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343" w:tblpY="1"/>
        <w:tblOverlap w:val="neve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245"/>
        <w:gridCol w:w="3690"/>
        <w:gridCol w:w="1804"/>
        <w:gridCol w:w="2876"/>
      </w:tblGrid>
      <w:tr w:rsidR="0059695B" w:rsidRPr="00863677" w:rsidTr="0059695B">
        <w:trPr>
          <w:trHeight w:val="432"/>
        </w:trPr>
        <w:tc>
          <w:tcPr>
            <w:tcW w:w="10615" w:type="dxa"/>
            <w:gridSpan w:val="4"/>
            <w:shd w:val="clear" w:color="auto" w:fill="DEEAF6" w:themeFill="accent1" w:themeFillTint="33"/>
            <w:vAlign w:val="center"/>
          </w:tcPr>
          <w:p w:rsidR="0059695B" w:rsidRPr="004A004F" w:rsidRDefault="0059695B" w:rsidP="00354CFF">
            <w:pPr>
              <w:pStyle w:val="Heading1"/>
              <w:spacing w:before="0"/>
              <w:ind w:left="0"/>
              <w:rPr>
                <w:rFonts w:asciiTheme="minorHAnsi" w:hAnsiTheme="minorHAnsi" w:cstheme="minorHAnsi"/>
                <w:sz w:val="24"/>
                <w:szCs w:val="24"/>
              </w:rPr>
            </w:pPr>
            <w:r w:rsidRPr="004A004F">
              <w:rPr>
                <w:rFonts w:asciiTheme="minorHAnsi" w:hAnsiTheme="minorHAnsi" w:cstheme="minorHAnsi"/>
                <w:sz w:val="24"/>
                <w:szCs w:val="24"/>
              </w:rPr>
              <w:t>Operator’s Details</w:t>
            </w:r>
          </w:p>
        </w:tc>
      </w:tr>
      <w:tr w:rsidR="0059695B" w:rsidRPr="00863677" w:rsidTr="002B5F0B">
        <w:tblPrEx>
          <w:shd w:val="clear" w:color="auto" w:fill="auto"/>
        </w:tblPrEx>
        <w:trPr>
          <w:trHeight w:val="576"/>
        </w:trPr>
        <w:tc>
          <w:tcPr>
            <w:tcW w:w="2245" w:type="dxa"/>
            <w:shd w:val="clear" w:color="auto" w:fill="DEEAF6" w:themeFill="accent1" w:themeFillTint="33"/>
            <w:vAlign w:val="center"/>
          </w:tcPr>
          <w:p w:rsidR="0059695B" w:rsidRPr="00690925" w:rsidRDefault="0059695B" w:rsidP="00354CFF">
            <w:pPr>
              <w:rPr>
                <w:rFonts w:cstheme="minorHAnsi"/>
                <w:sz w:val="22"/>
                <w:szCs w:val="22"/>
              </w:rPr>
            </w:pPr>
            <w:r w:rsidRPr="00690925">
              <w:rPr>
                <w:rFonts w:cstheme="minorHAnsi"/>
              </w:rPr>
              <w:t>Operator: -</w:t>
            </w:r>
          </w:p>
        </w:tc>
        <w:tc>
          <w:tcPr>
            <w:tcW w:w="3690" w:type="dxa"/>
            <w:vAlign w:val="center"/>
          </w:tcPr>
          <w:p w:rsidR="0059695B" w:rsidRPr="00690925" w:rsidRDefault="0059695B" w:rsidP="00354CFF">
            <w:pPr>
              <w:rPr>
                <w:rFonts w:cstheme="minorHAnsi"/>
                <w:sz w:val="22"/>
                <w:szCs w:val="22"/>
              </w:rPr>
            </w:pPr>
          </w:p>
        </w:tc>
        <w:tc>
          <w:tcPr>
            <w:tcW w:w="1804" w:type="dxa"/>
            <w:shd w:val="clear" w:color="auto" w:fill="DEEAF6" w:themeFill="accent1" w:themeFillTint="33"/>
            <w:vAlign w:val="center"/>
          </w:tcPr>
          <w:p w:rsidR="0059695B" w:rsidRPr="00690925" w:rsidRDefault="0059695B" w:rsidP="00354CFF">
            <w:pPr>
              <w:rPr>
                <w:rFonts w:cstheme="minorHAnsi"/>
                <w:sz w:val="22"/>
                <w:szCs w:val="22"/>
              </w:rPr>
            </w:pPr>
            <w:r w:rsidRPr="00690925">
              <w:rPr>
                <w:rFonts w:cstheme="minorHAnsi"/>
                <w:sz w:val="22"/>
                <w:szCs w:val="22"/>
              </w:rPr>
              <w:t>Location:</w:t>
            </w:r>
          </w:p>
        </w:tc>
        <w:tc>
          <w:tcPr>
            <w:tcW w:w="2876" w:type="dxa"/>
            <w:vAlign w:val="center"/>
          </w:tcPr>
          <w:p w:rsidR="0059695B" w:rsidRPr="004A004F" w:rsidRDefault="0059695B" w:rsidP="00354CFF">
            <w:pPr>
              <w:rPr>
                <w:rFonts w:cstheme="minorHAnsi"/>
                <w:sz w:val="22"/>
                <w:szCs w:val="22"/>
              </w:rPr>
            </w:pPr>
          </w:p>
        </w:tc>
      </w:tr>
      <w:tr w:rsidR="0059695B" w:rsidRPr="00863677" w:rsidTr="002B5F0B">
        <w:tblPrEx>
          <w:shd w:val="clear" w:color="auto" w:fill="auto"/>
        </w:tblPrEx>
        <w:trPr>
          <w:trHeight w:val="576"/>
        </w:trPr>
        <w:tc>
          <w:tcPr>
            <w:tcW w:w="2245" w:type="dxa"/>
            <w:shd w:val="clear" w:color="auto" w:fill="DEEAF6" w:themeFill="accent1" w:themeFillTint="33"/>
            <w:vAlign w:val="center"/>
          </w:tcPr>
          <w:p w:rsidR="0059695B" w:rsidRPr="00690925" w:rsidRDefault="0059695B" w:rsidP="00354CFF">
            <w:pPr>
              <w:rPr>
                <w:rFonts w:cstheme="minorHAnsi"/>
              </w:rPr>
            </w:pPr>
            <w:r>
              <w:rPr>
                <w:rFonts w:cstheme="minorHAnsi"/>
              </w:rPr>
              <w:t>Focal Point Name: -</w:t>
            </w:r>
          </w:p>
        </w:tc>
        <w:tc>
          <w:tcPr>
            <w:tcW w:w="3690" w:type="dxa"/>
            <w:vAlign w:val="center"/>
          </w:tcPr>
          <w:p w:rsidR="0059695B" w:rsidRPr="00690925" w:rsidRDefault="0059695B" w:rsidP="00354CFF">
            <w:pPr>
              <w:rPr>
                <w:rFonts w:cstheme="minorHAnsi"/>
                <w:sz w:val="22"/>
                <w:szCs w:val="22"/>
              </w:rPr>
            </w:pPr>
          </w:p>
        </w:tc>
        <w:tc>
          <w:tcPr>
            <w:tcW w:w="1804" w:type="dxa"/>
            <w:shd w:val="clear" w:color="auto" w:fill="DEEAF6" w:themeFill="accent1" w:themeFillTint="33"/>
            <w:vAlign w:val="center"/>
          </w:tcPr>
          <w:p w:rsidR="0059695B" w:rsidRPr="00690925" w:rsidRDefault="0059695B" w:rsidP="00354CFF">
            <w:pPr>
              <w:pStyle w:val="TableParagraph"/>
            </w:pPr>
            <w:r w:rsidRPr="00690925">
              <w:t>Telephone</w:t>
            </w:r>
            <w:r w:rsidRPr="00690925">
              <w:rPr>
                <w:spacing w:val="-7"/>
              </w:rPr>
              <w:t xml:space="preserve"> </w:t>
            </w:r>
            <w:r w:rsidRPr="00690925">
              <w:rPr>
                <w:spacing w:val="-5"/>
              </w:rPr>
              <w:t>No:</w:t>
            </w:r>
          </w:p>
        </w:tc>
        <w:tc>
          <w:tcPr>
            <w:tcW w:w="2876" w:type="dxa"/>
            <w:vAlign w:val="center"/>
          </w:tcPr>
          <w:p w:rsidR="0059695B" w:rsidRPr="004A004F" w:rsidRDefault="0059695B" w:rsidP="00354CFF">
            <w:pPr>
              <w:rPr>
                <w:rFonts w:cstheme="minorHAnsi"/>
                <w:sz w:val="22"/>
                <w:szCs w:val="22"/>
              </w:rPr>
            </w:pPr>
          </w:p>
        </w:tc>
      </w:tr>
      <w:tr w:rsidR="0059695B" w:rsidRPr="00863677" w:rsidTr="002B5F0B">
        <w:tblPrEx>
          <w:shd w:val="clear" w:color="auto" w:fill="auto"/>
        </w:tblPrEx>
        <w:trPr>
          <w:trHeight w:val="576"/>
        </w:trPr>
        <w:tc>
          <w:tcPr>
            <w:tcW w:w="2245" w:type="dxa"/>
            <w:shd w:val="clear" w:color="auto" w:fill="DEEAF6" w:themeFill="accent1" w:themeFillTint="33"/>
            <w:vAlign w:val="center"/>
          </w:tcPr>
          <w:p w:rsidR="0059695B" w:rsidRPr="00690925" w:rsidRDefault="0059695B" w:rsidP="00354CFF">
            <w:pPr>
              <w:rPr>
                <w:rFonts w:cstheme="minorHAnsi"/>
                <w:sz w:val="22"/>
                <w:szCs w:val="22"/>
              </w:rPr>
            </w:pPr>
            <w:r w:rsidRPr="00690925">
              <w:rPr>
                <w:rFonts w:cstheme="minorHAnsi"/>
                <w:sz w:val="22"/>
                <w:szCs w:val="22"/>
              </w:rPr>
              <w:t xml:space="preserve">Date: </w:t>
            </w:r>
          </w:p>
        </w:tc>
        <w:tc>
          <w:tcPr>
            <w:tcW w:w="3690" w:type="dxa"/>
            <w:vAlign w:val="center"/>
          </w:tcPr>
          <w:p w:rsidR="0059695B" w:rsidRPr="00690925" w:rsidRDefault="0059695B" w:rsidP="00354CFF">
            <w:pPr>
              <w:rPr>
                <w:rFonts w:cstheme="minorHAnsi"/>
                <w:sz w:val="22"/>
                <w:szCs w:val="22"/>
              </w:rPr>
            </w:pPr>
          </w:p>
        </w:tc>
        <w:tc>
          <w:tcPr>
            <w:tcW w:w="1804" w:type="dxa"/>
            <w:shd w:val="clear" w:color="auto" w:fill="DEEAF6" w:themeFill="accent1" w:themeFillTint="33"/>
            <w:vAlign w:val="center"/>
          </w:tcPr>
          <w:p w:rsidR="0059695B" w:rsidRPr="00690925" w:rsidRDefault="0059695B" w:rsidP="00354CFF">
            <w:pPr>
              <w:pStyle w:val="TableParagraph"/>
            </w:pPr>
            <w:r w:rsidRPr="00690925">
              <w:rPr>
                <w:spacing w:val="-4"/>
              </w:rPr>
              <w:t>Fax:</w:t>
            </w:r>
          </w:p>
        </w:tc>
        <w:tc>
          <w:tcPr>
            <w:tcW w:w="2876" w:type="dxa"/>
            <w:vAlign w:val="center"/>
          </w:tcPr>
          <w:p w:rsidR="0059695B" w:rsidRPr="004A004F" w:rsidRDefault="0059695B" w:rsidP="00354CFF">
            <w:pPr>
              <w:rPr>
                <w:rFonts w:cstheme="minorHAnsi"/>
                <w:b/>
                <w:sz w:val="22"/>
                <w:szCs w:val="22"/>
              </w:rPr>
            </w:pPr>
          </w:p>
        </w:tc>
      </w:tr>
      <w:tr w:rsidR="0059695B" w:rsidRPr="00863677" w:rsidTr="002B5F0B">
        <w:tblPrEx>
          <w:shd w:val="clear" w:color="auto" w:fill="auto"/>
        </w:tblPrEx>
        <w:trPr>
          <w:trHeight w:val="576"/>
        </w:trPr>
        <w:tc>
          <w:tcPr>
            <w:tcW w:w="2245" w:type="dxa"/>
            <w:shd w:val="clear" w:color="auto" w:fill="DEEAF6" w:themeFill="accent1" w:themeFillTint="33"/>
            <w:vAlign w:val="center"/>
          </w:tcPr>
          <w:p w:rsidR="0059695B" w:rsidRPr="00690925" w:rsidRDefault="0059695B" w:rsidP="00354CFF">
            <w:pPr>
              <w:rPr>
                <w:rFonts w:cstheme="minorHAnsi"/>
                <w:sz w:val="22"/>
                <w:szCs w:val="22"/>
              </w:rPr>
            </w:pPr>
            <w:r w:rsidRPr="00690925">
              <w:rPr>
                <w:rFonts w:cstheme="minorHAnsi"/>
                <w:sz w:val="22"/>
                <w:szCs w:val="22"/>
              </w:rPr>
              <w:t>Email:</w:t>
            </w:r>
          </w:p>
        </w:tc>
        <w:tc>
          <w:tcPr>
            <w:tcW w:w="3690" w:type="dxa"/>
            <w:vAlign w:val="center"/>
          </w:tcPr>
          <w:p w:rsidR="0059695B" w:rsidRPr="00690925" w:rsidRDefault="0059695B" w:rsidP="00354CFF">
            <w:pPr>
              <w:rPr>
                <w:rFonts w:cstheme="minorHAnsi"/>
                <w:sz w:val="22"/>
                <w:szCs w:val="22"/>
              </w:rPr>
            </w:pPr>
          </w:p>
        </w:tc>
        <w:tc>
          <w:tcPr>
            <w:tcW w:w="1804" w:type="dxa"/>
            <w:shd w:val="clear" w:color="auto" w:fill="DEEAF6" w:themeFill="accent1" w:themeFillTint="33"/>
            <w:vAlign w:val="center"/>
          </w:tcPr>
          <w:p w:rsidR="0059695B" w:rsidRPr="00690925" w:rsidRDefault="0059695B" w:rsidP="00354CFF">
            <w:pPr>
              <w:pStyle w:val="TableParagraph"/>
            </w:pPr>
          </w:p>
        </w:tc>
        <w:tc>
          <w:tcPr>
            <w:tcW w:w="2876" w:type="dxa"/>
            <w:vAlign w:val="center"/>
          </w:tcPr>
          <w:p w:rsidR="0059695B" w:rsidRPr="004A004F" w:rsidRDefault="0059695B" w:rsidP="00354CFF">
            <w:pPr>
              <w:rPr>
                <w:rFonts w:cstheme="minorHAnsi"/>
                <w:b/>
                <w:sz w:val="22"/>
                <w:szCs w:val="22"/>
              </w:rPr>
            </w:pPr>
          </w:p>
        </w:tc>
      </w:tr>
    </w:tbl>
    <w:tbl>
      <w:tblPr>
        <w:tblStyle w:val="TableGrid"/>
        <w:tblW w:w="0" w:type="auto"/>
        <w:tblInd w:w="-365" w:type="dxa"/>
        <w:tblLook w:val="04A0" w:firstRow="1" w:lastRow="0" w:firstColumn="1" w:lastColumn="0" w:noHBand="0" w:noVBand="1"/>
      </w:tblPr>
      <w:tblGrid>
        <w:gridCol w:w="748"/>
        <w:gridCol w:w="9917"/>
      </w:tblGrid>
      <w:tr w:rsidR="0059695B" w:rsidTr="00354CFF">
        <w:tc>
          <w:tcPr>
            <w:tcW w:w="10665" w:type="dxa"/>
            <w:gridSpan w:val="2"/>
            <w:shd w:val="clear" w:color="auto" w:fill="DEEAF6" w:themeFill="accent1" w:themeFillTint="33"/>
          </w:tcPr>
          <w:p w:rsidR="0059695B" w:rsidRPr="0059695B" w:rsidRDefault="0059695B" w:rsidP="00354CFF">
            <w:pPr>
              <w:widowControl w:val="0"/>
              <w:autoSpaceDE w:val="0"/>
              <w:autoSpaceDN w:val="0"/>
              <w:spacing w:before="120"/>
              <w:ind w:left="93"/>
              <w:rPr>
                <w:rFonts w:eastAsia="Calibri" w:cstheme="minorHAnsi"/>
                <w:b/>
                <w:i/>
                <w:kern w:val="0"/>
                <w:sz w:val="22"/>
                <w:szCs w:val="22"/>
                <w:lang w:val="en-US"/>
                <w14:ligatures w14:val="none"/>
              </w:rPr>
            </w:pPr>
            <w:r w:rsidRPr="0059695B">
              <w:rPr>
                <w:rFonts w:eastAsia="Calibri" w:cstheme="minorHAnsi"/>
                <w:b/>
                <w:i/>
                <w:kern w:val="0"/>
                <w:sz w:val="22"/>
                <w:szCs w:val="22"/>
                <w:lang w:val="en-US"/>
                <w14:ligatures w14:val="none"/>
              </w:rPr>
              <w:t xml:space="preserve">Instructions </w:t>
            </w:r>
          </w:p>
          <w:p w:rsidR="0059695B" w:rsidRPr="0059695B" w:rsidRDefault="0059695B" w:rsidP="0059695B">
            <w:pPr>
              <w:widowControl w:val="0"/>
              <w:numPr>
                <w:ilvl w:val="0"/>
                <w:numId w:val="7"/>
              </w:numPr>
              <w:tabs>
                <w:tab w:val="left" w:pos="813"/>
                <w:tab w:val="left" w:pos="814"/>
              </w:tabs>
              <w:autoSpaceDE w:val="0"/>
              <w:autoSpaceDN w:val="0"/>
              <w:spacing w:before="120"/>
              <w:ind w:left="648"/>
              <w:rPr>
                <w:rFonts w:eastAsia="Calibri" w:cstheme="minorHAnsi"/>
                <w:kern w:val="0"/>
                <w:sz w:val="22"/>
                <w:szCs w:val="22"/>
                <w:lang w:val="en-US"/>
                <w14:ligatures w14:val="none"/>
              </w:rPr>
            </w:pPr>
            <w:r w:rsidRPr="0059695B">
              <w:rPr>
                <w:rFonts w:eastAsia="Calibri" w:cstheme="minorHAnsi"/>
                <w:kern w:val="0"/>
                <w:sz w:val="22"/>
                <w:szCs w:val="22"/>
                <w:lang w:val="en-US"/>
                <w14:ligatures w14:val="none"/>
              </w:rPr>
              <w:t xml:space="preserve">Check </w:t>
            </w:r>
            <w:r w:rsidRPr="0059695B">
              <w:rPr>
                <w:rFonts w:eastAsia="Calibri" w:cstheme="minorHAnsi"/>
                <w:b/>
                <w:i/>
                <w:kern w:val="0"/>
                <w:sz w:val="22"/>
                <w:szCs w:val="22"/>
                <w:lang w:val="en-US"/>
                <w14:ligatures w14:val="none"/>
              </w:rPr>
              <w:t>(S) (</w:t>
            </w:r>
            <w:r w:rsidRPr="0059695B">
              <w:rPr>
                <w:rFonts w:eastAsia="Calibri" w:cstheme="minorHAnsi"/>
                <w:bCs/>
                <w:i/>
                <w:kern w:val="0"/>
                <w:sz w:val="22"/>
                <w:szCs w:val="22"/>
                <w:lang w:val="en-US"/>
                <w14:ligatures w14:val="none"/>
              </w:rPr>
              <w:t xml:space="preserve">Satisfactory) </w:t>
            </w:r>
            <w:r w:rsidRPr="0059695B">
              <w:rPr>
                <w:rFonts w:eastAsia="Calibri" w:cstheme="minorHAnsi"/>
                <w:kern w:val="0"/>
                <w:sz w:val="22"/>
                <w:szCs w:val="22"/>
                <w:lang w:val="en-US"/>
                <w14:ligatures w14:val="none"/>
              </w:rPr>
              <w:t>column if you determine the document or individual item</w:t>
            </w:r>
            <w:r w:rsidRPr="0059695B">
              <w:rPr>
                <w:rFonts w:eastAsia="Calibri" w:cstheme="minorHAnsi"/>
                <w:spacing w:val="-34"/>
                <w:kern w:val="0"/>
                <w:sz w:val="22"/>
                <w:szCs w:val="22"/>
                <w:lang w:val="en-US"/>
                <w14:ligatures w14:val="none"/>
              </w:rPr>
              <w:t xml:space="preserve">   </w:t>
            </w:r>
            <w:r w:rsidRPr="0059695B">
              <w:rPr>
                <w:rFonts w:eastAsia="Calibri" w:cstheme="minorHAnsi"/>
                <w:kern w:val="0"/>
                <w:sz w:val="22"/>
                <w:szCs w:val="22"/>
                <w:lang w:val="en-US"/>
                <w14:ligatures w14:val="none"/>
              </w:rPr>
              <w:t>conforms to requirements.</w:t>
            </w:r>
          </w:p>
          <w:p w:rsidR="0059695B" w:rsidRPr="0059695B" w:rsidRDefault="0059695B" w:rsidP="0059695B">
            <w:pPr>
              <w:pStyle w:val="TableParagraph"/>
              <w:numPr>
                <w:ilvl w:val="0"/>
                <w:numId w:val="7"/>
              </w:numPr>
              <w:tabs>
                <w:tab w:val="left" w:pos="813"/>
                <w:tab w:val="left" w:pos="814"/>
              </w:tabs>
              <w:spacing w:before="120" w:after="120"/>
              <w:ind w:left="648" w:right="216"/>
              <w:rPr>
                <w:rFonts w:asciiTheme="minorHAnsi" w:hAnsiTheme="minorHAnsi" w:cstheme="minorHAnsi"/>
              </w:rPr>
            </w:pPr>
            <w:r w:rsidRPr="0059695B">
              <w:rPr>
                <w:rFonts w:asciiTheme="minorHAnsi" w:hAnsiTheme="minorHAnsi" w:cstheme="minorHAnsi"/>
              </w:rPr>
              <w:t xml:space="preserve">Check </w:t>
            </w:r>
            <w:r w:rsidRPr="0059695B">
              <w:rPr>
                <w:rFonts w:asciiTheme="minorHAnsi" w:hAnsiTheme="minorHAnsi" w:cstheme="minorHAnsi"/>
                <w:b/>
                <w:i/>
              </w:rPr>
              <w:t xml:space="preserve">U/S </w:t>
            </w:r>
            <w:r w:rsidRPr="0059695B">
              <w:rPr>
                <w:rFonts w:asciiTheme="minorHAnsi" w:hAnsiTheme="minorHAnsi" w:cstheme="minorHAnsi"/>
                <w:bCs/>
                <w:i/>
              </w:rPr>
              <w:t xml:space="preserve">(Unsatisfactory) </w:t>
            </w:r>
            <w:r w:rsidRPr="0059695B">
              <w:rPr>
                <w:rFonts w:asciiTheme="minorHAnsi" w:hAnsiTheme="minorHAnsi" w:cstheme="minorHAnsi"/>
              </w:rPr>
              <w:t>column if you determine that the document or individual line item does not comply (put a marker tab in the manual with a short note opposite the non- conforming</w:t>
            </w:r>
            <w:r w:rsidRPr="0059695B">
              <w:rPr>
                <w:rFonts w:asciiTheme="minorHAnsi" w:hAnsiTheme="minorHAnsi" w:cstheme="minorHAnsi"/>
                <w:spacing w:val="-19"/>
              </w:rPr>
              <w:t xml:space="preserve"> </w:t>
            </w:r>
            <w:r w:rsidRPr="0059695B">
              <w:rPr>
                <w:rFonts w:asciiTheme="minorHAnsi" w:hAnsiTheme="minorHAnsi" w:cstheme="minorHAnsi"/>
              </w:rPr>
              <w:t>item).</w:t>
            </w:r>
          </w:p>
          <w:p w:rsidR="0059695B" w:rsidRPr="0059695B" w:rsidRDefault="0059695B" w:rsidP="0059695B">
            <w:pPr>
              <w:widowControl w:val="0"/>
              <w:numPr>
                <w:ilvl w:val="0"/>
                <w:numId w:val="7"/>
              </w:numPr>
              <w:tabs>
                <w:tab w:val="left" w:pos="813"/>
                <w:tab w:val="left" w:pos="814"/>
              </w:tabs>
              <w:autoSpaceDE w:val="0"/>
              <w:autoSpaceDN w:val="0"/>
              <w:ind w:left="648"/>
              <w:rPr>
                <w:rFonts w:eastAsia="Calibri" w:cstheme="minorHAnsi"/>
                <w:kern w:val="0"/>
                <w:sz w:val="22"/>
                <w:szCs w:val="22"/>
                <w:lang w:val="en-US"/>
                <w14:ligatures w14:val="none"/>
              </w:rPr>
            </w:pPr>
            <w:r w:rsidRPr="0059695B">
              <w:rPr>
                <w:rFonts w:cstheme="minorHAnsi"/>
              </w:rPr>
              <w:t>Check</w:t>
            </w:r>
            <w:r w:rsidRPr="0059695B">
              <w:rPr>
                <w:rFonts w:eastAsia="Calibri" w:cstheme="minorHAnsi"/>
                <w:kern w:val="0"/>
                <w:sz w:val="22"/>
                <w:szCs w:val="22"/>
                <w:lang w:val="en-US"/>
                <w14:ligatures w14:val="none"/>
              </w:rPr>
              <w:t xml:space="preserve"> </w:t>
            </w:r>
            <w:r w:rsidRPr="0059695B">
              <w:rPr>
                <w:rFonts w:eastAsia="Calibri" w:cstheme="minorHAnsi"/>
                <w:b/>
                <w:i/>
                <w:kern w:val="0"/>
                <w:sz w:val="22"/>
                <w:szCs w:val="22"/>
                <w:lang w:val="en-US"/>
                <w14:ligatures w14:val="none"/>
              </w:rPr>
              <w:t xml:space="preserve">N/C </w:t>
            </w:r>
            <w:r w:rsidRPr="0059695B">
              <w:rPr>
                <w:rFonts w:cstheme="minorHAnsi"/>
                <w:bCs/>
                <w:i/>
                <w:sz w:val="22"/>
                <w:szCs w:val="22"/>
              </w:rPr>
              <w:t>(Not Checked)</w:t>
            </w:r>
            <w:r w:rsidRPr="0059695B">
              <w:rPr>
                <w:rFonts w:cstheme="minorHAnsi"/>
                <w:b/>
                <w:i/>
                <w:sz w:val="22"/>
                <w:szCs w:val="22"/>
              </w:rPr>
              <w:t xml:space="preserve"> </w:t>
            </w:r>
            <w:r w:rsidRPr="0059695B">
              <w:rPr>
                <w:rFonts w:eastAsia="Calibri" w:cstheme="minorHAnsi"/>
                <w:kern w:val="0"/>
                <w:sz w:val="22"/>
                <w:szCs w:val="22"/>
                <w:lang w:val="en-US"/>
                <w14:ligatures w14:val="none"/>
              </w:rPr>
              <w:t>if the item was not checked</w:t>
            </w:r>
            <w:r w:rsidRPr="0059695B">
              <w:rPr>
                <w:rFonts w:cstheme="minorHAnsi"/>
                <w:sz w:val="22"/>
                <w:szCs w:val="22"/>
              </w:rPr>
              <w:t xml:space="preserve"> in the</w:t>
            </w:r>
            <w:r w:rsidRPr="0059695B">
              <w:rPr>
                <w:rFonts w:cstheme="minorHAnsi"/>
                <w:b/>
                <w:i/>
                <w:sz w:val="22"/>
                <w:szCs w:val="22"/>
              </w:rPr>
              <w:t xml:space="preserve"> Remarks </w:t>
            </w:r>
            <w:r w:rsidRPr="0059695B">
              <w:rPr>
                <w:rFonts w:cstheme="minorHAnsi"/>
                <w:sz w:val="22"/>
                <w:szCs w:val="22"/>
              </w:rPr>
              <w:t>column</w:t>
            </w:r>
            <w:r w:rsidRPr="0059695B">
              <w:rPr>
                <w:rFonts w:eastAsia="Calibri" w:cstheme="minorHAnsi"/>
                <w:kern w:val="0"/>
                <w:sz w:val="22"/>
                <w:szCs w:val="22"/>
                <w:lang w:val="en-US"/>
                <w14:ligatures w14:val="none"/>
              </w:rPr>
              <w:t>.</w:t>
            </w:r>
          </w:p>
          <w:p w:rsidR="0059695B" w:rsidRPr="0059695B" w:rsidRDefault="0059695B" w:rsidP="0059695B">
            <w:pPr>
              <w:pStyle w:val="TableParagraph"/>
              <w:numPr>
                <w:ilvl w:val="0"/>
                <w:numId w:val="7"/>
              </w:numPr>
              <w:tabs>
                <w:tab w:val="left" w:pos="813"/>
                <w:tab w:val="left" w:pos="814"/>
              </w:tabs>
              <w:spacing w:before="103"/>
              <w:ind w:left="648"/>
              <w:rPr>
                <w:rFonts w:asciiTheme="minorHAnsi" w:hAnsiTheme="minorHAnsi" w:cstheme="minorHAnsi"/>
              </w:rPr>
            </w:pPr>
            <w:r w:rsidRPr="0059695B">
              <w:rPr>
                <w:rFonts w:asciiTheme="minorHAnsi" w:hAnsiTheme="minorHAnsi" w:cstheme="minorHAnsi"/>
              </w:rPr>
              <w:t>Check</w:t>
            </w:r>
            <w:r w:rsidRPr="0059695B">
              <w:rPr>
                <w:rFonts w:asciiTheme="minorHAnsi" w:hAnsiTheme="minorHAnsi" w:cstheme="minorHAnsi"/>
                <w:spacing w:val="-3"/>
              </w:rPr>
              <w:t xml:space="preserve"> </w:t>
            </w:r>
            <w:r w:rsidRPr="0059695B">
              <w:rPr>
                <w:rFonts w:asciiTheme="minorHAnsi" w:hAnsiTheme="minorHAnsi" w:cstheme="minorHAnsi"/>
                <w:b/>
                <w:i/>
              </w:rPr>
              <w:t>N/A</w:t>
            </w:r>
            <w:r w:rsidRPr="0059695B">
              <w:rPr>
                <w:rFonts w:asciiTheme="minorHAnsi" w:hAnsiTheme="minorHAnsi" w:cstheme="minorHAnsi"/>
                <w:bCs/>
                <w:i/>
              </w:rPr>
              <w:t xml:space="preserve"> (Not Applicable)</w:t>
            </w:r>
            <w:r w:rsidRPr="0059695B">
              <w:rPr>
                <w:rFonts w:asciiTheme="minorHAnsi" w:hAnsiTheme="minorHAnsi" w:cstheme="minorHAnsi"/>
                <w:b/>
                <w:i/>
              </w:rPr>
              <w:t xml:space="preserve"> </w:t>
            </w:r>
            <w:r w:rsidRPr="0059695B">
              <w:rPr>
                <w:rFonts w:asciiTheme="minorHAnsi" w:hAnsiTheme="minorHAnsi" w:cstheme="minorHAnsi"/>
                <w:bCs/>
                <w:i/>
              </w:rPr>
              <w:t xml:space="preserve">in the </w:t>
            </w:r>
            <w:r w:rsidRPr="0059695B">
              <w:rPr>
                <w:rFonts w:asciiTheme="minorHAnsi" w:hAnsiTheme="minorHAnsi" w:cstheme="minorHAnsi"/>
                <w:b/>
                <w:i/>
              </w:rPr>
              <w:t xml:space="preserve">Remarks </w:t>
            </w:r>
            <w:r w:rsidRPr="0059695B">
              <w:rPr>
                <w:rFonts w:asciiTheme="minorHAnsi" w:hAnsiTheme="minorHAnsi" w:cstheme="minorHAnsi"/>
              </w:rPr>
              <w:t>column</w:t>
            </w:r>
            <w:r w:rsidRPr="0059695B">
              <w:rPr>
                <w:rFonts w:asciiTheme="minorHAnsi" w:hAnsiTheme="minorHAnsi" w:cstheme="minorHAnsi"/>
                <w:spacing w:val="-1"/>
              </w:rPr>
              <w:t xml:space="preserve"> </w:t>
            </w:r>
            <w:r w:rsidRPr="0059695B">
              <w:rPr>
                <w:rFonts w:asciiTheme="minorHAnsi" w:hAnsiTheme="minorHAnsi" w:cstheme="minorHAnsi"/>
              </w:rPr>
              <w:t>if</w:t>
            </w:r>
            <w:r w:rsidRPr="0059695B">
              <w:rPr>
                <w:rFonts w:asciiTheme="minorHAnsi" w:hAnsiTheme="minorHAnsi" w:cstheme="minorHAnsi"/>
                <w:spacing w:val="-4"/>
              </w:rPr>
              <w:t xml:space="preserve"> </w:t>
            </w:r>
            <w:r w:rsidRPr="0059695B">
              <w:rPr>
                <w:rFonts w:asciiTheme="minorHAnsi" w:hAnsiTheme="minorHAnsi" w:cstheme="minorHAnsi"/>
              </w:rPr>
              <w:t>it</w:t>
            </w:r>
            <w:r w:rsidRPr="0059695B">
              <w:rPr>
                <w:rFonts w:asciiTheme="minorHAnsi" w:hAnsiTheme="minorHAnsi" w:cstheme="minorHAnsi"/>
                <w:spacing w:val="-4"/>
              </w:rPr>
              <w:t xml:space="preserve"> </w:t>
            </w:r>
            <w:r w:rsidRPr="0059695B">
              <w:rPr>
                <w:rFonts w:asciiTheme="minorHAnsi" w:hAnsiTheme="minorHAnsi" w:cstheme="minorHAnsi"/>
              </w:rPr>
              <w:t>is</w:t>
            </w:r>
            <w:r w:rsidRPr="0059695B">
              <w:rPr>
                <w:rFonts w:asciiTheme="minorHAnsi" w:hAnsiTheme="minorHAnsi" w:cstheme="minorHAnsi"/>
                <w:spacing w:val="-3"/>
              </w:rPr>
              <w:t xml:space="preserve"> </w:t>
            </w:r>
            <w:r w:rsidRPr="0059695B">
              <w:rPr>
                <w:rFonts w:asciiTheme="minorHAnsi" w:hAnsiTheme="minorHAnsi" w:cstheme="minorHAnsi"/>
              </w:rPr>
              <w:t>not</w:t>
            </w:r>
            <w:r w:rsidRPr="0059695B">
              <w:rPr>
                <w:rFonts w:asciiTheme="minorHAnsi" w:hAnsiTheme="minorHAnsi" w:cstheme="minorHAnsi"/>
                <w:spacing w:val="-2"/>
              </w:rPr>
              <w:t xml:space="preserve"> </w:t>
            </w:r>
            <w:r w:rsidRPr="0059695B">
              <w:rPr>
                <w:rFonts w:asciiTheme="minorHAnsi" w:hAnsiTheme="minorHAnsi" w:cstheme="minorHAnsi"/>
              </w:rPr>
              <w:t>applicable</w:t>
            </w:r>
            <w:r w:rsidRPr="0059695B">
              <w:rPr>
                <w:rFonts w:asciiTheme="minorHAnsi" w:hAnsiTheme="minorHAnsi" w:cstheme="minorHAnsi"/>
                <w:spacing w:val="-1"/>
              </w:rPr>
              <w:t xml:space="preserve"> </w:t>
            </w:r>
            <w:r w:rsidRPr="0059695B">
              <w:rPr>
                <w:rFonts w:asciiTheme="minorHAnsi" w:hAnsiTheme="minorHAnsi" w:cstheme="minorHAnsi"/>
              </w:rPr>
              <w:t>or</w:t>
            </w:r>
            <w:r w:rsidRPr="0059695B">
              <w:rPr>
                <w:rFonts w:asciiTheme="minorHAnsi" w:hAnsiTheme="minorHAnsi" w:cstheme="minorHAnsi"/>
                <w:spacing w:val="-4"/>
              </w:rPr>
              <w:t xml:space="preserve"> </w:t>
            </w:r>
            <w:r w:rsidRPr="0059695B">
              <w:rPr>
                <w:rFonts w:asciiTheme="minorHAnsi" w:hAnsiTheme="minorHAnsi" w:cstheme="minorHAnsi"/>
              </w:rPr>
              <w:t>you</w:t>
            </w:r>
            <w:r w:rsidRPr="0059695B">
              <w:rPr>
                <w:rFonts w:asciiTheme="minorHAnsi" w:hAnsiTheme="minorHAnsi" w:cstheme="minorHAnsi"/>
                <w:spacing w:val="-1"/>
              </w:rPr>
              <w:t xml:space="preserve"> </w:t>
            </w:r>
            <w:r w:rsidRPr="0059695B">
              <w:rPr>
                <w:rFonts w:asciiTheme="minorHAnsi" w:hAnsiTheme="minorHAnsi" w:cstheme="minorHAnsi"/>
              </w:rPr>
              <w:t>do</w:t>
            </w:r>
            <w:r w:rsidRPr="0059695B">
              <w:rPr>
                <w:rFonts w:asciiTheme="minorHAnsi" w:hAnsiTheme="minorHAnsi" w:cstheme="minorHAnsi"/>
                <w:spacing w:val="-4"/>
              </w:rPr>
              <w:t xml:space="preserve"> </w:t>
            </w:r>
            <w:r w:rsidRPr="0059695B">
              <w:rPr>
                <w:rFonts w:asciiTheme="minorHAnsi" w:hAnsiTheme="minorHAnsi" w:cstheme="minorHAnsi"/>
              </w:rPr>
              <w:t>not</w:t>
            </w:r>
            <w:r w:rsidRPr="0059695B">
              <w:rPr>
                <w:rFonts w:asciiTheme="minorHAnsi" w:hAnsiTheme="minorHAnsi" w:cstheme="minorHAnsi"/>
                <w:spacing w:val="-4"/>
              </w:rPr>
              <w:t xml:space="preserve"> </w:t>
            </w:r>
            <w:r w:rsidRPr="0059695B">
              <w:rPr>
                <w:rFonts w:asciiTheme="minorHAnsi" w:hAnsiTheme="minorHAnsi" w:cstheme="minorHAnsi"/>
              </w:rPr>
              <w:t>have</w:t>
            </w:r>
            <w:r w:rsidRPr="0059695B">
              <w:rPr>
                <w:rFonts w:asciiTheme="minorHAnsi" w:hAnsiTheme="minorHAnsi" w:cstheme="minorHAnsi"/>
                <w:spacing w:val="-1"/>
              </w:rPr>
              <w:t xml:space="preserve"> </w:t>
            </w:r>
            <w:r w:rsidRPr="0059695B">
              <w:rPr>
                <w:rFonts w:asciiTheme="minorHAnsi" w:hAnsiTheme="minorHAnsi" w:cstheme="minorHAnsi"/>
              </w:rPr>
              <w:t>adequate</w:t>
            </w:r>
            <w:r w:rsidRPr="0059695B">
              <w:rPr>
                <w:rFonts w:asciiTheme="minorHAnsi" w:hAnsiTheme="minorHAnsi" w:cstheme="minorHAnsi"/>
                <w:spacing w:val="-1"/>
              </w:rPr>
              <w:t xml:space="preserve"> </w:t>
            </w:r>
            <w:r w:rsidRPr="0059695B">
              <w:rPr>
                <w:rFonts w:asciiTheme="minorHAnsi" w:hAnsiTheme="minorHAnsi" w:cstheme="minorHAnsi"/>
              </w:rPr>
              <w:t>information</w:t>
            </w:r>
            <w:r w:rsidRPr="0059695B">
              <w:rPr>
                <w:rFonts w:asciiTheme="minorHAnsi" w:hAnsiTheme="minorHAnsi" w:cstheme="minorHAnsi"/>
                <w:spacing w:val="-1"/>
              </w:rPr>
              <w:t xml:space="preserve"> </w:t>
            </w:r>
            <w:r w:rsidRPr="0059695B">
              <w:rPr>
                <w:rFonts w:asciiTheme="minorHAnsi" w:hAnsiTheme="minorHAnsi" w:cstheme="minorHAnsi"/>
              </w:rPr>
              <w:t>to</w:t>
            </w:r>
            <w:r w:rsidRPr="0059695B">
              <w:rPr>
                <w:rFonts w:asciiTheme="minorHAnsi" w:hAnsiTheme="minorHAnsi" w:cstheme="minorHAnsi"/>
                <w:spacing w:val="-1"/>
              </w:rPr>
              <w:t xml:space="preserve"> </w:t>
            </w:r>
            <w:r w:rsidRPr="0059695B">
              <w:rPr>
                <w:rFonts w:asciiTheme="minorHAnsi" w:hAnsiTheme="minorHAnsi" w:cstheme="minorHAnsi"/>
              </w:rPr>
              <w:t>make</w:t>
            </w:r>
            <w:r w:rsidRPr="0059695B">
              <w:rPr>
                <w:rFonts w:asciiTheme="minorHAnsi" w:hAnsiTheme="minorHAnsi" w:cstheme="minorHAnsi"/>
                <w:spacing w:val="-4"/>
              </w:rPr>
              <w:t xml:space="preserve"> </w:t>
            </w:r>
            <w:r w:rsidRPr="0059695B">
              <w:rPr>
                <w:rFonts w:asciiTheme="minorHAnsi" w:hAnsiTheme="minorHAnsi" w:cstheme="minorHAnsi"/>
              </w:rPr>
              <w:t>a</w:t>
            </w:r>
            <w:r w:rsidRPr="0059695B">
              <w:rPr>
                <w:rFonts w:asciiTheme="minorHAnsi" w:hAnsiTheme="minorHAnsi" w:cstheme="minorHAnsi"/>
                <w:spacing w:val="-4"/>
              </w:rPr>
              <w:t xml:space="preserve"> </w:t>
            </w:r>
            <w:r w:rsidRPr="0059695B">
              <w:rPr>
                <w:rFonts w:asciiTheme="minorHAnsi" w:hAnsiTheme="minorHAnsi" w:cstheme="minorHAnsi"/>
              </w:rPr>
              <w:t>valid</w:t>
            </w:r>
            <w:r w:rsidRPr="0059695B">
              <w:rPr>
                <w:rFonts w:asciiTheme="minorHAnsi" w:hAnsiTheme="minorHAnsi" w:cstheme="minorHAnsi"/>
                <w:spacing w:val="-4"/>
              </w:rPr>
              <w:t xml:space="preserve"> </w:t>
            </w:r>
            <w:r w:rsidRPr="0059695B">
              <w:rPr>
                <w:rFonts w:asciiTheme="minorHAnsi" w:hAnsiTheme="minorHAnsi" w:cstheme="minorHAnsi"/>
              </w:rPr>
              <w:t>comment.</w:t>
            </w:r>
          </w:p>
          <w:p w:rsidR="0059695B" w:rsidRPr="0059695B" w:rsidRDefault="0059695B" w:rsidP="0059695B">
            <w:pPr>
              <w:widowControl w:val="0"/>
              <w:numPr>
                <w:ilvl w:val="0"/>
                <w:numId w:val="7"/>
              </w:numPr>
              <w:tabs>
                <w:tab w:val="left" w:pos="813"/>
                <w:tab w:val="left" w:pos="814"/>
              </w:tabs>
              <w:autoSpaceDE w:val="0"/>
              <w:autoSpaceDN w:val="0"/>
              <w:spacing w:before="103" w:after="120"/>
              <w:ind w:left="648"/>
              <w:rPr>
                <w:rFonts w:eastAsia="Calibri" w:cstheme="minorHAnsi"/>
                <w:kern w:val="0"/>
                <w:sz w:val="22"/>
                <w:szCs w:val="22"/>
                <w:lang w:val="en-US"/>
                <w14:ligatures w14:val="none"/>
              </w:rPr>
            </w:pPr>
            <w:r w:rsidRPr="0059695B">
              <w:rPr>
                <w:rFonts w:eastAsia="Calibri" w:cstheme="minorHAnsi"/>
                <w:kern w:val="0"/>
                <w:sz w:val="22"/>
                <w:szCs w:val="22"/>
                <w:lang w:val="en-US"/>
                <w14:ligatures w14:val="none"/>
              </w:rPr>
              <w:t>Coordination is required between FSD sections as necessary. The respective inspector shall sign on the last column after reviewing the item.</w:t>
            </w:r>
          </w:p>
          <w:p w:rsidR="0059695B" w:rsidRPr="0059695B" w:rsidRDefault="0059695B" w:rsidP="0059695B">
            <w:pPr>
              <w:widowControl w:val="0"/>
              <w:numPr>
                <w:ilvl w:val="0"/>
                <w:numId w:val="7"/>
              </w:numPr>
              <w:tabs>
                <w:tab w:val="left" w:pos="756"/>
              </w:tabs>
              <w:autoSpaceDE w:val="0"/>
              <w:autoSpaceDN w:val="0"/>
              <w:spacing w:after="120"/>
              <w:ind w:left="648"/>
              <w:rPr>
                <w:rFonts w:eastAsia="Calibri" w:cstheme="minorHAnsi"/>
                <w:b/>
                <w:i/>
                <w:kern w:val="0"/>
                <w:sz w:val="22"/>
                <w:szCs w:val="22"/>
                <w:lang w:val="en-US"/>
                <w14:ligatures w14:val="none"/>
              </w:rPr>
            </w:pPr>
            <w:r w:rsidRPr="0059695B">
              <w:rPr>
                <w:rFonts w:eastAsia="Calibri" w:cstheme="minorHAnsi"/>
                <w:kern w:val="0"/>
                <w:sz w:val="22"/>
                <w:szCs w:val="22"/>
                <w:lang w:val="en-US"/>
                <w14:ligatures w14:val="none"/>
              </w:rPr>
              <w:t>Use</w:t>
            </w:r>
            <w:r w:rsidRPr="0059695B">
              <w:rPr>
                <w:rFonts w:eastAsia="Calibri" w:cstheme="minorHAnsi"/>
                <w:spacing w:val="-2"/>
                <w:kern w:val="0"/>
                <w:sz w:val="22"/>
                <w:szCs w:val="22"/>
                <w:lang w:val="en-US"/>
                <w14:ligatures w14:val="none"/>
              </w:rPr>
              <w:t xml:space="preserve"> </w:t>
            </w:r>
            <w:r w:rsidRPr="0059695B">
              <w:rPr>
                <w:rFonts w:eastAsia="Calibri" w:cstheme="minorHAnsi"/>
                <w:kern w:val="0"/>
                <w:sz w:val="22"/>
                <w:szCs w:val="22"/>
                <w:lang w:val="en-US"/>
                <w14:ligatures w14:val="none"/>
              </w:rPr>
              <w:t>the</w:t>
            </w:r>
            <w:r w:rsidRPr="0059695B">
              <w:rPr>
                <w:rFonts w:eastAsia="Calibri" w:cstheme="minorHAnsi"/>
                <w:spacing w:val="-2"/>
                <w:kern w:val="0"/>
                <w:sz w:val="22"/>
                <w:szCs w:val="22"/>
                <w:lang w:val="en-US"/>
                <w14:ligatures w14:val="none"/>
              </w:rPr>
              <w:t xml:space="preserve"> </w:t>
            </w:r>
            <w:r w:rsidRPr="0059695B">
              <w:rPr>
                <w:rFonts w:eastAsia="Calibri" w:cstheme="minorHAnsi"/>
                <w:kern w:val="0"/>
                <w:sz w:val="22"/>
                <w:szCs w:val="22"/>
                <w:lang w:val="en-US"/>
                <w14:ligatures w14:val="none"/>
              </w:rPr>
              <w:t>remarks</w:t>
            </w:r>
            <w:r w:rsidRPr="0059695B">
              <w:rPr>
                <w:rFonts w:eastAsia="Calibri" w:cstheme="minorHAnsi"/>
                <w:spacing w:val="-2"/>
                <w:kern w:val="0"/>
                <w:sz w:val="22"/>
                <w:szCs w:val="22"/>
                <w:lang w:val="en-US"/>
                <w14:ligatures w14:val="none"/>
              </w:rPr>
              <w:t xml:space="preserve"> </w:t>
            </w:r>
            <w:r w:rsidRPr="0059695B">
              <w:rPr>
                <w:rFonts w:eastAsia="Calibri" w:cstheme="minorHAnsi"/>
                <w:kern w:val="0"/>
                <w:sz w:val="22"/>
                <w:szCs w:val="22"/>
                <w:lang w:val="en-US"/>
                <w14:ligatures w14:val="none"/>
              </w:rPr>
              <w:t>column</w:t>
            </w:r>
            <w:r w:rsidRPr="0059695B">
              <w:rPr>
                <w:rFonts w:eastAsia="Calibri" w:cstheme="minorHAnsi"/>
                <w:spacing w:val="-5"/>
                <w:kern w:val="0"/>
                <w:sz w:val="22"/>
                <w:szCs w:val="22"/>
                <w:lang w:val="en-US"/>
                <w14:ligatures w14:val="none"/>
              </w:rPr>
              <w:t xml:space="preserve"> </w:t>
            </w:r>
            <w:r w:rsidRPr="0059695B">
              <w:rPr>
                <w:rFonts w:eastAsia="Calibri" w:cstheme="minorHAnsi"/>
                <w:kern w:val="0"/>
                <w:sz w:val="22"/>
                <w:szCs w:val="22"/>
                <w:lang w:val="en-US"/>
                <w14:ligatures w14:val="none"/>
              </w:rPr>
              <w:t>at</w:t>
            </w:r>
            <w:r w:rsidRPr="0059695B">
              <w:rPr>
                <w:rFonts w:eastAsia="Calibri" w:cstheme="minorHAnsi"/>
                <w:spacing w:val="-3"/>
                <w:kern w:val="0"/>
                <w:sz w:val="22"/>
                <w:szCs w:val="22"/>
                <w:lang w:val="en-US"/>
                <w14:ligatures w14:val="none"/>
              </w:rPr>
              <w:t xml:space="preserve"> </w:t>
            </w:r>
            <w:r w:rsidRPr="0059695B">
              <w:rPr>
                <w:rFonts w:eastAsia="Calibri" w:cstheme="minorHAnsi"/>
                <w:kern w:val="0"/>
                <w:sz w:val="22"/>
                <w:szCs w:val="22"/>
                <w:lang w:val="en-US"/>
                <w14:ligatures w14:val="none"/>
              </w:rPr>
              <w:t>the</w:t>
            </w:r>
            <w:r w:rsidRPr="0059695B">
              <w:rPr>
                <w:rFonts w:eastAsia="Calibri" w:cstheme="minorHAnsi"/>
                <w:spacing w:val="-5"/>
                <w:kern w:val="0"/>
                <w:sz w:val="22"/>
                <w:szCs w:val="22"/>
                <w:lang w:val="en-US"/>
                <w14:ligatures w14:val="none"/>
              </w:rPr>
              <w:t xml:space="preserve"> </w:t>
            </w:r>
            <w:r w:rsidRPr="0059695B">
              <w:rPr>
                <w:rFonts w:eastAsia="Calibri" w:cstheme="minorHAnsi"/>
                <w:kern w:val="0"/>
                <w:sz w:val="22"/>
                <w:szCs w:val="22"/>
                <w:lang w:val="en-US"/>
                <w14:ligatures w14:val="none"/>
              </w:rPr>
              <w:t>end</w:t>
            </w:r>
            <w:r w:rsidRPr="0059695B">
              <w:rPr>
                <w:rFonts w:eastAsia="Calibri" w:cstheme="minorHAnsi"/>
                <w:spacing w:val="-2"/>
                <w:kern w:val="0"/>
                <w:sz w:val="22"/>
                <w:szCs w:val="22"/>
                <w:lang w:val="en-US"/>
                <w14:ligatures w14:val="none"/>
              </w:rPr>
              <w:t xml:space="preserve"> </w:t>
            </w:r>
            <w:r w:rsidRPr="0059695B">
              <w:rPr>
                <w:rFonts w:eastAsia="Calibri" w:cstheme="minorHAnsi"/>
                <w:kern w:val="0"/>
                <w:sz w:val="22"/>
                <w:szCs w:val="22"/>
                <w:lang w:val="en-US"/>
                <w14:ligatures w14:val="none"/>
              </w:rPr>
              <w:t>for</w:t>
            </w:r>
            <w:r w:rsidRPr="0059695B">
              <w:rPr>
                <w:rFonts w:eastAsia="Calibri" w:cstheme="minorHAnsi"/>
                <w:spacing w:val="-3"/>
                <w:kern w:val="0"/>
                <w:sz w:val="22"/>
                <w:szCs w:val="22"/>
                <w:lang w:val="en-US"/>
                <w14:ligatures w14:val="none"/>
              </w:rPr>
              <w:t xml:space="preserve"> </w:t>
            </w:r>
            <w:r w:rsidRPr="0059695B">
              <w:rPr>
                <w:rFonts w:eastAsia="Calibri" w:cstheme="minorHAnsi"/>
                <w:kern w:val="0"/>
                <w:sz w:val="22"/>
                <w:szCs w:val="22"/>
                <w:lang w:val="en-US"/>
                <w14:ligatures w14:val="none"/>
              </w:rPr>
              <w:t>overall</w:t>
            </w:r>
            <w:r w:rsidRPr="0059695B">
              <w:rPr>
                <w:rFonts w:eastAsia="Calibri" w:cstheme="minorHAnsi"/>
                <w:spacing w:val="-2"/>
                <w:kern w:val="0"/>
                <w:sz w:val="22"/>
                <w:szCs w:val="22"/>
                <w:lang w:val="en-US"/>
                <w14:ligatures w14:val="none"/>
              </w:rPr>
              <w:t xml:space="preserve"> </w:t>
            </w:r>
            <w:r w:rsidRPr="0059695B">
              <w:rPr>
                <w:rFonts w:eastAsia="Calibri" w:cstheme="minorHAnsi"/>
                <w:kern w:val="0"/>
                <w:sz w:val="22"/>
                <w:szCs w:val="22"/>
                <w:lang w:val="en-US"/>
                <w14:ligatures w14:val="none"/>
              </w:rPr>
              <w:t>remarks</w:t>
            </w:r>
            <w:r w:rsidRPr="0059695B">
              <w:rPr>
                <w:rFonts w:eastAsia="Calibri" w:cstheme="minorHAnsi"/>
                <w:spacing w:val="-4"/>
                <w:kern w:val="0"/>
                <w:sz w:val="22"/>
                <w:szCs w:val="22"/>
                <w:lang w:val="en-US"/>
                <w14:ligatures w14:val="none"/>
              </w:rPr>
              <w:t xml:space="preserve"> </w:t>
            </w:r>
            <w:r w:rsidRPr="0059695B">
              <w:rPr>
                <w:rFonts w:eastAsia="Calibri" w:cstheme="minorHAnsi"/>
                <w:kern w:val="0"/>
                <w:sz w:val="22"/>
                <w:szCs w:val="22"/>
                <w:lang w:val="en-US"/>
                <w14:ligatures w14:val="none"/>
              </w:rPr>
              <w:t>or</w:t>
            </w:r>
            <w:r w:rsidRPr="0059695B">
              <w:rPr>
                <w:rFonts w:eastAsia="Calibri" w:cstheme="minorHAnsi"/>
                <w:spacing w:val="-3"/>
                <w:kern w:val="0"/>
                <w:sz w:val="22"/>
                <w:szCs w:val="22"/>
                <w:lang w:val="en-US"/>
                <w14:ligatures w14:val="none"/>
              </w:rPr>
              <w:t xml:space="preserve"> </w:t>
            </w:r>
            <w:r w:rsidRPr="0059695B">
              <w:rPr>
                <w:rFonts w:eastAsia="Calibri" w:cstheme="minorHAnsi"/>
                <w:kern w:val="0"/>
                <w:sz w:val="22"/>
                <w:szCs w:val="22"/>
                <w:lang w:val="en-US"/>
                <w14:ligatures w14:val="none"/>
              </w:rPr>
              <w:t>observations.</w:t>
            </w:r>
            <w:r w:rsidRPr="0059695B">
              <w:rPr>
                <w:rFonts w:eastAsia="Calibri" w:cstheme="minorHAnsi"/>
                <w:spacing w:val="-3"/>
                <w:kern w:val="0"/>
                <w:sz w:val="22"/>
                <w:szCs w:val="22"/>
                <w:lang w:val="en-US"/>
                <w14:ligatures w14:val="none"/>
              </w:rPr>
              <w:t xml:space="preserve"> </w:t>
            </w:r>
            <w:r w:rsidRPr="0059695B">
              <w:rPr>
                <w:rFonts w:eastAsia="Calibri" w:cstheme="minorHAnsi"/>
                <w:kern w:val="0"/>
                <w:sz w:val="22"/>
                <w:szCs w:val="22"/>
                <w:lang w:val="en-US"/>
                <w14:ligatures w14:val="none"/>
              </w:rPr>
              <w:t>For</w:t>
            </w:r>
            <w:r w:rsidRPr="0059695B">
              <w:rPr>
                <w:rFonts w:eastAsia="Calibri" w:cstheme="minorHAnsi"/>
                <w:spacing w:val="-5"/>
                <w:kern w:val="0"/>
                <w:sz w:val="22"/>
                <w:szCs w:val="22"/>
                <w:lang w:val="en-US"/>
                <w14:ligatures w14:val="none"/>
              </w:rPr>
              <w:t xml:space="preserve"> </w:t>
            </w:r>
            <w:r w:rsidRPr="0059695B">
              <w:rPr>
                <w:rFonts w:eastAsia="Calibri" w:cstheme="minorHAnsi"/>
                <w:kern w:val="0"/>
                <w:sz w:val="22"/>
                <w:szCs w:val="22"/>
                <w:lang w:val="en-US"/>
                <w14:ligatures w14:val="none"/>
              </w:rPr>
              <w:t>detailed</w:t>
            </w:r>
            <w:r w:rsidRPr="0059695B">
              <w:rPr>
                <w:rFonts w:eastAsia="Calibri" w:cstheme="minorHAnsi"/>
                <w:spacing w:val="-2"/>
                <w:kern w:val="0"/>
                <w:sz w:val="22"/>
                <w:szCs w:val="22"/>
                <w:lang w:val="en-US"/>
                <w14:ligatures w14:val="none"/>
              </w:rPr>
              <w:t xml:space="preserve"> </w:t>
            </w:r>
            <w:r w:rsidRPr="0059695B">
              <w:rPr>
                <w:rFonts w:eastAsia="Calibri" w:cstheme="minorHAnsi"/>
                <w:kern w:val="0"/>
                <w:sz w:val="22"/>
                <w:szCs w:val="22"/>
                <w:lang w:val="en-US"/>
                <w14:ligatures w14:val="none"/>
              </w:rPr>
              <w:t>findings</w:t>
            </w:r>
            <w:r w:rsidRPr="0059695B">
              <w:rPr>
                <w:rFonts w:eastAsia="Calibri" w:cstheme="minorHAnsi"/>
                <w:spacing w:val="-4"/>
                <w:kern w:val="0"/>
                <w:sz w:val="22"/>
                <w:szCs w:val="22"/>
                <w:lang w:val="en-US"/>
                <w14:ligatures w14:val="none"/>
              </w:rPr>
              <w:t xml:space="preserve"> </w:t>
            </w:r>
            <w:r w:rsidRPr="0059695B">
              <w:rPr>
                <w:rFonts w:eastAsia="Calibri" w:cstheme="minorHAnsi"/>
                <w:kern w:val="0"/>
                <w:sz w:val="22"/>
                <w:szCs w:val="22"/>
                <w:lang w:val="en-US"/>
                <w14:ligatures w14:val="none"/>
              </w:rPr>
              <w:t>inspectors</w:t>
            </w:r>
            <w:r w:rsidRPr="0059695B">
              <w:rPr>
                <w:rFonts w:eastAsia="Calibri" w:cstheme="minorHAnsi"/>
                <w:spacing w:val="-4"/>
                <w:kern w:val="0"/>
                <w:sz w:val="22"/>
                <w:szCs w:val="22"/>
                <w:lang w:val="en-US"/>
                <w14:ligatures w14:val="none"/>
              </w:rPr>
              <w:t xml:space="preserve"> </w:t>
            </w:r>
            <w:r w:rsidRPr="0059695B">
              <w:rPr>
                <w:rFonts w:eastAsia="Calibri" w:cstheme="minorHAnsi"/>
                <w:kern w:val="0"/>
                <w:sz w:val="22"/>
                <w:szCs w:val="22"/>
                <w:lang w:val="en-US"/>
                <w14:ligatures w14:val="none"/>
              </w:rPr>
              <w:t>should</w:t>
            </w:r>
            <w:r w:rsidRPr="0059695B">
              <w:rPr>
                <w:rFonts w:eastAsia="Calibri" w:cstheme="minorHAnsi"/>
                <w:spacing w:val="-5"/>
                <w:kern w:val="0"/>
                <w:sz w:val="22"/>
                <w:szCs w:val="22"/>
                <w:lang w:val="en-US"/>
                <w14:ligatures w14:val="none"/>
              </w:rPr>
              <w:t xml:space="preserve"> </w:t>
            </w:r>
            <w:r w:rsidRPr="0059695B">
              <w:rPr>
                <w:rFonts w:eastAsia="Calibri" w:cstheme="minorHAnsi"/>
                <w:kern w:val="0"/>
                <w:sz w:val="22"/>
                <w:szCs w:val="22"/>
                <w:lang w:val="en-US"/>
                <w14:ligatures w14:val="none"/>
              </w:rPr>
              <w:t>also</w:t>
            </w:r>
            <w:r w:rsidRPr="0059695B">
              <w:rPr>
                <w:rFonts w:eastAsia="Calibri" w:cstheme="minorHAnsi"/>
                <w:spacing w:val="-2"/>
                <w:kern w:val="0"/>
                <w:sz w:val="22"/>
                <w:szCs w:val="22"/>
                <w:lang w:val="en-US"/>
                <w14:ligatures w14:val="none"/>
              </w:rPr>
              <w:t xml:space="preserve"> </w:t>
            </w:r>
            <w:r w:rsidRPr="0059695B">
              <w:rPr>
                <w:rFonts w:eastAsia="Calibri" w:cstheme="minorHAnsi"/>
                <w:kern w:val="0"/>
                <w:sz w:val="22"/>
                <w:szCs w:val="22"/>
                <w:lang w:val="en-US"/>
                <w14:ligatures w14:val="none"/>
              </w:rPr>
              <w:t>use</w:t>
            </w:r>
            <w:r w:rsidRPr="0059695B">
              <w:rPr>
                <w:rFonts w:eastAsia="Calibri" w:cstheme="minorHAnsi"/>
                <w:spacing w:val="-5"/>
                <w:kern w:val="0"/>
                <w:sz w:val="22"/>
                <w:szCs w:val="22"/>
                <w:lang w:val="en-US"/>
                <w14:ligatures w14:val="none"/>
              </w:rPr>
              <w:t xml:space="preserve"> </w:t>
            </w:r>
            <w:r w:rsidRPr="0059695B">
              <w:rPr>
                <w:rFonts w:eastAsia="Calibri" w:cstheme="minorHAnsi"/>
                <w:kern w:val="0"/>
                <w:sz w:val="22"/>
                <w:szCs w:val="22"/>
                <w:lang w:val="en-US"/>
                <w14:ligatures w14:val="none"/>
              </w:rPr>
              <w:t xml:space="preserve">the AOC – 109 A – Deficiency Tracking and Review System. </w:t>
            </w:r>
          </w:p>
        </w:tc>
      </w:tr>
      <w:tr w:rsidR="0059695B" w:rsidRPr="00ED1677" w:rsidTr="00354CFF">
        <w:trPr>
          <w:trHeight w:val="432"/>
        </w:trPr>
        <w:tc>
          <w:tcPr>
            <w:tcW w:w="10665" w:type="dxa"/>
            <w:gridSpan w:val="2"/>
            <w:shd w:val="clear" w:color="auto" w:fill="DEEAF6" w:themeFill="accent1" w:themeFillTint="33"/>
            <w:vAlign w:val="center"/>
          </w:tcPr>
          <w:p w:rsidR="0059695B" w:rsidRPr="00ED1677" w:rsidRDefault="0059695B" w:rsidP="00354CFF">
            <w:pPr>
              <w:pStyle w:val="BodyText"/>
              <w:spacing w:before="60" w:after="60"/>
              <w:ind w:left="1624" w:right="1747"/>
              <w:jc w:val="center"/>
              <w:rPr>
                <w:rFonts w:asciiTheme="minorHAnsi" w:hAnsiTheme="minorHAnsi" w:cstheme="minorHAnsi"/>
                <w:b/>
                <w:bCs/>
                <w:sz w:val="24"/>
                <w:szCs w:val="24"/>
              </w:rPr>
            </w:pPr>
            <w:r w:rsidRPr="00ED1677">
              <w:rPr>
                <w:rFonts w:asciiTheme="minorHAnsi" w:hAnsiTheme="minorHAnsi" w:cstheme="minorHAnsi"/>
                <w:b/>
                <w:bCs/>
                <w:sz w:val="24"/>
                <w:szCs w:val="24"/>
              </w:rPr>
              <w:t>Emergency</w:t>
            </w:r>
            <w:r w:rsidRPr="00ED1677">
              <w:rPr>
                <w:rFonts w:asciiTheme="minorHAnsi" w:hAnsiTheme="minorHAnsi" w:cstheme="minorHAnsi"/>
                <w:b/>
                <w:bCs/>
                <w:spacing w:val="-18"/>
                <w:sz w:val="24"/>
                <w:szCs w:val="24"/>
              </w:rPr>
              <w:t xml:space="preserve"> </w:t>
            </w:r>
            <w:r w:rsidRPr="00ED1677">
              <w:rPr>
                <w:rFonts w:asciiTheme="minorHAnsi" w:hAnsiTheme="minorHAnsi" w:cstheme="minorHAnsi"/>
                <w:b/>
                <w:bCs/>
                <w:sz w:val="24"/>
                <w:szCs w:val="24"/>
              </w:rPr>
              <w:t>Response</w:t>
            </w:r>
            <w:r w:rsidRPr="00ED1677">
              <w:rPr>
                <w:rFonts w:asciiTheme="minorHAnsi" w:hAnsiTheme="minorHAnsi" w:cstheme="minorHAnsi"/>
                <w:b/>
                <w:bCs/>
                <w:spacing w:val="-17"/>
                <w:sz w:val="24"/>
                <w:szCs w:val="24"/>
              </w:rPr>
              <w:t xml:space="preserve"> </w:t>
            </w:r>
            <w:r w:rsidRPr="00ED1677">
              <w:rPr>
                <w:rFonts w:asciiTheme="minorHAnsi" w:hAnsiTheme="minorHAnsi" w:cstheme="minorHAnsi"/>
                <w:b/>
                <w:bCs/>
                <w:sz w:val="24"/>
                <w:szCs w:val="24"/>
              </w:rPr>
              <w:t>Planning</w:t>
            </w:r>
            <w:r w:rsidRPr="00ED1677">
              <w:rPr>
                <w:rFonts w:asciiTheme="minorHAnsi" w:hAnsiTheme="minorHAnsi" w:cstheme="minorHAnsi"/>
                <w:b/>
                <w:bCs/>
                <w:spacing w:val="-19"/>
                <w:sz w:val="24"/>
                <w:szCs w:val="24"/>
              </w:rPr>
              <w:t xml:space="preserve"> </w:t>
            </w:r>
            <w:r w:rsidRPr="00ED1677">
              <w:rPr>
                <w:rFonts w:asciiTheme="minorHAnsi" w:hAnsiTheme="minorHAnsi" w:cstheme="minorHAnsi"/>
                <w:b/>
                <w:bCs/>
                <w:spacing w:val="-2"/>
                <w:sz w:val="24"/>
                <w:szCs w:val="24"/>
              </w:rPr>
              <w:t>Checklist</w:t>
            </w:r>
          </w:p>
        </w:tc>
      </w:tr>
      <w:tr w:rsidR="0059695B" w:rsidRPr="00ED1677" w:rsidTr="00354CFF">
        <w:trPr>
          <w:trHeight w:val="432"/>
        </w:trPr>
        <w:tc>
          <w:tcPr>
            <w:tcW w:w="10665" w:type="dxa"/>
            <w:gridSpan w:val="2"/>
            <w:shd w:val="clear" w:color="auto" w:fill="DEEAF6" w:themeFill="accent1" w:themeFillTint="33"/>
            <w:vAlign w:val="center"/>
          </w:tcPr>
          <w:p w:rsidR="0059695B" w:rsidRPr="00ED1677" w:rsidRDefault="0059695B" w:rsidP="00354CFF">
            <w:pPr>
              <w:pStyle w:val="TableParagraph"/>
              <w:spacing w:before="60" w:after="60"/>
              <w:ind w:left="3024" w:right="3760"/>
              <w:jc w:val="center"/>
              <w:rPr>
                <w:b/>
              </w:rPr>
            </w:pPr>
            <w:r w:rsidRPr="00ED1677">
              <w:rPr>
                <w:b/>
              </w:rPr>
              <w:t>Information</w:t>
            </w:r>
            <w:r w:rsidRPr="00ED1677">
              <w:rPr>
                <w:b/>
                <w:spacing w:val="-4"/>
              </w:rPr>
              <w:t xml:space="preserve"> </w:t>
            </w:r>
            <w:r w:rsidRPr="00ED1677">
              <w:rPr>
                <w:b/>
                <w:spacing w:val="-2"/>
              </w:rPr>
              <w:t>Provided</w:t>
            </w:r>
          </w:p>
        </w:tc>
      </w:tr>
      <w:tr w:rsidR="0059695B" w:rsidRPr="00ED1677" w:rsidTr="00354CFF">
        <w:trPr>
          <w:trHeight w:val="432"/>
        </w:trPr>
        <w:tc>
          <w:tcPr>
            <w:tcW w:w="10665" w:type="dxa"/>
            <w:gridSpan w:val="2"/>
            <w:shd w:val="clear" w:color="auto" w:fill="DEEAF6" w:themeFill="accent1" w:themeFillTint="33"/>
            <w:vAlign w:val="center"/>
          </w:tcPr>
          <w:p w:rsidR="0059695B" w:rsidRPr="00ED1677" w:rsidRDefault="0059695B" w:rsidP="0059695B">
            <w:pPr>
              <w:pStyle w:val="TableParagraph"/>
              <w:numPr>
                <w:ilvl w:val="0"/>
                <w:numId w:val="20"/>
              </w:numPr>
              <w:spacing w:before="60" w:after="60"/>
              <w:ind w:left="-504"/>
              <w:jc w:val="center"/>
              <w:rPr>
                <w:b/>
              </w:rPr>
            </w:pPr>
            <w:r w:rsidRPr="00ED1677">
              <w:rPr>
                <w:b/>
                <w:spacing w:val="-2"/>
              </w:rPr>
              <w:t>Introduction</w:t>
            </w:r>
          </w:p>
        </w:tc>
      </w:tr>
      <w:tr w:rsidR="0059695B" w:rsidRPr="00ED1677" w:rsidTr="00354CFF">
        <w:trPr>
          <w:trHeight w:val="432"/>
        </w:trPr>
        <w:tc>
          <w:tcPr>
            <w:tcW w:w="748" w:type="dxa"/>
            <w:shd w:val="clear" w:color="auto" w:fill="auto"/>
          </w:tcPr>
          <w:p w:rsidR="0059695B" w:rsidRPr="00ED1677" w:rsidRDefault="0059695B" w:rsidP="00354CFF">
            <w:pPr>
              <w:pStyle w:val="TableParagraph"/>
              <w:spacing w:before="120" w:after="120" w:line="276" w:lineRule="auto"/>
              <w:ind w:left="147" w:right="160" w:hanging="3"/>
              <w:jc w:val="both"/>
              <w:rPr>
                <w:sz w:val="18"/>
                <w:szCs w:val="18"/>
              </w:rPr>
            </w:pPr>
            <w:r w:rsidRPr="00ED1677">
              <w:rPr>
                <w:sz w:val="18"/>
                <w:szCs w:val="18"/>
              </w:rPr>
              <w:t xml:space="preserve">1.1 </w:t>
            </w:r>
          </w:p>
        </w:tc>
        <w:tc>
          <w:tcPr>
            <w:tcW w:w="9917" w:type="dxa"/>
            <w:shd w:val="clear" w:color="auto" w:fill="auto"/>
          </w:tcPr>
          <w:p w:rsidR="0059695B" w:rsidRPr="00ED1677" w:rsidRDefault="0059695B" w:rsidP="00354CFF">
            <w:pPr>
              <w:pStyle w:val="TableParagraph"/>
              <w:spacing w:before="80" w:after="80"/>
              <w:ind w:left="144" w:right="52"/>
              <w:jc w:val="both"/>
              <w:rPr>
                <w:sz w:val="18"/>
                <w:szCs w:val="18"/>
              </w:rPr>
            </w:pPr>
            <w:r w:rsidRPr="00ED1677">
              <w:rPr>
                <w:sz w:val="18"/>
                <w:szCs w:val="18"/>
              </w:rPr>
              <w:t>An Emergency Response Plan (ERP) outlines in writing what should be done after an accident or aviation crisis and who is</w:t>
            </w:r>
            <w:r w:rsidRPr="00ED1677">
              <w:rPr>
                <w:spacing w:val="-1"/>
                <w:sz w:val="18"/>
                <w:szCs w:val="18"/>
              </w:rPr>
              <w:t xml:space="preserve"> </w:t>
            </w:r>
            <w:r w:rsidRPr="00ED1677">
              <w:rPr>
                <w:sz w:val="18"/>
                <w:szCs w:val="18"/>
              </w:rPr>
              <w:t>responsible for each action.</w:t>
            </w:r>
            <w:r w:rsidRPr="00ED1677">
              <w:rPr>
                <w:spacing w:val="-2"/>
                <w:sz w:val="18"/>
                <w:szCs w:val="18"/>
              </w:rPr>
              <w:t xml:space="preserve"> </w:t>
            </w:r>
            <w:r w:rsidRPr="00ED1677">
              <w:rPr>
                <w:sz w:val="18"/>
                <w:szCs w:val="18"/>
              </w:rPr>
              <w:t>In different</w:t>
            </w:r>
            <w:r w:rsidRPr="00ED1677">
              <w:rPr>
                <w:spacing w:val="-2"/>
                <w:sz w:val="18"/>
                <w:szCs w:val="18"/>
              </w:rPr>
              <w:t xml:space="preserve"> </w:t>
            </w:r>
            <w:r w:rsidRPr="00ED1677">
              <w:rPr>
                <w:sz w:val="18"/>
                <w:szCs w:val="18"/>
              </w:rPr>
              <w:t>product</w:t>
            </w:r>
            <w:r w:rsidRPr="00ED1677">
              <w:rPr>
                <w:spacing w:val="-2"/>
                <w:sz w:val="18"/>
                <w:szCs w:val="18"/>
              </w:rPr>
              <w:t xml:space="preserve"> </w:t>
            </w:r>
            <w:r w:rsidRPr="00ED1677">
              <w:rPr>
                <w:sz w:val="18"/>
                <w:szCs w:val="18"/>
              </w:rPr>
              <w:t>and service</w:t>
            </w:r>
            <w:r w:rsidRPr="00ED1677">
              <w:rPr>
                <w:spacing w:val="-2"/>
                <w:sz w:val="18"/>
                <w:szCs w:val="18"/>
              </w:rPr>
              <w:t xml:space="preserve"> </w:t>
            </w:r>
            <w:r w:rsidRPr="00ED1677">
              <w:rPr>
                <w:sz w:val="18"/>
                <w:szCs w:val="18"/>
              </w:rPr>
              <w:t>providers,</w:t>
            </w:r>
            <w:r w:rsidRPr="00ED1677">
              <w:rPr>
                <w:spacing w:val="-2"/>
                <w:sz w:val="18"/>
                <w:szCs w:val="18"/>
              </w:rPr>
              <w:t xml:space="preserve"> </w:t>
            </w:r>
            <w:r w:rsidRPr="00ED1677">
              <w:rPr>
                <w:sz w:val="18"/>
                <w:szCs w:val="18"/>
              </w:rPr>
              <w:t>such emergency</w:t>
            </w:r>
            <w:r w:rsidRPr="00ED1677">
              <w:rPr>
                <w:spacing w:val="-1"/>
                <w:sz w:val="18"/>
                <w:szCs w:val="18"/>
              </w:rPr>
              <w:t xml:space="preserve"> </w:t>
            </w:r>
            <w:r w:rsidRPr="00ED1677">
              <w:rPr>
                <w:sz w:val="18"/>
                <w:szCs w:val="18"/>
              </w:rPr>
              <w:t>planning may be known by different terms such as Contingency Plan, Crisis Management Plan, Continuing Airworthiness Support</w:t>
            </w:r>
            <w:r w:rsidRPr="00ED1677">
              <w:rPr>
                <w:spacing w:val="63"/>
                <w:sz w:val="18"/>
                <w:szCs w:val="18"/>
              </w:rPr>
              <w:t xml:space="preserve"> </w:t>
            </w:r>
            <w:r w:rsidRPr="00ED1677">
              <w:rPr>
                <w:sz w:val="18"/>
                <w:szCs w:val="18"/>
              </w:rPr>
              <w:t>Plan,</w:t>
            </w:r>
            <w:r w:rsidRPr="00ED1677">
              <w:rPr>
                <w:spacing w:val="65"/>
                <w:sz w:val="18"/>
                <w:szCs w:val="18"/>
              </w:rPr>
              <w:t xml:space="preserve"> </w:t>
            </w:r>
            <w:r w:rsidRPr="00ED1677">
              <w:rPr>
                <w:sz w:val="18"/>
                <w:szCs w:val="18"/>
              </w:rPr>
              <w:t>etc.</w:t>
            </w:r>
            <w:r w:rsidRPr="00ED1677">
              <w:rPr>
                <w:spacing w:val="63"/>
                <w:sz w:val="18"/>
                <w:szCs w:val="18"/>
              </w:rPr>
              <w:t xml:space="preserve"> </w:t>
            </w:r>
            <w:r w:rsidRPr="00ED1677">
              <w:rPr>
                <w:sz w:val="18"/>
                <w:szCs w:val="18"/>
              </w:rPr>
              <w:t>The</w:t>
            </w:r>
            <w:r w:rsidRPr="00ED1677">
              <w:rPr>
                <w:spacing w:val="65"/>
                <w:sz w:val="18"/>
                <w:szCs w:val="18"/>
              </w:rPr>
              <w:t xml:space="preserve"> </w:t>
            </w:r>
            <w:r w:rsidRPr="00ED1677">
              <w:rPr>
                <w:sz w:val="18"/>
                <w:szCs w:val="18"/>
              </w:rPr>
              <w:t>generic</w:t>
            </w:r>
            <w:r w:rsidRPr="00ED1677">
              <w:rPr>
                <w:spacing w:val="64"/>
                <w:sz w:val="18"/>
                <w:szCs w:val="18"/>
              </w:rPr>
              <w:t xml:space="preserve"> </w:t>
            </w:r>
            <w:r w:rsidRPr="00ED1677">
              <w:rPr>
                <w:sz w:val="18"/>
                <w:szCs w:val="18"/>
              </w:rPr>
              <w:t>term</w:t>
            </w:r>
            <w:r w:rsidRPr="00ED1677">
              <w:rPr>
                <w:spacing w:val="66"/>
                <w:sz w:val="18"/>
                <w:szCs w:val="18"/>
              </w:rPr>
              <w:t xml:space="preserve"> </w:t>
            </w:r>
            <w:r w:rsidRPr="00ED1677">
              <w:rPr>
                <w:sz w:val="18"/>
                <w:szCs w:val="18"/>
              </w:rPr>
              <w:t>emergency</w:t>
            </w:r>
            <w:r w:rsidRPr="00ED1677">
              <w:rPr>
                <w:spacing w:val="64"/>
                <w:sz w:val="18"/>
                <w:szCs w:val="18"/>
              </w:rPr>
              <w:t xml:space="preserve"> </w:t>
            </w:r>
            <w:r w:rsidRPr="00ED1677">
              <w:rPr>
                <w:sz w:val="18"/>
                <w:szCs w:val="18"/>
              </w:rPr>
              <w:t>response</w:t>
            </w:r>
            <w:r w:rsidRPr="00ED1677">
              <w:rPr>
                <w:spacing w:val="65"/>
                <w:sz w:val="18"/>
                <w:szCs w:val="18"/>
              </w:rPr>
              <w:t xml:space="preserve"> </w:t>
            </w:r>
            <w:r w:rsidRPr="00ED1677">
              <w:rPr>
                <w:sz w:val="18"/>
                <w:szCs w:val="18"/>
              </w:rPr>
              <w:t>plan</w:t>
            </w:r>
            <w:r w:rsidRPr="00ED1677">
              <w:rPr>
                <w:spacing w:val="63"/>
                <w:sz w:val="18"/>
                <w:szCs w:val="18"/>
              </w:rPr>
              <w:t xml:space="preserve"> </w:t>
            </w:r>
            <w:r w:rsidRPr="00ED1677">
              <w:rPr>
                <w:sz w:val="18"/>
                <w:szCs w:val="18"/>
              </w:rPr>
              <w:t>(ERP)</w:t>
            </w:r>
            <w:r w:rsidRPr="00ED1677">
              <w:rPr>
                <w:spacing w:val="64"/>
                <w:sz w:val="18"/>
                <w:szCs w:val="18"/>
              </w:rPr>
              <w:t xml:space="preserve"> </w:t>
            </w:r>
            <w:r w:rsidRPr="00ED1677">
              <w:rPr>
                <w:sz w:val="18"/>
                <w:szCs w:val="18"/>
              </w:rPr>
              <w:t>is</w:t>
            </w:r>
            <w:r w:rsidRPr="00ED1677">
              <w:rPr>
                <w:spacing w:val="66"/>
                <w:sz w:val="18"/>
                <w:szCs w:val="18"/>
              </w:rPr>
              <w:t xml:space="preserve"> </w:t>
            </w:r>
            <w:r w:rsidRPr="00ED1677">
              <w:rPr>
                <w:sz w:val="18"/>
                <w:szCs w:val="18"/>
              </w:rPr>
              <w:t>used</w:t>
            </w:r>
            <w:r w:rsidRPr="00ED1677">
              <w:rPr>
                <w:spacing w:val="65"/>
                <w:sz w:val="18"/>
                <w:szCs w:val="18"/>
              </w:rPr>
              <w:t xml:space="preserve"> </w:t>
            </w:r>
            <w:r w:rsidRPr="00ED1677">
              <w:rPr>
                <w:sz w:val="18"/>
                <w:szCs w:val="18"/>
              </w:rPr>
              <w:t>to</w:t>
            </w:r>
            <w:r w:rsidRPr="00ED1677">
              <w:rPr>
                <w:spacing w:val="61"/>
                <w:sz w:val="18"/>
                <w:szCs w:val="18"/>
              </w:rPr>
              <w:t xml:space="preserve"> </w:t>
            </w:r>
            <w:r w:rsidRPr="00ED1677">
              <w:rPr>
                <w:sz w:val="18"/>
                <w:szCs w:val="18"/>
              </w:rPr>
              <w:t>address</w:t>
            </w:r>
            <w:r w:rsidRPr="00ED1677">
              <w:rPr>
                <w:spacing w:val="64"/>
                <w:sz w:val="18"/>
                <w:szCs w:val="18"/>
              </w:rPr>
              <w:t xml:space="preserve"> </w:t>
            </w:r>
            <w:r w:rsidRPr="00ED1677">
              <w:rPr>
                <w:sz w:val="18"/>
                <w:szCs w:val="18"/>
              </w:rPr>
              <w:t>the</w:t>
            </w:r>
            <w:r w:rsidRPr="00ED1677">
              <w:rPr>
                <w:spacing w:val="63"/>
                <w:sz w:val="18"/>
                <w:szCs w:val="18"/>
              </w:rPr>
              <w:t xml:space="preserve"> </w:t>
            </w:r>
            <w:r w:rsidRPr="00ED1677">
              <w:rPr>
                <w:sz w:val="18"/>
                <w:szCs w:val="18"/>
              </w:rPr>
              <w:t>relevant</w:t>
            </w:r>
            <w:r>
              <w:rPr>
                <w:sz w:val="18"/>
                <w:szCs w:val="18"/>
              </w:rPr>
              <w:t xml:space="preserve"> </w:t>
            </w:r>
            <w:r w:rsidRPr="00ED1677">
              <w:rPr>
                <w:sz w:val="18"/>
                <w:szCs w:val="18"/>
              </w:rPr>
              <w:t xml:space="preserve">contingency plans expected of aviation service providers whose product/service may have an impact on aviation </w:t>
            </w:r>
            <w:r w:rsidRPr="00ED1677">
              <w:rPr>
                <w:spacing w:val="-2"/>
                <w:sz w:val="18"/>
                <w:szCs w:val="18"/>
              </w:rPr>
              <w:t>safety.</w:t>
            </w:r>
          </w:p>
        </w:tc>
      </w:tr>
      <w:tr w:rsidR="0059695B" w:rsidRPr="00ED1677" w:rsidTr="00354CFF">
        <w:trPr>
          <w:trHeight w:val="432"/>
        </w:trPr>
        <w:tc>
          <w:tcPr>
            <w:tcW w:w="748" w:type="dxa"/>
            <w:shd w:val="clear" w:color="auto" w:fill="auto"/>
          </w:tcPr>
          <w:p w:rsidR="0059695B" w:rsidRPr="00ED1677" w:rsidRDefault="0059695B" w:rsidP="00354CFF">
            <w:pPr>
              <w:pStyle w:val="TableParagraph"/>
              <w:spacing w:before="120" w:after="120" w:line="276" w:lineRule="auto"/>
              <w:ind w:left="147" w:right="160" w:hanging="3"/>
              <w:jc w:val="both"/>
              <w:rPr>
                <w:sz w:val="18"/>
                <w:szCs w:val="18"/>
              </w:rPr>
            </w:pPr>
            <w:r w:rsidRPr="00ED1677">
              <w:rPr>
                <w:sz w:val="18"/>
                <w:szCs w:val="18"/>
              </w:rPr>
              <w:t xml:space="preserve">1.2 </w:t>
            </w:r>
          </w:p>
        </w:tc>
        <w:tc>
          <w:tcPr>
            <w:tcW w:w="9917" w:type="dxa"/>
            <w:shd w:val="clear" w:color="auto" w:fill="auto"/>
          </w:tcPr>
          <w:p w:rsidR="0059695B" w:rsidRPr="00ED1677" w:rsidRDefault="0059695B" w:rsidP="00354CFF">
            <w:pPr>
              <w:pStyle w:val="TableParagraph"/>
              <w:spacing w:before="80" w:after="80"/>
              <w:ind w:left="144" w:right="53"/>
              <w:jc w:val="both"/>
              <w:rPr>
                <w:sz w:val="18"/>
                <w:szCs w:val="18"/>
              </w:rPr>
            </w:pPr>
            <w:r w:rsidRPr="00ED1677">
              <w:rPr>
                <w:sz w:val="18"/>
                <w:szCs w:val="18"/>
              </w:rPr>
              <w:t>Where there is a possibility of an organization’s aviation operations or activities being compromised by other crisis or emergencies originating from external sources, such as a public health emergency/pandemic, these scenarios should also be addressed in its aviation ERP as appropriate. Hence, an ERP is essentially an integral component of an organization’s safety risk management procedure to address all possible safety or quality related emergency, crisis or event that its product or</w:t>
            </w:r>
            <w:r w:rsidRPr="00ED1677">
              <w:rPr>
                <w:spacing w:val="-2"/>
                <w:sz w:val="18"/>
                <w:szCs w:val="18"/>
              </w:rPr>
              <w:t xml:space="preserve"> </w:t>
            </w:r>
            <w:r w:rsidRPr="00ED1677">
              <w:rPr>
                <w:sz w:val="18"/>
                <w:szCs w:val="18"/>
              </w:rPr>
              <w:t>services could contribute to or be associated with. The ERP should address</w:t>
            </w:r>
            <w:r w:rsidRPr="00ED1677">
              <w:rPr>
                <w:spacing w:val="-1"/>
                <w:sz w:val="18"/>
                <w:szCs w:val="18"/>
              </w:rPr>
              <w:t xml:space="preserve"> </w:t>
            </w:r>
            <w:r w:rsidRPr="00ED1677">
              <w:rPr>
                <w:sz w:val="18"/>
                <w:szCs w:val="18"/>
              </w:rPr>
              <w:t>all</w:t>
            </w:r>
            <w:r w:rsidRPr="00ED1677">
              <w:rPr>
                <w:spacing w:val="-2"/>
                <w:sz w:val="18"/>
                <w:szCs w:val="18"/>
              </w:rPr>
              <w:t xml:space="preserve"> </w:t>
            </w:r>
            <w:r w:rsidRPr="00ED1677">
              <w:rPr>
                <w:sz w:val="18"/>
                <w:szCs w:val="18"/>
              </w:rPr>
              <w:t>possible/</w:t>
            </w:r>
            <w:r w:rsidRPr="00ED1677">
              <w:rPr>
                <w:spacing w:val="-2"/>
                <w:sz w:val="18"/>
                <w:szCs w:val="18"/>
              </w:rPr>
              <w:t xml:space="preserve"> </w:t>
            </w:r>
            <w:r w:rsidRPr="00ED1677">
              <w:rPr>
                <w:sz w:val="18"/>
                <w:szCs w:val="18"/>
              </w:rPr>
              <w:t>likely</w:t>
            </w:r>
            <w:r w:rsidRPr="00ED1677">
              <w:rPr>
                <w:spacing w:val="-1"/>
                <w:sz w:val="18"/>
                <w:szCs w:val="18"/>
              </w:rPr>
              <w:t xml:space="preserve"> </w:t>
            </w:r>
            <w:r w:rsidRPr="00ED1677">
              <w:rPr>
                <w:sz w:val="18"/>
                <w:szCs w:val="18"/>
              </w:rPr>
              <w:t>scenarios</w:t>
            </w:r>
            <w:r w:rsidRPr="00ED1677">
              <w:rPr>
                <w:spacing w:val="-1"/>
                <w:sz w:val="18"/>
                <w:szCs w:val="18"/>
              </w:rPr>
              <w:t xml:space="preserve"> </w:t>
            </w:r>
            <w:r w:rsidRPr="00ED1677">
              <w:rPr>
                <w:sz w:val="18"/>
                <w:szCs w:val="18"/>
              </w:rPr>
              <w:t>and</w:t>
            </w:r>
            <w:r w:rsidRPr="00ED1677">
              <w:rPr>
                <w:spacing w:val="-2"/>
                <w:sz w:val="18"/>
                <w:szCs w:val="18"/>
              </w:rPr>
              <w:t xml:space="preserve"> </w:t>
            </w:r>
            <w:r w:rsidRPr="00ED1677">
              <w:rPr>
                <w:sz w:val="18"/>
                <w:szCs w:val="18"/>
              </w:rPr>
              <w:t>have appropriate</w:t>
            </w:r>
            <w:r w:rsidRPr="00ED1677">
              <w:rPr>
                <w:spacing w:val="-1"/>
                <w:sz w:val="18"/>
                <w:szCs w:val="18"/>
              </w:rPr>
              <w:t xml:space="preserve"> </w:t>
            </w:r>
            <w:r w:rsidRPr="00ED1677">
              <w:rPr>
                <w:sz w:val="18"/>
                <w:szCs w:val="18"/>
              </w:rPr>
              <w:t>mitigating actions or</w:t>
            </w:r>
            <w:r w:rsidRPr="00ED1677">
              <w:rPr>
                <w:spacing w:val="-2"/>
                <w:sz w:val="18"/>
                <w:szCs w:val="18"/>
              </w:rPr>
              <w:t xml:space="preserve"> </w:t>
            </w:r>
            <w:r w:rsidRPr="00ED1677">
              <w:rPr>
                <w:sz w:val="18"/>
                <w:szCs w:val="18"/>
              </w:rPr>
              <w:t>processes put</w:t>
            </w:r>
            <w:r w:rsidRPr="00ED1677">
              <w:rPr>
                <w:spacing w:val="-2"/>
                <w:sz w:val="18"/>
                <w:szCs w:val="18"/>
              </w:rPr>
              <w:t xml:space="preserve"> </w:t>
            </w:r>
            <w:r w:rsidRPr="00ED1677">
              <w:rPr>
                <w:sz w:val="18"/>
                <w:szCs w:val="18"/>
              </w:rPr>
              <w:t>in</w:t>
            </w:r>
            <w:r w:rsidRPr="00ED1677">
              <w:rPr>
                <w:spacing w:val="-2"/>
                <w:sz w:val="18"/>
                <w:szCs w:val="18"/>
              </w:rPr>
              <w:t xml:space="preserve"> </w:t>
            </w:r>
            <w:r w:rsidRPr="00ED1677">
              <w:rPr>
                <w:sz w:val="18"/>
                <w:szCs w:val="18"/>
              </w:rPr>
              <w:t>place</w:t>
            </w:r>
            <w:r w:rsidRPr="00ED1677">
              <w:rPr>
                <w:spacing w:val="-2"/>
                <w:sz w:val="18"/>
                <w:szCs w:val="18"/>
              </w:rPr>
              <w:t xml:space="preserve"> </w:t>
            </w:r>
            <w:r w:rsidRPr="00ED1677">
              <w:rPr>
                <w:sz w:val="18"/>
                <w:szCs w:val="18"/>
              </w:rPr>
              <w:t>so that the organization, its customers, the public and/ or the industry at large may have a better level of safety assurance as well as service continuity.</w:t>
            </w:r>
          </w:p>
        </w:tc>
      </w:tr>
      <w:tr w:rsidR="0059695B" w:rsidRPr="00ED1677" w:rsidTr="00354CFF">
        <w:trPr>
          <w:trHeight w:val="432"/>
        </w:trPr>
        <w:tc>
          <w:tcPr>
            <w:tcW w:w="748" w:type="dxa"/>
            <w:shd w:val="clear" w:color="auto" w:fill="auto"/>
          </w:tcPr>
          <w:p w:rsidR="0059695B" w:rsidRPr="00ED1677" w:rsidRDefault="0059695B" w:rsidP="00354CFF">
            <w:pPr>
              <w:pStyle w:val="TableParagraph"/>
              <w:spacing w:before="120" w:after="120" w:line="276" w:lineRule="auto"/>
              <w:ind w:left="147" w:right="160" w:hanging="3"/>
              <w:jc w:val="both"/>
              <w:rPr>
                <w:sz w:val="18"/>
                <w:szCs w:val="18"/>
              </w:rPr>
            </w:pPr>
            <w:r w:rsidRPr="00ED1677">
              <w:rPr>
                <w:sz w:val="18"/>
                <w:szCs w:val="18"/>
              </w:rPr>
              <w:t xml:space="preserve">1.3 </w:t>
            </w:r>
          </w:p>
        </w:tc>
        <w:tc>
          <w:tcPr>
            <w:tcW w:w="9917" w:type="dxa"/>
            <w:shd w:val="clear" w:color="auto" w:fill="auto"/>
          </w:tcPr>
          <w:p w:rsidR="0059695B" w:rsidRPr="00ED1677" w:rsidRDefault="0059695B" w:rsidP="00354CFF">
            <w:pPr>
              <w:pStyle w:val="TableParagraph"/>
              <w:spacing w:before="80" w:after="80"/>
              <w:ind w:left="144"/>
              <w:rPr>
                <w:sz w:val="18"/>
                <w:szCs w:val="18"/>
              </w:rPr>
            </w:pPr>
            <w:r w:rsidRPr="00ED1677">
              <w:rPr>
                <w:sz w:val="18"/>
                <w:szCs w:val="18"/>
              </w:rPr>
              <w:t>An</w:t>
            </w:r>
            <w:r w:rsidRPr="00ED1677">
              <w:rPr>
                <w:spacing w:val="-4"/>
                <w:sz w:val="18"/>
                <w:szCs w:val="18"/>
              </w:rPr>
              <w:t xml:space="preserve"> </w:t>
            </w:r>
            <w:r w:rsidRPr="00ED1677">
              <w:rPr>
                <w:sz w:val="18"/>
                <w:szCs w:val="18"/>
              </w:rPr>
              <w:t>emergency</w:t>
            </w:r>
            <w:r w:rsidRPr="00ED1677">
              <w:rPr>
                <w:spacing w:val="-6"/>
                <w:sz w:val="18"/>
                <w:szCs w:val="18"/>
              </w:rPr>
              <w:t xml:space="preserve"> </w:t>
            </w:r>
            <w:r w:rsidRPr="00ED1677">
              <w:rPr>
                <w:sz w:val="18"/>
                <w:szCs w:val="18"/>
              </w:rPr>
              <w:t>response</w:t>
            </w:r>
            <w:r w:rsidRPr="00ED1677">
              <w:rPr>
                <w:spacing w:val="-6"/>
                <w:sz w:val="18"/>
                <w:szCs w:val="18"/>
              </w:rPr>
              <w:t xml:space="preserve"> </w:t>
            </w:r>
            <w:r w:rsidRPr="00ED1677">
              <w:rPr>
                <w:sz w:val="18"/>
                <w:szCs w:val="18"/>
              </w:rPr>
              <w:t>plan</w:t>
            </w:r>
            <w:r w:rsidRPr="00ED1677">
              <w:rPr>
                <w:spacing w:val="-4"/>
                <w:sz w:val="18"/>
                <w:szCs w:val="18"/>
              </w:rPr>
              <w:t xml:space="preserve"> </w:t>
            </w:r>
            <w:r w:rsidRPr="00ED1677">
              <w:rPr>
                <w:sz w:val="18"/>
                <w:szCs w:val="18"/>
              </w:rPr>
              <w:t>(ERP)</w:t>
            </w:r>
            <w:r w:rsidRPr="00ED1677">
              <w:rPr>
                <w:spacing w:val="-4"/>
                <w:sz w:val="18"/>
                <w:szCs w:val="18"/>
              </w:rPr>
              <w:t xml:space="preserve"> </w:t>
            </w:r>
            <w:r w:rsidRPr="00ED1677">
              <w:rPr>
                <w:sz w:val="18"/>
                <w:szCs w:val="18"/>
              </w:rPr>
              <w:t>provides</w:t>
            </w:r>
            <w:r w:rsidRPr="00ED1677">
              <w:rPr>
                <w:spacing w:val="-3"/>
                <w:sz w:val="18"/>
                <w:szCs w:val="18"/>
              </w:rPr>
              <w:t xml:space="preserve"> </w:t>
            </w:r>
            <w:r w:rsidRPr="00ED1677">
              <w:rPr>
                <w:sz w:val="18"/>
                <w:szCs w:val="18"/>
              </w:rPr>
              <w:t>the</w:t>
            </w:r>
            <w:r w:rsidRPr="00ED1677">
              <w:rPr>
                <w:spacing w:val="-4"/>
                <w:sz w:val="18"/>
                <w:szCs w:val="18"/>
              </w:rPr>
              <w:t xml:space="preserve"> </w:t>
            </w:r>
            <w:r w:rsidRPr="00ED1677">
              <w:rPr>
                <w:sz w:val="18"/>
                <w:szCs w:val="18"/>
              </w:rPr>
              <w:t>basis</w:t>
            </w:r>
            <w:r w:rsidRPr="00ED1677">
              <w:rPr>
                <w:spacing w:val="-3"/>
                <w:sz w:val="18"/>
                <w:szCs w:val="18"/>
              </w:rPr>
              <w:t xml:space="preserve"> </w:t>
            </w:r>
            <w:r w:rsidRPr="00ED1677">
              <w:rPr>
                <w:sz w:val="18"/>
                <w:szCs w:val="18"/>
              </w:rPr>
              <w:t>for</w:t>
            </w:r>
            <w:r w:rsidRPr="00ED1677">
              <w:rPr>
                <w:spacing w:val="-4"/>
                <w:sz w:val="18"/>
                <w:szCs w:val="18"/>
              </w:rPr>
              <w:t xml:space="preserve"> </w:t>
            </w:r>
            <w:r w:rsidRPr="00ED1677">
              <w:rPr>
                <w:sz w:val="18"/>
                <w:szCs w:val="18"/>
              </w:rPr>
              <w:t>a</w:t>
            </w:r>
            <w:r w:rsidRPr="00ED1677">
              <w:rPr>
                <w:spacing w:val="-6"/>
                <w:sz w:val="18"/>
                <w:szCs w:val="18"/>
              </w:rPr>
              <w:t xml:space="preserve"> </w:t>
            </w:r>
            <w:r w:rsidRPr="00ED1677">
              <w:rPr>
                <w:sz w:val="18"/>
                <w:szCs w:val="18"/>
              </w:rPr>
              <w:t>systematic</w:t>
            </w:r>
            <w:r w:rsidRPr="00ED1677">
              <w:rPr>
                <w:spacing w:val="-3"/>
                <w:sz w:val="18"/>
                <w:szCs w:val="18"/>
              </w:rPr>
              <w:t xml:space="preserve"> </w:t>
            </w:r>
            <w:r w:rsidRPr="00ED1677">
              <w:rPr>
                <w:sz w:val="18"/>
                <w:szCs w:val="18"/>
              </w:rPr>
              <w:t>approach</w:t>
            </w:r>
            <w:r w:rsidRPr="00ED1677">
              <w:rPr>
                <w:spacing w:val="-4"/>
                <w:sz w:val="18"/>
                <w:szCs w:val="18"/>
              </w:rPr>
              <w:t xml:space="preserve"> </w:t>
            </w:r>
            <w:r w:rsidRPr="00ED1677">
              <w:rPr>
                <w:sz w:val="18"/>
                <w:szCs w:val="18"/>
              </w:rPr>
              <w:t>to</w:t>
            </w:r>
            <w:r w:rsidRPr="00ED1677">
              <w:rPr>
                <w:spacing w:val="-6"/>
                <w:sz w:val="18"/>
                <w:szCs w:val="18"/>
              </w:rPr>
              <w:t xml:space="preserve"> </w:t>
            </w:r>
            <w:r w:rsidRPr="00ED1677">
              <w:rPr>
                <w:sz w:val="18"/>
                <w:szCs w:val="18"/>
              </w:rPr>
              <w:t>managing</w:t>
            </w:r>
            <w:r w:rsidRPr="00ED1677">
              <w:rPr>
                <w:spacing w:val="-4"/>
                <w:sz w:val="18"/>
                <w:szCs w:val="18"/>
              </w:rPr>
              <w:t xml:space="preserve"> </w:t>
            </w:r>
            <w:r w:rsidRPr="00ED1677">
              <w:rPr>
                <w:sz w:val="18"/>
                <w:szCs w:val="18"/>
              </w:rPr>
              <w:t>the</w:t>
            </w:r>
            <w:r w:rsidRPr="00ED1677">
              <w:rPr>
                <w:spacing w:val="-4"/>
                <w:sz w:val="18"/>
                <w:szCs w:val="18"/>
              </w:rPr>
              <w:t xml:space="preserve"> </w:t>
            </w:r>
            <w:r w:rsidRPr="00ED1677">
              <w:rPr>
                <w:sz w:val="18"/>
                <w:szCs w:val="18"/>
              </w:rPr>
              <w:t>organization’s affairs in the aftermath of a significant unplanned event — in the worst case, a major accident.</w:t>
            </w:r>
          </w:p>
        </w:tc>
      </w:tr>
      <w:tr w:rsidR="0059695B" w:rsidRPr="00ED1677" w:rsidTr="00354CFF">
        <w:trPr>
          <w:trHeight w:val="432"/>
        </w:trPr>
        <w:tc>
          <w:tcPr>
            <w:tcW w:w="748" w:type="dxa"/>
            <w:shd w:val="clear" w:color="auto" w:fill="auto"/>
          </w:tcPr>
          <w:p w:rsidR="0059695B" w:rsidRPr="00ED1677" w:rsidRDefault="0059695B" w:rsidP="00354CFF">
            <w:pPr>
              <w:pStyle w:val="TableParagraph"/>
              <w:spacing w:before="120" w:after="120" w:line="276" w:lineRule="auto"/>
              <w:ind w:left="147" w:right="160" w:hanging="3"/>
              <w:jc w:val="both"/>
              <w:rPr>
                <w:sz w:val="18"/>
                <w:szCs w:val="18"/>
              </w:rPr>
            </w:pPr>
            <w:r>
              <w:rPr>
                <w:sz w:val="18"/>
                <w:szCs w:val="18"/>
              </w:rPr>
              <w:t xml:space="preserve">1.4 </w:t>
            </w:r>
          </w:p>
        </w:tc>
        <w:tc>
          <w:tcPr>
            <w:tcW w:w="9917" w:type="dxa"/>
            <w:shd w:val="clear" w:color="auto" w:fill="auto"/>
            <w:vAlign w:val="center"/>
          </w:tcPr>
          <w:p w:rsidR="0059695B" w:rsidRPr="00ED1677" w:rsidRDefault="0059695B" w:rsidP="00354CFF">
            <w:pPr>
              <w:pStyle w:val="TableParagraph"/>
              <w:spacing w:before="49" w:line="207" w:lineRule="exact"/>
              <w:ind w:left="144"/>
              <w:rPr>
                <w:sz w:val="18"/>
                <w:szCs w:val="18"/>
              </w:rPr>
            </w:pPr>
            <w:r w:rsidRPr="00ED1677">
              <w:rPr>
                <w:sz w:val="18"/>
                <w:szCs w:val="18"/>
              </w:rPr>
              <w:t>The</w:t>
            </w:r>
            <w:r w:rsidRPr="00ED1677">
              <w:rPr>
                <w:spacing w:val="-2"/>
                <w:sz w:val="18"/>
                <w:szCs w:val="18"/>
              </w:rPr>
              <w:t xml:space="preserve"> </w:t>
            </w:r>
            <w:r w:rsidRPr="00ED1677">
              <w:rPr>
                <w:sz w:val="18"/>
                <w:szCs w:val="18"/>
              </w:rPr>
              <w:t>purpose</w:t>
            </w:r>
            <w:r w:rsidRPr="00ED1677">
              <w:rPr>
                <w:spacing w:val="-1"/>
                <w:sz w:val="18"/>
                <w:szCs w:val="18"/>
              </w:rPr>
              <w:t xml:space="preserve"> </w:t>
            </w:r>
            <w:r w:rsidRPr="00ED1677">
              <w:rPr>
                <w:sz w:val="18"/>
                <w:szCs w:val="18"/>
              </w:rPr>
              <w:t>of</w:t>
            </w:r>
            <w:r w:rsidRPr="00ED1677">
              <w:rPr>
                <w:spacing w:val="-4"/>
                <w:sz w:val="18"/>
                <w:szCs w:val="18"/>
              </w:rPr>
              <w:t xml:space="preserve"> </w:t>
            </w:r>
            <w:r w:rsidRPr="00ED1677">
              <w:rPr>
                <w:sz w:val="18"/>
                <w:szCs w:val="18"/>
              </w:rPr>
              <w:t>an</w:t>
            </w:r>
            <w:r w:rsidRPr="00ED1677">
              <w:rPr>
                <w:spacing w:val="-3"/>
                <w:sz w:val="18"/>
                <w:szCs w:val="18"/>
              </w:rPr>
              <w:t xml:space="preserve"> </w:t>
            </w:r>
            <w:r w:rsidRPr="00ED1677">
              <w:rPr>
                <w:sz w:val="18"/>
                <w:szCs w:val="18"/>
              </w:rPr>
              <w:t>emergency</w:t>
            </w:r>
            <w:r w:rsidRPr="00ED1677">
              <w:rPr>
                <w:spacing w:val="-3"/>
                <w:sz w:val="18"/>
                <w:szCs w:val="18"/>
              </w:rPr>
              <w:t xml:space="preserve"> </w:t>
            </w:r>
            <w:r w:rsidRPr="00ED1677">
              <w:rPr>
                <w:sz w:val="18"/>
                <w:szCs w:val="18"/>
              </w:rPr>
              <w:t>response</w:t>
            </w:r>
            <w:r w:rsidRPr="00ED1677">
              <w:rPr>
                <w:spacing w:val="-3"/>
                <w:sz w:val="18"/>
                <w:szCs w:val="18"/>
              </w:rPr>
              <w:t xml:space="preserve"> </w:t>
            </w:r>
            <w:r w:rsidRPr="00ED1677">
              <w:rPr>
                <w:sz w:val="18"/>
                <w:szCs w:val="18"/>
              </w:rPr>
              <w:t>plan</w:t>
            </w:r>
            <w:r w:rsidRPr="00ED1677">
              <w:rPr>
                <w:spacing w:val="-2"/>
                <w:sz w:val="18"/>
                <w:szCs w:val="18"/>
              </w:rPr>
              <w:t xml:space="preserve"> </w:t>
            </w:r>
            <w:r w:rsidRPr="00ED1677">
              <w:rPr>
                <w:sz w:val="18"/>
                <w:szCs w:val="18"/>
              </w:rPr>
              <w:t>is to</w:t>
            </w:r>
            <w:r w:rsidRPr="00ED1677">
              <w:rPr>
                <w:spacing w:val="-3"/>
                <w:sz w:val="18"/>
                <w:szCs w:val="18"/>
              </w:rPr>
              <w:t xml:space="preserve"> </w:t>
            </w:r>
            <w:r w:rsidRPr="00ED1677">
              <w:rPr>
                <w:spacing w:val="-2"/>
                <w:sz w:val="18"/>
                <w:szCs w:val="18"/>
              </w:rPr>
              <w:t>ensure:</w:t>
            </w:r>
          </w:p>
          <w:p w:rsidR="0059695B" w:rsidRPr="00ED1677" w:rsidRDefault="0059695B" w:rsidP="0059695B">
            <w:pPr>
              <w:pStyle w:val="TableParagraph"/>
              <w:numPr>
                <w:ilvl w:val="0"/>
                <w:numId w:val="21"/>
              </w:numPr>
              <w:spacing w:before="120" w:after="120" w:line="276" w:lineRule="auto"/>
              <w:ind w:right="160"/>
              <w:rPr>
                <w:sz w:val="18"/>
                <w:szCs w:val="18"/>
              </w:rPr>
            </w:pPr>
            <w:r w:rsidRPr="00ED1677">
              <w:rPr>
                <w:sz w:val="18"/>
                <w:szCs w:val="18"/>
              </w:rPr>
              <w:t>delegation</w:t>
            </w:r>
            <w:r w:rsidRPr="00ED1677">
              <w:rPr>
                <w:spacing w:val="-5"/>
                <w:sz w:val="18"/>
                <w:szCs w:val="18"/>
              </w:rPr>
              <w:t xml:space="preserve"> </w:t>
            </w:r>
            <w:r w:rsidRPr="00ED1677">
              <w:rPr>
                <w:sz w:val="18"/>
                <w:szCs w:val="18"/>
              </w:rPr>
              <w:t>of</w:t>
            </w:r>
            <w:r w:rsidRPr="00ED1677">
              <w:rPr>
                <w:spacing w:val="-4"/>
                <w:sz w:val="18"/>
                <w:szCs w:val="18"/>
              </w:rPr>
              <w:t xml:space="preserve"> </w:t>
            </w:r>
            <w:r w:rsidRPr="00ED1677">
              <w:rPr>
                <w:sz w:val="18"/>
                <w:szCs w:val="18"/>
              </w:rPr>
              <w:t>emergency</w:t>
            </w:r>
            <w:r w:rsidRPr="00ED1677">
              <w:rPr>
                <w:spacing w:val="-4"/>
                <w:sz w:val="18"/>
                <w:szCs w:val="18"/>
              </w:rPr>
              <w:t xml:space="preserve"> </w:t>
            </w:r>
            <w:r w:rsidRPr="00ED1677">
              <w:rPr>
                <w:spacing w:val="-2"/>
                <w:sz w:val="18"/>
                <w:szCs w:val="18"/>
              </w:rPr>
              <w:t>authority</w:t>
            </w:r>
          </w:p>
        </w:tc>
      </w:tr>
      <w:tr w:rsidR="0059695B" w:rsidRPr="00ED1677" w:rsidTr="00354CFF">
        <w:trPr>
          <w:trHeight w:val="432"/>
        </w:trPr>
        <w:tc>
          <w:tcPr>
            <w:tcW w:w="748" w:type="dxa"/>
            <w:shd w:val="clear" w:color="auto" w:fill="auto"/>
          </w:tcPr>
          <w:p w:rsidR="0059695B" w:rsidRDefault="0059695B" w:rsidP="00354CFF">
            <w:pPr>
              <w:pStyle w:val="TableParagraph"/>
              <w:spacing w:before="120" w:after="120" w:line="276" w:lineRule="auto"/>
              <w:ind w:left="147" w:right="160" w:hanging="3"/>
              <w:jc w:val="both"/>
              <w:rPr>
                <w:sz w:val="18"/>
                <w:szCs w:val="18"/>
              </w:rPr>
            </w:pPr>
          </w:p>
        </w:tc>
        <w:tc>
          <w:tcPr>
            <w:tcW w:w="9917" w:type="dxa"/>
            <w:shd w:val="clear" w:color="auto" w:fill="auto"/>
            <w:vAlign w:val="center"/>
          </w:tcPr>
          <w:p w:rsidR="0059695B" w:rsidRPr="00ED1677" w:rsidRDefault="0059695B" w:rsidP="0059695B">
            <w:pPr>
              <w:pStyle w:val="TableParagraph"/>
              <w:numPr>
                <w:ilvl w:val="0"/>
                <w:numId w:val="21"/>
              </w:numPr>
              <w:spacing w:before="49" w:line="207" w:lineRule="exact"/>
              <w:rPr>
                <w:sz w:val="18"/>
                <w:szCs w:val="18"/>
              </w:rPr>
            </w:pPr>
            <w:r w:rsidRPr="00ED1677">
              <w:rPr>
                <w:sz w:val="18"/>
                <w:szCs w:val="18"/>
              </w:rPr>
              <w:t>documentation</w:t>
            </w:r>
            <w:r w:rsidRPr="00ED1677">
              <w:rPr>
                <w:spacing w:val="-4"/>
                <w:sz w:val="18"/>
                <w:szCs w:val="18"/>
              </w:rPr>
              <w:t xml:space="preserve"> </w:t>
            </w:r>
            <w:r w:rsidRPr="00ED1677">
              <w:rPr>
                <w:sz w:val="18"/>
                <w:szCs w:val="18"/>
              </w:rPr>
              <w:t>of</w:t>
            </w:r>
            <w:r w:rsidRPr="00ED1677">
              <w:rPr>
                <w:spacing w:val="-5"/>
                <w:sz w:val="18"/>
                <w:szCs w:val="18"/>
              </w:rPr>
              <w:t xml:space="preserve"> </w:t>
            </w:r>
            <w:r w:rsidRPr="00ED1677">
              <w:rPr>
                <w:sz w:val="18"/>
                <w:szCs w:val="18"/>
              </w:rPr>
              <w:t>emergency</w:t>
            </w:r>
            <w:r w:rsidRPr="00ED1677">
              <w:rPr>
                <w:spacing w:val="-5"/>
                <w:sz w:val="18"/>
                <w:szCs w:val="18"/>
              </w:rPr>
              <w:t xml:space="preserve"> </w:t>
            </w:r>
            <w:r w:rsidRPr="00ED1677">
              <w:rPr>
                <w:sz w:val="18"/>
                <w:szCs w:val="18"/>
              </w:rPr>
              <w:t>procedures</w:t>
            </w:r>
            <w:r w:rsidRPr="00ED1677">
              <w:rPr>
                <w:spacing w:val="-5"/>
                <w:sz w:val="18"/>
                <w:szCs w:val="18"/>
              </w:rPr>
              <w:t xml:space="preserve"> </w:t>
            </w:r>
            <w:r w:rsidRPr="00ED1677">
              <w:rPr>
                <w:sz w:val="18"/>
                <w:szCs w:val="18"/>
              </w:rPr>
              <w:t>and</w:t>
            </w:r>
            <w:r w:rsidRPr="00ED1677">
              <w:rPr>
                <w:spacing w:val="-4"/>
                <w:sz w:val="18"/>
                <w:szCs w:val="18"/>
              </w:rPr>
              <w:t xml:space="preserve"> </w:t>
            </w:r>
            <w:r w:rsidRPr="00ED1677">
              <w:rPr>
                <w:spacing w:val="-2"/>
                <w:sz w:val="18"/>
                <w:szCs w:val="18"/>
              </w:rPr>
              <w:t>processes</w:t>
            </w:r>
          </w:p>
        </w:tc>
      </w:tr>
      <w:tr w:rsidR="0059695B" w:rsidRPr="00ED1677" w:rsidTr="00354CFF">
        <w:trPr>
          <w:trHeight w:val="432"/>
        </w:trPr>
        <w:tc>
          <w:tcPr>
            <w:tcW w:w="748" w:type="dxa"/>
            <w:shd w:val="clear" w:color="auto" w:fill="auto"/>
          </w:tcPr>
          <w:p w:rsidR="0059695B" w:rsidRDefault="0059695B" w:rsidP="00354CFF">
            <w:pPr>
              <w:pStyle w:val="TableParagraph"/>
              <w:spacing w:before="120" w:after="120" w:line="276" w:lineRule="auto"/>
              <w:ind w:left="147" w:right="160" w:hanging="3"/>
              <w:jc w:val="both"/>
              <w:rPr>
                <w:sz w:val="18"/>
                <w:szCs w:val="18"/>
              </w:rPr>
            </w:pPr>
          </w:p>
        </w:tc>
        <w:tc>
          <w:tcPr>
            <w:tcW w:w="9917" w:type="dxa"/>
            <w:shd w:val="clear" w:color="auto" w:fill="auto"/>
            <w:vAlign w:val="center"/>
          </w:tcPr>
          <w:p w:rsidR="0059695B" w:rsidRPr="00ED1677" w:rsidRDefault="0059695B" w:rsidP="0059695B">
            <w:pPr>
              <w:pStyle w:val="TableParagraph"/>
              <w:numPr>
                <w:ilvl w:val="0"/>
                <w:numId w:val="21"/>
              </w:numPr>
              <w:spacing w:before="49" w:line="207" w:lineRule="exact"/>
              <w:rPr>
                <w:sz w:val="18"/>
                <w:szCs w:val="18"/>
              </w:rPr>
            </w:pPr>
            <w:r w:rsidRPr="00ED1677">
              <w:rPr>
                <w:sz w:val="18"/>
                <w:szCs w:val="18"/>
              </w:rPr>
              <w:t>coordination</w:t>
            </w:r>
            <w:r w:rsidRPr="00ED1677">
              <w:rPr>
                <w:spacing w:val="-6"/>
                <w:sz w:val="18"/>
                <w:szCs w:val="18"/>
              </w:rPr>
              <w:t xml:space="preserve"> </w:t>
            </w:r>
            <w:r w:rsidRPr="00ED1677">
              <w:rPr>
                <w:sz w:val="18"/>
                <w:szCs w:val="18"/>
              </w:rPr>
              <w:t>of</w:t>
            </w:r>
            <w:r w:rsidRPr="00ED1677">
              <w:rPr>
                <w:spacing w:val="-6"/>
                <w:sz w:val="18"/>
                <w:szCs w:val="18"/>
              </w:rPr>
              <w:t xml:space="preserve"> </w:t>
            </w:r>
            <w:r w:rsidRPr="00ED1677">
              <w:rPr>
                <w:sz w:val="18"/>
                <w:szCs w:val="18"/>
              </w:rPr>
              <w:t>emergency</w:t>
            </w:r>
            <w:r w:rsidRPr="00ED1677">
              <w:rPr>
                <w:spacing w:val="-7"/>
                <w:sz w:val="18"/>
                <w:szCs w:val="18"/>
              </w:rPr>
              <w:t xml:space="preserve"> </w:t>
            </w:r>
            <w:r w:rsidRPr="00ED1677">
              <w:rPr>
                <w:sz w:val="18"/>
                <w:szCs w:val="18"/>
              </w:rPr>
              <w:t>efforts</w:t>
            </w:r>
            <w:r w:rsidRPr="00ED1677">
              <w:rPr>
                <w:spacing w:val="-3"/>
                <w:sz w:val="18"/>
                <w:szCs w:val="18"/>
              </w:rPr>
              <w:t xml:space="preserve"> </w:t>
            </w:r>
            <w:r w:rsidRPr="00ED1677">
              <w:rPr>
                <w:sz w:val="18"/>
                <w:szCs w:val="18"/>
              </w:rPr>
              <w:t>internally</w:t>
            </w:r>
            <w:r w:rsidRPr="00ED1677">
              <w:rPr>
                <w:spacing w:val="-6"/>
                <w:sz w:val="18"/>
                <w:szCs w:val="18"/>
              </w:rPr>
              <w:t xml:space="preserve"> </w:t>
            </w:r>
            <w:r w:rsidRPr="00ED1677">
              <w:rPr>
                <w:sz w:val="18"/>
                <w:szCs w:val="18"/>
              </w:rPr>
              <w:t>and</w:t>
            </w:r>
            <w:r w:rsidRPr="00ED1677">
              <w:rPr>
                <w:spacing w:val="-4"/>
                <w:sz w:val="18"/>
                <w:szCs w:val="18"/>
              </w:rPr>
              <w:t xml:space="preserve"> </w:t>
            </w:r>
            <w:r w:rsidRPr="00ED1677">
              <w:rPr>
                <w:sz w:val="18"/>
                <w:szCs w:val="18"/>
              </w:rPr>
              <w:t>with</w:t>
            </w:r>
            <w:r w:rsidRPr="00ED1677">
              <w:rPr>
                <w:spacing w:val="-4"/>
                <w:sz w:val="18"/>
                <w:szCs w:val="18"/>
              </w:rPr>
              <w:t xml:space="preserve"> </w:t>
            </w:r>
            <w:r w:rsidRPr="00ED1677">
              <w:rPr>
                <w:sz w:val="18"/>
                <w:szCs w:val="18"/>
              </w:rPr>
              <w:t>external</w:t>
            </w:r>
            <w:r w:rsidRPr="00ED1677">
              <w:rPr>
                <w:spacing w:val="-3"/>
                <w:sz w:val="18"/>
                <w:szCs w:val="18"/>
              </w:rPr>
              <w:t xml:space="preserve"> </w:t>
            </w:r>
            <w:r w:rsidRPr="00ED1677">
              <w:rPr>
                <w:spacing w:val="-2"/>
                <w:sz w:val="18"/>
                <w:szCs w:val="18"/>
              </w:rPr>
              <w:t>parties;</w:t>
            </w:r>
          </w:p>
        </w:tc>
      </w:tr>
      <w:tr w:rsidR="0059695B" w:rsidRPr="00ED1677" w:rsidTr="00354CFF">
        <w:trPr>
          <w:trHeight w:val="288"/>
        </w:trPr>
        <w:tc>
          <w:tcPr>
            <w:tcW w:w="748" w:type="dxa"/>
          </w:tcPr>
          <w:p w:rsidR="0059695B" w:rsidRPr="00ED1677" w:rsidRDefault="0059695B" w:rsidP="00354CFF">
            <w:pPr>
              <w:pStyle w:val="TableParagraph"/>
              <w:spacing w:before="120" w:after="120" w:line="276" w:lineRule="auto"/>
              <w:ind w:left="147" w:right="160" w:hanging="3"/>
              <w:rPr>
                <w:sz w:val="18"/>
                <w:szCs w:val="18"/>
              </w:rPr>
            </w:pPr>
          </w:p>
        </w:tc>
        <w:tc>
          <w:tcPr>
            <w:tcW w:w="9917" w:type="dxa"/>
          </w:tcPr>
          <w:p w:rsidR="0059695B" w:rsidRPr="00ED1677" w:rsidRDefault="0059695B" w:rsidP="0059695B">
            <w:pPr>
              <w:pStyle w:val="TableParagraph"/>
              <w:numPr>
                <w:ilvl w:val="0"/>
                <w:numId w:val="21"/>
              </w:numPr>
              <w:spacing w:before="80" w:after="80"/>
              <w:rPr>
                <w:sz w:val="18"/>
                <w:szCs w:val="18"/>
              </w:rPr>
            </w:pPr>
            <w:r w:rsidRPr="00ED1677">
              <w:rPr>
                <w:sz w:val="18"/>
                <w:szCs w:val="18"/>
              </w:rPr>
              <w:t xml:space="preserve"> assignment</w:t>
            </w:r>
            <w:r w:rsidRPr="00ED1677">
              <w:rPr>
                <w:spacing w:val="-4"/>
                <w:sz w:val="18"/>
                <w:szCs w:val="18"/>
              </w:rPr>
              <w:t xml:space="preserve"> </w:t>
            </w:r>
            <w:r w:rsidRPr="00ED1677">
              <w:rPr>
                <w:sz w:val="18"/>
                <w:szCs w:val="18"/>
              </w:rPr>
              <w:t>of</w:t>
            </w:r>
            <w:r w:rsidRPr="00ED1677">
              <w:rPr>
                <w:spacing w:val="-3"/>
                <w:sz w:val="18"/>
                <w:szCs w:val="18"/>
              </w:rPr>
              <w:t xml:space="preserve"> </w:t>
            </w:r>
            <w:r w:rsidRPr="00ED1677">
              <w:rPr>
                <w:sz w:val="18"/>
                <w:szCs w:val="18"/>
              </w:rPr>
              <w:t>emergency</w:t>
            </w:r>
            <w:r w:rsidRPr="00ED1677">
              <w:rPr>
                <w:spacing w:val="-5"/>
                <w:sz w:val="18"/>
                <w:szCs w:val="18"/>
              </w:rPr>
              <w:t xml:space="preserve"> </w:t>
            </w:r>
            <w:r w:rsidRPr="00ED1677">
              <w:rPr>
                <w:spacing w:val="-2"/>
                <w:sz w:val="18"/>
                <w:szCs w:val="18"/>
              </w:rPr>
              <w:t>responsibilities</w:t>
            </w:r>
          </w:p>
        </w:tc>
      </w:tr>
      <w:tr w:rsidR="0059695B" w:rsidRPr="00ED1677" w:rsidTr="00354CFF">
        <w:trPr>
          <w:trHeight w:val="288"/>
        </w:trPr>
        <w:tc>
          <w:tcPr>
            <w:tcW w:w="748" w:type="dxa"/>
          </w:tcPr>
          <w:p w:rsidR="0059695B" w:rsidRPr="00ED1677" w:rsidRDefault="0059695B" w:rsidP="00354CFF">
            <w:pPr>
              <w:pStyle w:val="TableParagraph"/>
              <w:spacing w:before="120" w:after="120" w:line="276" w:lineRule="auto"/>
              <w:ind w:left="147" w:right="160" w:hanging="3"/>
              <w:rPr>
                <w:sz w:val="18"/>
                <w:szCs w:val="18"/>
              </w:rPr>
            </w:pPr>
          </w:p>
        </w:tc>
        <w:tc>
          <w:tcPr>
            <w:tcW w:w="9917" w:type="dxa"/>
          </w:tcPr>
          <w:p w:rsidR="0059695B" w:rsidRPr="00ED1677" w:rsidRDefault="0059695B" w:rsidP="0059695B">
            <w:pPr>
              <w:pStyle w:val="TableParagraph"/>
              <w:numPr>
                <w:ilvl w:val="0"/>
                <w:numId w:val="21"/>
              </w:numPr>
              <w:tabs>
                <w:tab w:val="left" w:pos="796"/>
              </w:tabs>
              <w:spacing w:before="40" w:after="40" w:line="207" w:lineRule="exact"/>
              <w:rPr>
                <w:sz w:val="18"/>
                <w:szCs w:val="18"/>
              </w:rPr>
            </w:pPr>
            <w:r w:rsidRPr="00ED1677">
              <w:rPr>
                <w:sz w:val="18"/>
                <w:szCs w:val="18"/>
              </w:rPr>
              <w:t>safe</w:t>
            </w:r>
            <w:r w:rsidRPr="00ED1677">
              <w:rPr>
                <w:spacing w:val="-6"/>
                <w:sz w:val="18"/>
                <w:szCs w:val="18"/>
              </w:rPr>
              <w:t xml:space="preserve"> </w:t>
            </w:r>
            <w:r w:rsidRPr="00ED1677">
              <w:rPr>
                <w:sz w:val="18"/>
                <w:szCs w:val="18"/>
              </w:rPr>
              <w:t>continuation</w:t>
            </w:r>
            <w:r w:rsidRPr="00ED1677">
              <w:rPr>
                <w:spacing w:val="-5"/>
                <w:sz w:val="18"/>
                <w:szCs w:val="18"/>
              </w:rPr>
              <w:t xml:space="preserve"> </w:t>
            </w:r>
            <w:r w:rsidRPr="00ED1677">
              <w:rPr>
                <w:sz w:val="18"/>
                <w:szCs w:val="18"/>
              </w:rPr>
              <w:t>of</w:t>
            </w:r>
            <w:r w:rsidRPr="00ED1677">
              <w:rPr>
                <w:spacing w:val="-3"/>
                <w:sz w:val="18"/>
                <w:szCs w:val="18"/>
              </w:rPr>
              <w:t xml:space="preserve"> </w:t>
            </w:r>
            <w:r w:rsidRPr="00ED1677">
              <w:rPr>
                <w:sz w:val="18"/>
                <w:szCs w:val="18"/>
              </w:rPr>
              <w:t>essential</w:t>
            </w:r>
            <w:r w:rsidRPr="00ED1677">
              <w:rPr>
                <w:spacing w:val="-4"/>
                <w:sz w:val="18"/>
                <w:szCs w:val="18"/>
              </w:rPr>
              <w:t xml:space="preserve"> </w:t>
            </w:r>
            <w:r w:rsidRPr="00ED1677">
              <w:rPr>
                <w:sz w:val="18"/>
                <w:szCs w:val="18"/>
              </w:rPr>
              <w:t>operations,</w:t>
            </w:r>
            <w:r w:rsidRPr="00ED1677">
              <w:rPr>
                <w:spacing w:val="-3"/>
                <w:sz w:val="18"/>
                <w:szCs w:val="18"/>
              </w:rPr>
              <w:t xml:space="preserve"> </w:t>
            </w:r>
            <w:r w:rsidRPr="00ED1677">
              <w:rPr>
                <w:sz w:val="18"/>
                <w:szCs w:val="18"/>
              </w:rPr>
              <w:t>while</w:t>
            </w:r>
            <w:r w:rsidRPr="00ED1677">
              <w:rPr>
                <w:spacing w:val="-3"/>
                <w:sz w:val="18"/>
                <w:szCs w:val="18"/>
              </w:rPr>
              <w:t xml:space="preserve"> </w:t>
            </w:r>
            <w:r w:rsidRPr="00ED1677">
              <w:rPr>
                <w:sz w:val="18"/>
                <w:szCs w:val="18"/>
              </w:rPr>
              <w:t>the</w:t>
            </w:r>
            <w:r w:rsidRPr="00ED1677">
              <w:rPr>
                <w:spacing w:val="-4"/>
                <w:sz w:val="18"/>
                <w:szCs w:val="18"/>
              </w:rPr>
              <w:t xml:space="preserve"> </w:t>
            </w:r>
            <w:r w:rsidRPr="00ED1677">
              <w:rPr>
                <w:sz w:val="18"/>
                <w:szCs w:val="18"/>
              </w:rPr>
              <w:t>crisis</w:t>
            </w:r>
            <w:r w:rsidRPr="00ED1677">
              <w:rPr>
                <w:spacing w:val="-4"/>
                <w:sz w:val="18"/>
                <w:szCs w:val="18"/>
              </w:rPr>
              <w:t xml:space="preserve"> </w:t>
            </w:r>
            <w:r w:rsidRPr="00ED1677">
              <w:rPr>
                <w:sz w:val="18"/>
                <w:szCs w:val="18"/>
              </w:rPr>
              <w:t>is</w:t>
            </w:r>
            <w:r w:rsidRPr="00ED1677">
              <w:rPr>
                <w:spacing w:val="-2"/>
                <w:sz w:val="18"/>
                <w:szCs w:val="18"/>
              </w:rPr>
              <w:t xml:space="preserve"> </w:t>
            </w:r>
            <w:r w:rsidRPr="00ED1677">
              <w:rPr>
                <w:sz w:val="18"/>
                <w:szCs w:val="18"/>
              </w:rPr>
              <w:t>being</w:t>
            </w:r>
            <w:r w:rsidRPr="00ED1677">
              <w:rPr>
                <w:spacing w:val="-5"/>
                <w:sz w:val="18"/>
                <w:szCs w:val="18"/>
              </w:rPr>
              <w:t xml:space="preserve"> </w:t>
            </w:r>
            <w:r w:rsidRPr="00ED1677">
              <w:rPr>
                <w:spacing w:val="-2"/>
                <w:sz w:val="18"/>
                <w:szCs w:val="18"/>
              </w:rPr>
              <w:t>managed</w:t>
            </w:r>
          </w:p>
        </w:tc>
      </w:tr>
      <w:tr w:rsidR="0059695B" w:rsidRPr="00ED1677" w:rsidTr="00354CFF">
        <w:trPr>
          <w:trHeight w:val="288"/>
        </w:trPr>
        <w:tc>
          <w:tcPr>
            <w:tcW w:w="748" w:type="dxa"/>
          </w:tcPr>
          <w:p w:rsidR="0059695B" w:rsidRPr="00ED1677" w:rsidRDefault="0059695B" w:rsidP="00354CFF">
            <w:pPr>
              <w:pStyle w:val="TableParagraph"/>
              <w:spacing w:before="120" w:after="120" w:line="276" w:lineRule="auto"/>
              <w:ind w:left="147" w:right="160" w:hanging="3"/>
              <w:rPr>
                <w:sz w:val="18"/>
                <w:szCs w:val="18"/>
              </w:rPr>
            </w:pPr>
          </w:p>
        </w:tc>
        <w:tc>
          <w:tcPr>
            <w:tcW w:w="9917" w:type="dxa"/>
          </w:tcPr>
          <w:p w:rsidR="0059695B" w:rsidRPr="00ED1677" w:rsidRDefault="0059695B" w:rsidP="0059695B">
            <w:pPr>
              <w:pStyle w:val="TableParagraph"/>
              <w:numPr>
                <w:ilvl w:val="0"/>
                <w:numId w:val="21"/>
              </w:numPr>
              <w:tabs>
                <w:tab w:val="left" w:pos="796"/>
              </w:tabs>
              <w:spacing w:before="40" w:after="40" w:line="207" w:lineRule="exact"/>
              <w:rPr>
                <w:sz w:val="18"/>
                <w:szCs w:val="18"/>
              </w:rPr>
            </w:pPr>
            <w:r w:rsidRPr="00ED1677">
              <w:rPr>
                <w:sz w:val="18"/>
                <w:szCs w:val="18"/>
              </w:rPr>
              <w:t>proactive</w:t>
            </w:r>
            <w:r w:rsidRPr="00ED1677">
              <w:rPr>
                <w:spacing w:val="38"/>
                <w:sz w:val="18"/>
                <w:szCs w:val="18"/>
              </w:rPr>
              <w:t xml:space="preserve"> </w:t>
            </w:r>
            <w:r w:rsidRPr="00ED1677">
              <w:rPr>
                <w:sz w:val="18"/>
                <w:szCs w:val="18"/>
              </w:rPr>
              <w:t>identification</w:t>
            </w:r>
            <w:r w:rsidRPr="00ED1677">
              <w:rPr>
                <w:spacing w:val="38"/>
                <w:sz w:val="18"/>
                <w:szCs w:val="18"/>
              </w:rPr>
              <w:t xml:space="preserve"> </w:t>
            </w:r>
            <w:r w:rsidRPr="00ED1677">
              <w:rPr>
                <w:sz w:val="18"/>
                <w:szCs w:val="18"/>
              </w:rPr>
              <w:t>of</w:t>
            </w:r>
            <w:r w:rsidRPr="00ED1677">
              <w:rPr>
                <w:spacing w:val="38"/>
                <w:sz w:val="18"/>
                <w:szCs w:val="18"/>
              </w:rPr>
              <w:t xml:space="preserve"> </w:t>
            </w:r>
            <w:r w:rsidRPr="00ED1677">
              <w:rPr>
                <w:sz w:val="18"/>
                <w:szCs w:val="18"/>
              </w:rPr>
              <w:t>all</w:t>
            </w:r>
            <w:r w:rsidRPr="00ED1677">
              <w:rPr>
                <w:spacing w:val="40"/>
                <w:sz w:val="18"/>
                <w:szCs w:val="18"/>
              </w:rPr>
              <w:t xml:space="preserve"> </w:t>
            </w:r>
            <w:r w:rsidRPr="00ED1677">
              <w:rPr>
                <w:sz w:val="18"/>
                <w:szCs w:val="18"/>
              </w:rPr>
              <w:t>possible</w:t>
            </w:r>
            <w:r w:rsidRPr="00ED1677">
              <w:rPr>
                <w:spacing w:val="38"/>
                <w:sz w:val="18"/>
                <w:szCs w:val="18"/>
              </w:rPr>
              <w:t xml:space="preserve"> </w:t>
            </w:r>
            <w:r w:rsidRPr="00ED1677">
              <w:rPr>
                <w:sz w:val="18"/>
                <w:szCs w:val="18"/>
              </w:rPr>
              <w:t>emergency</w:t>
            </w:r>
            <w:r w:rsidRPr="00ED1677">
              <w:rPr>
                <w:spacing w:val="39"/>
                <w:sz w:val="18"/>
                <w:szCs w:val="18"/>
              </w:rPr>
              <w:t xml:space="preserve"> </w:t>
            </w:r>
            <w:r w:rsidRPr="00ED1677">
              <w:rPr>
                <w:sz w:val="18"/>
                <w:szCs w:val="18"/>
              </w:rPr>
              <w:t>events/</w:t>
            </w:r>
            <w:r w:rsidRPr="00ED1677">
              <w:rPr>
                <w:spacing w:val="40"/>
                <w:sz w:val="18"/>
                <w:szCs w:val="18"/>
              </w:rPr>
              <w:t xml:space="preserve"> </w:t>
            </w:r>
            <w:r w:rsidRPr="00ED1677">
              <w:rPr>
                <w:sz w:val="18"/>
                <w:szCs w:val="18"/>
              </w:rPr>
              <w:t>scenarios</w:t>
            </w:r>
            <w:r w:rsidRPr="00ED1677">
              <w:rPr>
                <w:spacing w:val="40"/>
                <w:sz w:val="18"/>
                <w:szCs w:val="18"/>
              </w:rPr>
              <w:t xml:space="preserve"> </w:t>
            </w:r>
            <w:r w:rsidRPr="00ED1677">
              <w:rPr>
                <w:sz w:val="18"/>
                <w:szCs w:val="18"/>
              </w:rPr>
              <w:t>and</w:t>
            </w:r>
            <w:r w:rsidRPr="00ED1677">
              <w:rPr>
                <w:spacing w:val="40"/>
                <w:sz w:val="18"/>
                <w:szCs w:val="18"/>
              </w:rPr>
              <w:t xml:space="preserve"> </w:t>
            </w:r>
            <w:r w:rsidRPr="00ED1677">
              <w:rPr>
                <w:sz w:val="18"/>
                <w:szCs w:val="18"/>
              </w:rPr>
              <w:t>their</w:t>
            </w:r>
            <w:r w:rsidRPr="00ED1677">
              <w:rPr>
                <w:spacing w:val="39"/>
                <w:sz w:val="18"/>
                <w:szCs w:val="18"/>
              </w:rPr>
              <w:t xml:space="preserve"> </w:t>
            </w:r>
            <w:r w:rsidRPr="00ED1677">
              <w:rPr>
                <w:sz w:val="18"/>
                <w:szCs w:val="18"/>
              </w:rPr>
              <w:t>corresponding</w:t>
            </w:r>
            <w:r w:rsidRPr="00ED1677">
              <w:rPr>
                <w:spacing w:val="39"/>
                <w:sz w:val="18"/>
                <w:szCs w:val="18"/>
              </w:rPr>
              <w:t xml:space="preserve"> </w:t>
            </w:r>
            <w:r w:rsidRPr="00ED1677">
              <w:rPr>
                <w:sz w:val="18"/>
                <w:szCs w:val="18"/>
              </w:rPr>
              <w:t>mitigation actions; etc.</w:t>
            </w:r>
          </w:p>
        </w:tc>
      </w:tr>
    </w:tbl>
    <w:tbl>
      <w:tblPr>
        <w:tblStyle w:val="TableGrid1"/>
        <w:tblW w:w="10710" w:type="dxa"/>
        <w:tblInd w:w="-365" w:type="dxa"/>
        <w:tblLook w:val="04A0" w:firstRow="1" w:lastRow="0" w:firstColumn="1" w:lastColumn="0" w:noHBand="0" w:noVBand="1"/>
      </w:tblPr>
      <w:tblGrid>
        <w:gridCol w:w="748"/>
        <w:gridCol w:w="5900"/>
        <w:gridCol w:w="648"/>
        <w:gridCol w:w="648"/>
        <w:gridCol w:w="2766"/>
      </w:tblGrid>
      <w:tr w:rsidR="0059695B" w:rsidRPr="00DD6727" w:rsidTr="00354CFF">
        <w:tc>
          <w:tcPr>
            <w:tcW w:w="748" w:type="dxa"/>
            <w:shd w:val="clear" w:color="auto" w:fill="DEEAF6" w:themeFill="accent1" w:themeFillTint="33"/>
          </w:tcPr>
          <w:p w:rsidR="0059695B" w:rsidRPr="00ED1677" w:rsidRDefault="0059695B" w:rsidP="0059695B">
            <w:pPr>
              <w:pStyle w:val="TableParagraph"/>
              <w:numPr>
                <w:ilvl w:val="0"/>
                <w:numId w:val="20"/>
              </w:numPr>
              <w:spacing w:before="120" w:after="120" w:line="276" w:lineRule="auto"/>
              <w:ind w:left="504" w:right="160"/>
              <w:jc w:val="both"/>
              <w:rPr>
                <w:sz w:val="18"/>
                <w:szCs w:val="18"/>
              </w:rPr>
            </w:pPr>
          </w:p>
        </w:tc>
        <w:tc>
          <w:tcPr>
            <w:tcW w:w="9962" w:type="dxa"/>
            <w:gridSpan w:val="4"/>
            <w:shd w:val="clear" w:color="auto" w:fill="DEEAF6" w:themeFill="accent1" w:themeFillTint="33"/>
            <w:vAlign w:val="center"/>
          </w:tcPr>
          <w:p w:rsidR="0059695B" w:rsidRPr="00DD6727" w:rsidRDefault="0059695B" w:rsidP="00354CFF">
            <w:pPr>
              <w:pStyle w:val="TableParagraph"/>
              <w:tabs>
                <w:tab w:val="left" w:pos="796"/>
              </w:tabs>
              <w:spacing w:before="40" w:after="40" w:line="207" w:lineRule="exact"/>
              <w:ind w:left="-1152"/>
              <w:jc w:val="center"/>
              <w:rPr>
                <w:sz w:val="24"/>
                <w:szCs w:val="24"/>
              </w:rPr>
            </w:pPr>
            <w:r w:rsidRPr="00DD6727">
              <w:rPr>
                <w:b/>
                <w:sz w:val="24"/>
                <w:szCs w:val="24"/>
              </w:rPr>
              <w:t>ERP</w:t>
            </w:r>
            <w:r w:rsidRPr="00DD6727">
              <w:rPr>
                <w:b/>
                <w:spacing w:val="-2"/>
                <w:sz w:val="24"/>
                <w:szCs w:val="24"/>
              </w:rPr>
              <w:t xml:space="preserve"> Design</w:t>
            </w:r>
          </w:p>
        </w:tc>
      </w:tr>
      <w:tr w:rsidR="0059695B" w:rsidRPr="00DD6727" w:rsidTr="00354CFF">
        <w:trPr>
          <w:trHeight w:val="432"/>
        </w:trPr>
        <w:tc>
          <w:tcPr>
            <w:tcW w:w="748" w:type="dxa"/>
            <w:shd w:val="clear" w:color="auto" w:fill="DEEAF6" w:themeFill="accent1" w:themeFillTint="33"/>
          </w:tcPr>
          <w:p w:rsidR="0059695B" w:rsidRPr="00ED1677" w:rsidRDefault="0059695B" w:rsidP="00354CFF">
            <w:pPr>
              <w:pStyle w:val="TableParagraph"/>
              <w:spacing w:before="120" w:after="120" w:line="276" w:lineRule="auto"/>
              <w:ind w:left="147" w:right="160" w:hanging="3"/>
              <w:jc w:val="both"/>
              <w:rPr>
                <w:sz w:val="18"/>
                <w:szCs w:val="18"/>
              </w:rPr>
            </w:pPr>
          </w:p>
        </w:tc>
        <w:tc>
          <w:tcPr>
            <w:tcW w:w="5900" w:type="dxa"/>
            <w:shd w:val="clear" w:color="auto" w:fill="DEEAF6" w:themeFill="accent1" w:themeFillTint="33"/>
            <w:vAlign w:val="center"/>
          </w:tcPr>
          <w:p w:rsidR="0059695B" w:rsidRPr="00DD6727" w:rsidRDefault="0059695B" w:rsidP="00354CFF">
            <w:pPr>
              <w:pStyle w:val="TableParagraph"/>
              <w:tabs>
                <w:tab w:val="left" w:pos="796"/>
              </w:tabs>
              <w:spacing w:before="40" w:after="40" w:line="207" w:lineRule="exact"/>
              <w:ind w:left="720"/>
              <w:jc w:val="center"/>
              <w:rPr>
                <w:b/>
                <w:sz w:val="24"/>
                <w:szCs w:val="24"/>
              </w:rPr>
            </w:pPr>
            <w:r w:rsidRPr="00DD6727">
              <w:rPr>
                <w:b/>
                <w:spacing w:val="-2"/>
                <w:sz w:val="24"/>
                <w:szCs w:val="24"/>
              </w:rPr>
              <w:t>Design</w:t>
            </w:r>
          </w:p>
        </w:tc>
        <w:tc>
          <w:tcPr>
            <w:tcW w:w="648" w:type="dxa"/>
            <w:shd w:val="clear" w:color="auto" w:fill="DEEAF6" w:themeFill="accent1" w:themeFillTint="33"/>
            <w:vAlign w:val="center"/>
          </w:tcPr>
          <w:p w:rsidR="0059695B" w:rsidRPr="00DD6727" w:rsidRDefault="0059695B" w:rsidP="00354CFF">
            <w:pPr>
              <w:jc w:val="center"/>
              <w:rPr>
                <w:rFonts w:cstheme="minorHAnsi"/>
                <w:b/>
              </w:rPr>
            </w:pPr>
            <w:r w:rsidRPr="00DD6727">
              <w:rPr>
                <w:rFonts w:cstheme="minorHAnsi"/>
                <w:b/>
              </w:rPr>
              <w:t>S</w:t>
            </w:r>
          </w:p>
        </w:tc>
        <w:tc>
          <w:tcPr>
            <w:tcW w:w="648" w:type="dxa"/>
            <w:shd w:val="clear" w:color="auto" w:fill="DEEAF6" w:themeFill="accent1" w:themeFillTint="33"/>
            <w:vAlign w:val="center"/>
          </w:tcPr>
          <w:p w:rsidR="0059695B" w:rsidRPr="00DD6727" w:rsidRDefault="0059695B" w:rsidP="00354CFF">
            <w:pPr>
              <w:pStyle w:val="Heading3"/>
              <w:spacing w:before="0"/>
              <w:ind w:left="-144" w:right="-108"/>
              <w:jc w:val="center"/>
              <w:outlineLvl w:val="2"/>
              <w:rPr>
                <w:rFonts w:asciiTheme="minorHAnsi" w:hAnsiTheme="minorHAnsi" w:cstheme="minorHAnsi"/>
                <w:bCs w:val="0"/>
                <w:sz w:val="24"/>
                <w:szCs w:val="24"/>
              </w:rPr>
            </w:pPr>
            <w:r w:rsidRPr="00DD6727">
              <w:rPr>
                <w:rFonts w:asciiTheme="minorHAnsi" w:hAnsiTheme="minorHAnsi" w:cstheme="minorHAnsi"/>
                <w:bCs w:val="0"/>
                <w:sz w:val="24"/>
                <w:szCs w:val="24"/>
              </w:rPr>
              <w:t>U/S</w:t>
            </w:r>
          </w:p>
        </w:tc>
        <w:tc>
          <w:tcPr>
            <w:tcW w:w="2766" w:type="dxa"/>
            <w:shd w:val="clear" w:color="auto" w:fill="DEEAF6" w:themeFill="accent1" w:themeFillTint="33"/>
            <w:vAlign w:val="center"/>
          </w:tcPr>
          <w:p w:rsidR="0059695B" w:rsidRPr="00DD6727" w:rsidRDefault="0059695B" w:rsidP="00354CFF">
            <w:pPr>
              <w:pStyle w:val="TableParagraph"/>
              <w:tabs>
                <w:tab w:val="left" w:pos="796"/>
              </w:tabs>
              <w:spacing w:before="40" w:after="40" w:line="207" w:lineRule="exact"/>
              <w:ind w:left="720"/>
              <w:rPr>
                <w:b/>
                <w:sz w:val="18"/>
                <w:szCs w:val="18"/>
              </w:rPr>
            </w:pPr>
            <w:r w:rsidRPr="00DD6727">
              <w:rPr>
                <w:rFonts w:asciiTheme="minorHAnsi" w:hAnsiTheme="minorHAnsi" w:cstheme="minorHAnsi"/>
                <w:b/>
                <w:sz w:val="24"/>
                <w:szCs w:val="24"/>
              </w:rPr>
              <w:t>Comments</w:t>
            </w:r>
          </w:p>
        </w:tc>
      </w:tr>
      <w:tr w:rsidR="0059695B" w:rsidRPr="00A4445B" w:rsidTr="00354CFF">
        <w:trPr>
          <w:trHeight w:val="432"/>
        </w:trPr>
        <w:tc>
          <w:tcPr>
            <w:tcW w:w="748" w:type="dxa"/>
            <w:shd w:val="clear" w:color="auto" w:fill="auto"/>
          </w:tcPr>
          <w:p w:rsidR="0059695B" w:rsidRPr="00ED1677" w:rsidRDefault="0059695B" w:rsidP="00354CFF">
            <w:pPr>
              <w:pStyle w:val="TableParagraph"/>
              <w:spacing w:before="120" w:after="120" w:line="276" w:lineRule="auto"/>
              <w:ind w:left="147" w:right="160" w:hanging="3"/>
              <w:jc w:val="both"/>
              <w:rPr>
                <w:sz w:val="18"/>
                <w:szCs w:val="18"/>
              </w:rPr>
            </w:pPr>
            <w:r>
              <w:rPr>
                <w:sz w:val="18"/>
                <w:szCs w:val="18"/>
              </w:rPr>
              <w:t xml:space="preserve">2.1 </w:t>
            </w:r>
          </w:p>
        </w:tc>
        <w:tc>
          <w:tcPr>
            <w:tcW w:w="5900" w:type="dxa"/>
            <w:shd w:val="clear" w:color="auto" w:fill="auto"/>
            <w:vAlign w:val="center"/>
          </w:tcPr>
          <w:p w:rsidR="0059695B" w:rsidRDefault="0059695B" w:rsidP="00354CFF">
            <w:pPr>
              <w:pStyle w:val="TableParagraph"/>
              <w:spacing w:before="80" w:after="80" w:line="207" w:lineRule="exact"/>
              <w:rPr>
                <w:sz w:val="18"/>
              </w:rPr>
            </w:pPr>
            <w:r>
              <w:rPr>
                <w:sz w:val="18"/>
              </w:rPr>
              <w:t>To</w:t>
            </w:r>
            <w:r>
              <w:rPr>
                <w:spacing w:val="-2"/>
                <w:sz w:val="18"/>
              </w:rPr>
              <w:t xml:space="preserve"> </w:t>
            </w:r>
            <w:r>
              <w:rPr>
                <w:sz w:val="18"/>
              </w:rPr>
              <w:t>be</w:t>
            </w:r>
            <w:r>
              <w:rPr>
                <w:spacing w:val="-1"/>
                <w:sz w:val="18"/>
              </w:rPr>
              <w:t xml:space="preserve"> </w:t>
            </w:r>
            <w:r>
              <w:rPr>
                <w:sz w:val="18"/>
              </w:rPr>
              <w:t>effective,</w:t>
            </w:r>
            <w:r>
              <w:rPr>
                <w:spacing w:val="-3"/>
                <w:sz w:val="18"/>
              </w:rPr>
              <w:t xml:space="preserve"> </w:t>
            </w:r>
            <w:r>
              <w:rPr>
                <w:sz w:val="18"/>
              </w:rPr>
              <w:t>an</w:t>
            </w:r>
            <w:r>
              <w:rPr>
                <w:spacing w:val="-1"/>
                <w:sz w:val="18"/>
              </w:rPr>
              <w:t xml:space="preserve"> </w:t>
            </w:r>
            <w:r>
              <w:rPr>
                <w:sz w:val="18"/>
              </w:rPr>
              <w:t>ERP</w:t>
            </w:r>
            <w:r>
              <w:rPr>
                <w:spacing w:val="-3"/>
                <w:sz w:val="18"/>
              </w:rPr>
              <w:t xml:space="preserve"> </w:t>
            </w:r>
            <w:r>
              <w:rPr>
                <w:spacing w:val="-2"/>
                <w:sz w:val="18"/>
              </w:rPr>
              <w:t>should:</w:t>
            </w:r>
          </w:p>
          <w:p w:rsidR="0059695B" w:rsidRPr="004C4A1E" w:rsidRDefault="0059695B" w:rsidP="0059695B">
            <w:pPr>
              <w:pStyle w:val="TableParagraph"/>
              <w:numPr>
                <w:ilvl w:val="0"/>
                <w:numId w:val="22"/>
              </w:numPr>
              <w:tabs>
                <w:tab w:val="left" w:pos="796"/>
              </w:tabs>
              <w:spacing w:before="80" w:after="80" w:line="207" w:lineRule="exact"/>
              <w:ind w:left="432"/>
              <w:rPr>
                <w:b/>
                <w:spacing w:val="-2"/>
                <w:sz w:val="24"/>
                <w:szCs w:val="24"/>
              </w:rPr>
            </w:pPr>
            <w:r>
              <w:rPr>
                <w:sz w:val="18"/>
              </w:rPr>
              <w:t>be</w:t>
            </w:r>
            <w:r>
              <w:rPr>
                <w:spacing w:val="25"/>
                <w:sz w:val="18"/>
              </w:rPr>
              <w:t xml:space="preserve"> </w:t>
            </w:r>
            <w:r>
              <w:rPr>
                <w:sz w:val="18"/>
              </w:rPr>
              <w:t>appropriate</w:t>
            </w:r>
            <w:r>
              <w:rPr>
                <w:spacing w:val="25"/>
                <w:sz w:val="18"/>
              </w:rPr>
              <w:t xml:space="preserve"> </w:t>
            </w:r>
            <w:r>
              <w:rPr>
                <w:sz w:val="18"/>
              </w:rPr>
              <w:t>to</w:t>
            </w:r>
            <w:r>
              <w:rPr>
                <w:spacing w:val="25"/>
                <w:sz w:val="18"/>
              </w:rPr>
              <w:t xml:space="preserve"> </w:t>
            </w:r>
            <w:r>
              <w:rPr>
                <w:sz w:val="18"/>
              </w:rPr>
              <w:t>the</w:t>
            </w:r>
            <w:r>
              <w:rPr>
                <w:spacing w:val="23"/>
                <w:sz w:val="18"/>
              </w:rPr>
              <w:t xml:space="preserve"> </w:t>
            </w:r>
            <w:r>
              <w:rPr>
                <w:sz w:val="18"/>
              </w:rPr>
              <w:t>size,</w:t>
            </w:r>
            <w:r>
              <w:rPr>
                <w:spacing w:val="23"/>
                <w:sz w:val="18"/>
              </w:rPr>
              <w:t xml:space="preserve"> </w:t>
            </w:r>
            <w:r>
              <w:rPr>
                <w:sz w:val="18"/>
              </w:rPr>
              <w:t>nature</w:t>
            </w:r>
            <w:r>
              <w:rPr>
                <w:spacing w:val="25"/>
                <w:sz w:val="18"/>
              </w:rPr>
              <w:t xml:space="preserve"> </w:t>
            </w:r>
            <w:r>
              <w:rPr>
                <w:sz w:val="18"/>
              </w:rPr>
              <w:t>and</w:t>
            </w:r>
            <w:r>
              <w:rPr>
                <w:spacing w:val="25"/>
                <w:sz w:val="18"/>
              </w:rPr>
              <w:t xml:space="preserve"> </w:t>
            </w:r>
            <w:r>
              <w:rPr>
                <w:sz w:val="18"/>
              </w:rPr>
              <w:t>complexity</w:t>
            </w:r>
            <w:r>
              <w:rPr>
                <w:spacing w:val="24"/>
                <w:sz w:val="18"/>
              </w:rPr>
              <w:t xml:space="preserve"> </w:t>
            </w:r>
            <w:r>
              <w:rPr>
                <w:sz w:val="18"/>
              </w:rPr>
              <w:t>of the organization;</w:t>
            </w:r>
          </w:p>
        </w:tc>
        <w:tc>
          <w:tcPr>
            <w:tcW w:w="648" w:type="dxa"/>
            <w:shd w:val="clear" w:color="auto" w:fill="auto"/>
            <w:vAlign w:val="center"/>
          </w:tcPr>
          <w:p w:rsidR="0059695B" w:rsidRPr="004C4A1E" w:rsidRDefault="0059695B" w:rsidP="00354CFF">
            <w:pPr>
              <w:jc w:val="center"/>
              <w:rPr>
                <w:rFonts w:cstheme="minorHAnsi"/>
                <w:b/>
              </w:rPr>
            </w:pPr>
          </w:p>
        </w:tc>
        <w:tc>
          <w:tcPr>
            <w:tcW w:w="648" w:type="dxa"/>
            <w:shd w:val="clear" w:color="auto" w:fill="auto"/>
            <w:vAlign w:val="center"/>
          </w:tcPr>
          <w:p w:rsidR="0059695B" w:rsidRPr="004C4A1E" w:rsidRDefault="0059695B" w:rsidP="00354CFF">
            <w:pPr>
              <w:pStyle w:val="Heading3"/>
              <w:spacing w:before="0"/>
              <w:ind w:left="-144" w:right="-108"/>
              <w:jc w:val="center"/>
              <w:outlineLvl w:val="2"/>
              <w:rPr>
                <w:rFonts w:asciiTheme="minorHAnsi" w:hAnsiTheme="minorHAnsi" w:cstheme="minorHAnsi"/>
                <w:sz w:val="24"/>
                <w:szCs w:val="24"/>
              </w:rPr>
            </w:pPr>
          </w:p>
        </w:tc>
        <w:tc>
          <w:tcPr>
            <w:tcW w:w="2766" w:type="dxa"/>
            <w:shd w:val="clear" w:color="auto" w:fill="auto"/>
            <w:vAlign w:val="center"/>
          </w:tcPr>
          <w:p w:rsidR="0059695B" w:rsidRPr="00A4445B" w:rsidRDefault="0059695B"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59695B" w:rsidRPr="00A4445B" w:rsidTr="00354CFF">
        <w:trPr>
          <w:trHeight w:val="432"/>
        </w:trPr>
        <w:tc>
          <w:tcPr>
            <w:tcW w:w="748" w:type="dxa"/>
            <w:shd w:val="clear" w:color="auto" w:fill="auto"/>
          </w:tcPr>
          <w:p w:rsidR="0059695B" w:rsidRPr="00ED1677" w:rsidRDefault="0059695B" w:rsidP="00354CFF">
            <w:pPr>
              <w:pStyle w:val="TableParagraph"/>
              <w:spacing w:before="120" w:after="120" w:line="276" w:lineRule="auto"/>
              <w:ind w:left="147" w:right="160" w:hanging="3"/>
              <w:jc w:val="both"/>
              <w:rPr>
                <w:sz w:val="18"/>
                <w:szCs w:val="18"/>
              </w:rPr>
            </w:pPr>
          </w:p>
        </w:tc>
        <w:tc>
          <w:tcPr>
            <w:tcW w:w="5900" w:type="dxa"/>
            <w:shd w:val="clear" w:color="auto" w:fill="auto"/>
          </w:tcPr>
          <w:p w:rsidR="0059695B" w:rsidRDefault="0059695B" w:rsidP="0059695B">
            <w:pPr>
              <w:pStyle w:val="TableParagraph"/>
              <w:numPr>
                <w:ilvl w:val="0"/>
                <w:numId w:val="22"/>
              </w:numPr>
              <w:spacing w:before="80" w:after="80"/>
              <w:ind w:left="432"/>
              <w:rPr>
                <w:sz w:val="18"/>
              </w:rPr>
            </w:pPr>
            <w:r>
              <w:rPr>
                <w:sz w:val="18"/>
              </w:rPr>
              <w:t>be</w:t>
            </w:r>
            <w:r>
              <w:rPr>
                <w:spacing w:val="40"/>
                <w:sz w:val="18"/>
              </w:rPr>
              <w:t xml:space="preserve"> </w:t>
            </w:r>
            <w:r>
              <w:rPr>
                <w:sz w:val="18"/>
              </w:rPr>
              <w:t>readily</w:t>
            </w:r>
            <w:r>
              <w:rPr>
                <w:spacing w:val="40"/>
                <w:sz w:val="18"/>
              </w:rPr>
              <w:t xml:space="preserve"> </w:t>
            </w:r>
            <w:r>
              <w:rPr>
                <w:sz w:val="18"/>
              </w:rPr>
              <w:t>accessible</w:t>
            </w:r>
            <w:r>
              <w:rPr>
                <w:spacing w:val="40"/>
                <w:sz w:val="18"/>
              </w:rPr>
              <w:t xml:space="preserve"> </w:t>
            </w:r>
            <w:r>
              <w:rPr>
                <w:sz w:val="18"/>
              </w:rPr>
              <w:t>to</w:t>
            </w:r>
            <w:r>
              <w:rPr>
                <w:spacing w:val="40"/>
                <w:sz w:val="18"/>
              </w:rPr>
              <w:t xml:space="preserve"> </w:t>
            </w:r>
            <w:r>
              <w:rPr>
                <w:sz w:val="18"/>
              </w:rPr>
              <w:t>all</w:t>
            </w:r>
            <w:r>
              <w:rPr>
                <w:spacing w:val="40"/>
                <w:sz w:val="18"/>
              </w:rPr>
              <w:t xml:space="preserve"> </w:t>
            </w:r>
            <w:r>
              <w:rPr>
                <w:sz w:val="18"/>
              </w:rPr>
              <w:t>relevant</w:t>
            </w:r>
            <w:r>
              <w:rPr>
                <w:spacing w:val="40"/>
                <w:sz w:val="18"/>
              </w:rPr>
              <w:t xml:space="preserve"> </w:t>
            </w:r>
            <w:r>
              <w:rPr>
                <w:sz w:val="18"/>
              </w:rPr>
              <w:t>personnel</w:t>
            </w:r>
            <w:r>
              <w:rPr>
                <w:spacing w:val="40"/>
                <w:sz w:val="18"/>
              </w:rPr>
              <w:t xml:space="preserve"> </w:t>
            </w:r>
            <w:r>
              <w:rPr>
                <w:sz w:val="18"/>
              </w:rPr>
              <w:t>and other organizations where applicable;</w:t>
            </w:r>
          </w:p>
        </w:tc>
        <w:tc>
          <w:tcPr>
            <w:tcW w:w="648" w:type="dxa"/>
            <w:shd w:val="clear" w:color="auto" w:fill="auto"/>
            <w:vAlign w:val="center"/>
          </w:tcPr>
          <w:p w:rsidR="0059695B" w:rsidRPr="004C4A1E" w:rsidRDefault="0059695B" w:rsidP="00354CFF">
            <w:pPr>
              <w:jc w:val="center"/>
              <w:rPr>
                <w:rFonts w:cstheme="minorHAnsi"/>
                <w:b/>
              </w:rPr>
            </w:pPr>
          </w:p>
        </w:tc>
        <w:tc>
          <w:tcPr>
            <w:tcW w:w="648" w:type="dxa"/>
            <w:shd w:val="clear" w:color="auto" w:fill="auto"/>
            <w:vAlign w:val="center"/>
          </w:tcPr>
          <w:p w:rsidR="0059695B" w:rsidRPr="004C4A1E" w:rsidRDefault="0059695B" w:rsidP="00354CFF">
            <w:pPr>
              <w:pStyle w:val="Heading3"/>
              <w:spacing w:before="0"/>
              <w:ind w:left="-144" w:right="-108"/>
              <w:jc w:val="center"/>
              <w:outlineLvl w:val="2"/>
              <w:rPr>
                <w:rFonts w:asciiTheme="minorHAnsi" w:hAnsiTheme="minorHAnsi" w:cstheme="minorHAnsi"/>
                <w:sz w:val="24"/>
                <w:szCs w:val="24"/>
              </w:rPr>
            </w:pPr>
          </w:p>
        </w:tc>
        <w:tc>
          <w:tcPr>
            <w:tcW w:w="2766" w:type="dxa"/>
            <w:shd w:val="clear" w:color="auto" w:fill="auto"/>
            <w:vAlign w:val="center"/>
          </w:tcPr>
          <w:p w:rsidR="0059695B" w:rsidRPr="00A4445B" w:rsidRDefault="0059695B"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59695B" w:rsidRPr="00A4445B" w:rsidTr="00354CFF">
        <w:trPr>
          <w:trHeight w:val="432"/>
        </w:trPr>
        <w:tc>
          <w:tcPr>
            <w:tcW w:w="748" w:type="dxa"/>
            <w:shd w:val="clear" w:color="auto" w:fill="auto"/>
          </w:tcPr>
          <w:p w:rsidR="0059695B" w:rsidRPr="00ED1677" w:rsidRDefault="0059695B" w:rsidP="00354CFF">
            <w:pPr>
              <w:pStyle w:val="TableParagraph"/>
              <w:spacing w:before="120" w:after="120" w:line="276" w:lineRule="auto"/>
              <w:ind w:left="147" w:right="160" w:hanging="3"/>
              <w:jc w:val="both"/>
              <w:rPr>
                <w:sz w:val="18"/>
                <w:szCs w:val="18"/>
              </w:rPr>
            </w:pPr>
          </w:p>
        </w:tc>
        <w:tc>
          <w:tcPr>
            <w:tcW w:w="5900" w:type="dxa"/>
            <w:shd w:val="clear" w:color="auto" w:fill="auto"/>
          </w:tcPr>
          <w:p w:rsidR="0059695B" w:rsidRDefault="0059695B" w:rsidP="0059695B">
            <w:pPr>
              <w:pStyle w:val="TableParagraph"/>
              <w:numPr>
                <w:ilvl w:val="0"/>
                <w:numId w:val="22"/>
              </w:numPr>
              <w:spacing w:before="80" w:after="80"/>
              <w:ind w:left="432"/>
              <w:rPr>
                <w:sz w:val="18"/>
              </w:rPr>
            </w:pPr>
            <w:r>
              <w:rPr>
                <w:sz w:val="18"/>
              </w:rPr>
              <w:t>include checklists and procedures relevant to different or specific emergency situations;</w:t>
            </w:r>
          </w:p>
        </w:tc>
        <w:tc>
          <w:tcPr>
            <w:tcW w:w="648" w:type="dxa"/>
            <w:shd w:val="clear" w:color="auto" w:fill="auto"/>
            <w:vAlign w:val="center"/>
          </w:tcPr>
          <w:p w:rsidR="0059695B" w:rsidRPr="004C4A1E" w:rsidRDefault="0059695B" w:rsidP="00354CFF">
            <w:pPr>
              <w:jc w:val="center"/>
              <w:rPr>
                <w:rFonts w:cstheme="minorHAnsi"/>
                <w:b/>
              </w:rPr>
            </w:pPr>
          </w:p>
        </w:tc>
        <w:tc>
          <w:tcPr>
            <w:tcW w:w="648" w:type="dxa"/>
            <w:shd w:val="clear" w:color="auto" w:fill="auto"/>
            <w:vAlign w:val="center"/>
          </w:tcPr>
          <w:p w:rsidR="0059695B" w:rsidRPr="004C4A1E" w:rsidRDefault="0059695B" w:rsidP="00354CFF">
            <w:pPr>
              <w:pStyle w:val="Heading3"/>
              <w:spacing w:before="0"/>
              <w:ind w:left="-144" w:right="-108"/>
              <w:jc w:val="center"/>
              <w:outlineLvl w:val="2"/>
              <w:rPr>
                <w:rFonts w:asciiTheme="minorHAnsi" w:hAnsiTheme="minorHAnsi" w:cstheme="minorHAnsi"/>
                <w:sz w:val="24"/>
                <w:szCs w:val="24"/>
              </w:rPr>
            </w:pPr>
          </w:p>
        </w:tc>
        <w:tc>
          <w:tcPr>
            <w:tcW w:w="2766" w:type="dxa"/>
            <w:shd w:val="clear" w:color="auto" w:fill="auto"/>
            <w:vAlign w:val="center"/>
          </w:tcPr>
          <w:p w:rsidR="0059695B" w:rsidRPr="00A4445B" w:rsidRDefault="0059695B"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59695B" w:rsidRPr="00A4445B" w:rsidTr="00354CFF">
        <w:trPr>
          <w:trHeight w:val="360"/>
        </w:trPr>
        <w:tc>
          <w:tcPr>
            <w:tcW w:w="748" w:type="dxa"/>
            <w:shd w:val="clear" w:color="auto" w:fill="auto"/>
          </w:tcPr>
          <w:p w:rsidR="0059695B" w:rsidRPr="00ED1677" w:rsidRDefault="0059695B" w:rsidP="00354CFF">
            <w:pPr>
              <w:pStyle w:val="TableParagraph"/>
              <w:spacing w:before="120" w:after="120" w:line="276" w:lineRule="auto"/>
              <w:ind w:left="147" w:right="160" w:hanging="3"/>
              <w:jc w:val="both"/>
              <w:rPr>
                <w:sz w:val="18"/>
                <w:szCs w:val="18"/>
              </w:rPr>
            </w:pPr>
          </w:p>
        </w:tc>
        <w:tc>
          <w:tcPr>
            <w:tcW w:w="5900" w:type="dxa"/>
            <w:shd w:val="clear" w:color="auto" w:fill="auto"/>
            <w:vAlign w:val="center"/>
          </w:tcPr>
          <w:p w:rsidR="0059695B" w:rsidRDefault="0059695B" w:rsidP="0059695B">
            <w:pPr>
              <w:pStyle w:val="TableParagraph"/>
              <w:numPr>
                <w:ilvl w:val="0"/>
                <w:numId w:val="22"/>
              </w:numPr>
              <w:ind w:left="432"/>
              <w:rPr>
                <w:sz w:val="18"/>
              </w:rPr>
            </w:pPr>
            <w:r>
              <w:rPr>
                <w:sz w:val="18"/>
              </w:rPr>
              <w:t>have</w:t>
            </w:r>
            <w:r>
              <w:rPr>
                <w:spacing w:val="40"/>
                <w:sz w:val="18"/>
              </w:rPr>
              <w:t xml:space="preserve"> </w:t>
            </w:r>
            <w:r>
              <w:rPr>
                <w:sz w:val="18"/>
              </w:rPr>
              <w:t>quick</w:t>
            </w:r>
            <w:r>
              <w:rPr>
                <w:spacing w:val="79"/>
                <w:sz w:val="18"/>
              </w:rPr>
              <w:t xml:space="preserve"> </w:t>
            </w:r>
            <w:r>
              <w:rPr>
                <w:sz w:val="18"/>
              </w:rPr>
              <w:t>reference</w:t>
            </w:r>
            <w:r>
              <w:rPr>
                <w:spacing w:val="40"/>
                <w:sz w:val="18"/>
              </w:rPr>
              <w:t xml:space="preserve"> </w:t>
            </w:r>
            <w:r>
              <w:rPr>
                <w:sz w:val="18"/>
              </w:rPr>
              <w:t>contact</w:t>
            </w:r>
            <w:r>
              <w:rPr>
                <w:spacing w:val="40"/>
                <w:sz w:val="18"/>
              </w:rPr>
              <w:t xml:space="preserve"> </w:t>
            </w:r>
            <w:r>
              <w:rPr>
                <w:sz w:val="18"/>
              </w:rPr>
              <w:t>details</w:t>
            </w:r>
            <w:r>
              <w:rPr>
                <w:spacing w:val="79"/>
                <w:sz w:val="18"/>
              </w:rPr>
              <w:t xml:space="preserve"> </w:t>
            </w:r>
            <w:r>
              <w:rPr>
                <w:sz w:val="18"/>
              </w:rPr>
              <w:t>of</w:t>
            </w:r>
            <w:r>
              <w:rPr>
                <w:spacing w:val="40"/>
                <w:sz w:val="18"/>
              </w:rPr>
              <w:t xml:space="preserve"> </w:t>
            </w:r>
            <w:r>
              <w:rPr>
                <w:sz w:val="18"/>
              </w:rPr>
              <w:t>relevant</w:t>
            </w:r>
            <w:r>
              <w:rPr>
                <w:spacing w:val="40"/>
                <w:sz w:val="18"/>
              </w:rPr>
              <w:t xml:space="preserve"> </w:t>
            </w:r>
            <w:r>
              <w:rPr>
                <w:spacing w:val="-2"/>
                <w:sz w:val="18"/>
              </w:rPr>
              <w:t>personnel;</w:t>
            </w:r>
          </w:p>
        </w:tc>
        <w:tc>
          <w:tcPr>
            <w:tcW w:w="648" w:type="dxa"/>
            <w:shd w:val="clear" w:color="auto" w:fill="auto"/>
            <w:vAlign w:val="center"/>
          </w:tcPr>
          <w:p w:rsidR="0059695B" w:rsidRPr="004C4A1E" w:rsidRDefault="0059695B" w:rsidP="00354CFF">
            <w:pPr>
              <w:rPr>
                <w:rFonts w:cstheme="minorHAnsi"/>
                <w:b/>
              </w:rPr>
            </w:pPr>
          </w:p>
        </w:tc>
        <w:tc>
          <w:tcPr>
            <w:tcW w:w="648" w:type="dxa"/>
            <w:shd w:val="clear" w:color="auto" w:fill="auto"/>
            <w:vAlign w:val="center"/>
          </w:tcPr>
          <w:p w:rsidR="0059695B" w:rsidRPr="004C4A1E" w:rsidRDefault="0059695B" w:rsidP="00354CFF">
            <w:pPr>
              <w:pStyle w:val="Heading3"/>
              <w:spacing w:before="0"/>
              <w:ind w:left="-144" w:right="-108"/>
              <w:outlineLvl w:val="2"/>
              <w:rPr>
                <w:rFonts w:asciiTheme="minorHAnsi" w:hAnsiTheme="minorHAnsi" w:cstheme="minorHAnsi"/>
                <w:sz w:val="24"/>
                <w:szCs w:val="24"/>
              </w:rPr>
            </w:pPr>
          </w:p>
        </w:tc>
        <w:tc>
          <w:tcPr>
            <w:tcW w:w="2766" w:type="dxa"/>
            <w:shd w:val="clear" w:color="auto" w:fill="auto"/>
            <w:vAlign w:val="center"/>
          </w:tcPr>
          <w:p w:rsidR="0059695B" w:rsidRPr="00A4445B" w:rsidRDefault="0059695B" w:rsidP="00354CFF">
            <w:pPr>
              <w:pStyle w:val="TableParagraph"/>
              <w:tabs>
                <w:tab w:val="left" w:pos="796"/>
              </w:tabs>
              <w:spacing w:line="207" w:lineRule="exact"/>
              <w:ind w:left="720"/>
              <w:rPr>
                <w:rFonts w:asciiTheme="minorHAnsi" w:hAnsiTheme="minorHAnsi" w:cstheme="minorHAnsi"/>
                <w:sz w:val="24"/>
                <w:szCs w:val="24"/>
              </w:rPr>
            </w:pPr>
          </w:p>
        </w:tc>
      </w:tr>
      <w:tr w:rsidR="0059695B" w:rsidRPr="00A4445B" w:rsidTr="00354CFF">
        <w:trPr>
          <w:trHeight w:val="360"/>
        </w:trPr>
        <w:tc>
          <w:tcPr>
            <w:tcW w:w="748" w:type="dxa"/>
            <w:shd w:val="clear" w:color="auto" w:fill="auto"/>
          </w:tcPr>
          <w:p w:rsidR="0059695B" w:rsidRPr="00ED1677" w:rsidRDefault="0059695B" w:rsidP="00354CFF">
            <w:pPr>
              <w:pStyle w:val="TableParagraph"/>
              <w:spacing w:before="120" w:after="120" w:line="276" w:lineRule="auto"/>
              <w:ind w:left="147" w:right="160" w:hanging="3"/>
              <w:jc w:val="both"/>
              <w:rPr>
                <w:sz w:val="18"/>
                <w:szCs w:val="18"/>
              </w:rPr>
            </w:pPr>
          </w:p>
        </w:tc>
        <w:tc>
          <w:tcPr>
            <w:tcW w:w="5900" w:type="dxa"/>
            <w:shd w:val="clear" w:color="auto" w:fill="auto"/>
            <w:vAlign w:val="center"/>
          </w:tcPr>
          <w:p w:rsidR="0059695B" w:rsidRDefault="0059695B" w:rsidP="0059695B">
            <w:pPr>
              <w:pStyle w:val="TableParagraph"/>
              <w:numPr>
                <w:ilvl w:val="0"/>
                <w:numId w:val="22"/>
              </w:numPr>
              <w:ind w:left="432"/>
              <w:rPr>
                <w:sz w:val="18"/>
              </w:rPr>
            </w:pPr>
            <w:r>
              <w:rPr>
                <w:sz w:val="18"/>
              </w:rPr>
              <w:t>be</w:t>
            </w:r>
            <w:r>
              <w:rPr>
                <w:spacing w:val="-2"/>
                <w:sz w:val="18"/>
              </w:rPr>
              <w:t xml:space="preserve"> </w:t>
            </w:r>
            <w:r>
              <w:rPr>
                <w:sz w:val="18"/>
              </w:rPr>
              <w:t>regularly</w:t>
            </w:r>
            <w:r>
              <w:rPr>
                <w:spacing w:val="-4"/>
                <w:sz w:val="18"/>
              </w:rPr>
              <w:t xml:space="preserve"> </w:t>
            </w:r>
            <w:r>
              <w:rPr>
                <w:sz w:val="18"/>
              </w:rPr>
              <w:t>tested</w:t>
            </w:r>
            <w:r>
              <w:rPr>
                <w:spacing w:val="-4"/>
                <w:sz w:val="18"/>
              </w:rPr>
              <w:t xml:space="preserve"> </w:t>
            </w:r>
            <w:r>
              <w:rPr>
                <w:sz w:val="18"/>
              </w:rPr>
              <w:t>through</w:t>
            </w:r>
            <w:r>
              <w:rPr>
                <w:spacing w:val="-3"/>
                <w:sz w:val="18"/>
              </w:rPr>
              <w:t xml:space="preserve"> </w:t>
            </w:r>
            <w:r>
              <w:rPr>
                <w:spacing w:val="-2"/>
                <w:sz w:val="18"/>
              </w:rPr>
              <w:t>exercises;</w:t>
            </w:r>
          </w:p>
        </w:tc>
        <w:tc>
          <w:tcPr>
            <w:tcW w:w="648" w:type="dxa"/>
            <w:shd w:val="clear" w:color="auto" w:fill="auto"/>
            <w:vAlign w:val="center"/>
          </w:tcPr>
          <w:p w:rsidR="0059695B" w:rsidRPr="004C4A1E" w:rsidRDefault="0059695B" w:rsidP="00354CFF">
            <w:pPr>
              <w:rPr>
                <w:rFonts w:cstheme="minorHAnsi"/>
                <w:b/>
              </w:rPr>
            </w:pPr>
          </w:p>
        </w:tc>
        <w:tc>
          <w:tcPr>
            <w:tcW w:w="648" w:type="dxa"/>
            <w:shd w:val="clear" w:color="auto" w:fill="auto"/>
            <w:vAlign w:val="center"/>
          </w:tcPr>
          <w:p w:rsidR="0059695B" w:rsidRPr="004C4A1E" w:rsidRDefault="0059695B" w:rsidP="00354CFF">
            <w:pPr>
              <w:pStyle w:val="Heading3"/>
              <w:spacing w:before="0"/>
              <w:ind w:left="-144" w:right="-108"/>
              <w:outlineLvl w:val="2"/>
              <w:rPr>
                <w:rFonts w:asciiTheme="minorHAnsi" w:hAnsiTheme="minorHAnsi" w:cstheme="minorHAnsi"/>
                <w:sz w:val="24"/>
                <w:szCs w:val="24"/>
              </w:rPr>
            </w:pPr>
          </w:p>
        </w:tc>
        <w:tc>
          <w:tcPr>
            <w:tcW w:w="2766" w:type="dxa"/>
            <w:shd w:val="clear" w:color="auto" w:fill="auto"/>
            <w:vAlign w:val="center"/>
          </w:tcPr>
          <w:p w:rsidR="0059695B" w:rsidRPr="00A4445B" w:rsidRDefault="0059695B" w:rsidP="00354CFF">
            <w:pPr>
              <w:pStyle w:val="TableParagraph"/>
              <w:tabs>
                <w:tab w:val="left" w:pos="796"/>
              </w:tabs>
              <w:spacing w:line="207" w:lineRule="exact"/>
              <w:ind w:left="720"/>
              <w:rPr>
                <w:rFonts w:asciiTheme="minorHAnsi" w:hAnsiTheme="minorHAnsi" w:cstheme="minorHAnsi"/>
                <w:sz w:val="24"/>
                <w:szCs w:val="24"/>
              </w:rPr>
            </w:pPr>
          </w:p>
        </w:tc>
      </w:tr>
      <w:tr w:rsidR="0059695B" w:rsidRPr="00A4445B" w:rsidTr="00354CFF">
        <w:trPr>
          <w:trHeight w:val="360"/>
        </w:trPr>
        <w:tc>
          <w:tcPr>
            <w:tcW w:w="748" w:type="dxa"/>
            <w:shd w:val="clear" w:color="auto" w:fill="auto"/>
          </w:tcPr>
          <w:p w:rsidR="0059695B" w:rsidRPr="00ED1677" w:rsidRDefault="0059695B" w:rsidP="00354CFF">
            <w:pPr>
              <w:pStyle w:val="TableParagraph"/>
              <w:spacing w:before="120" w:after="120" w:line="276" w:lineRule="auto"/>
              <w:ind w:left="147" w:right="160" w:hanging="3"/>
              <w:jc w:val="both"/>
              <w:rPr>
                <w:sz w:val="18"/>
                <w:szCs w:val="18"/>
              </w:rPr>
            </w:pPr>
          </w:p>
        </w:tc>
        <w:tc>
          <w:tcPr>
            <w:tcW w:w="5900" w:type="dxa"/>
            <w:shd w:val="clear" w:color="auto" w:fill="auto"/>
            <w:vAlign w:val="center"/>
          </w:tcPr>
          <w:p w:rsidR="0059695B" w:rsidRDefault="0059695B" w:rsidP="0059695B">
            <w:pPr>
              <w:pStyle w:val="TableParagraph"/>
              <w:numPr>
                <w:ilvl w:val="0"/>
                <w:numId w:val="22"/>
              </w:numPr>
              <w:ind w:left="432"/>
              <w:rPr>
                <w:sz w:val="18"/>
              </w:rPr>
            </w:pPr>
            <w:r>
              <w:rPr>
                <w:sz w:val="18"/>
              </w:rPr>
              <w:t>periodically</w:t>
            </w:r>
            <w:r>
              <w:rPr>
                <w:spacing w:val="80"/>
                <w:sz w:val="18"/>
              </w:rPr>
              <w:t xml:space="preserve"> </w:t>
            </w:r>
            <w:r>
              <w:rPr>
                <w:sz w:val="18"/>
              </w:rPr>
              <w:t>reviewed</w:t>
            </w:r>
            <w:r>
              <w:rPr>
                <w:spacing w:val="80"/>
                <w:sz w:val="18"/>
              </w:rPr>
              <w:t xml:space="preserve"> </w:t>
            </w:r>
            <w:r>
              <w:rPr>
                <w:sz w:val="18"/>
              </w:rPr>
              <w:t>and</w:t>
            </w:r>
            <w:r>
              <w:rPr>
                <w:spacing w:val="80"/>
                <w:sz w:val="18"/>
              </w:rPr>
              <w:t xml:space="preserve"> </w:t>
            </w:r>
            <w:r>
              <w:rPr>
                <w:sz w:val="18"/>
              </w:rPr>
              <w:t>updated</w:t>
            </w:r>
            <w:r>
              <w:rPr>
                <w:spacing w:val="80"/>
                <w:sz w:val="18"/>
              </w:rPr>
              <w:t xml:space="preserve"> </w:t>
            </w:r>
            <w:r>
              <w:rPr>
                <w:sz w:val="18"/>
              </w:rPr>
              <w:t>when</w:t>
            </w:r>
            <w:r>
              <w:rPr>
                <w:spacing w:val="80"/>
                <w:sz w:val="18"/>
              </w:rPr>
              <w:t xml:space="preserve"> </w:t>
            </w:r>
            <w:r>
              <w:rPr>
                <w:sz w:val="18"/>
              </w:rPr>
              <w:t xml:space="preserve">details change, etc. </w:t>
            </w:r>
          </w:p>
        </w:tc>
        <w:tc>
          <w:tcPr>
            <w:tcW w:w="648" w:type="dxa"/>
            <w:shd w:val="clear" w:color="auto" w:fill="auto"/>
            <w:vAlign w:val="center"/>
          </w:tcPr>
          <w:p w:rsidR="0059695B" w:rsidRPr="004C4A1E" w:rsidRDefault="0059695B" w:rsidP="00354CFF">
            <w:pPr>
              <w:rPr>
                <w:rFonts w:cstheme="minorHAnsi"/>
                <w:b/>
              </w:rPr>
            </w:pPr>
          </w:p>
        </w:tc>
        <w:tc>
          <w:tcPr>
            <w:tcW w:w="648" w:type="dxa"/>
            <w:shd w:val="clear" w:color="auto" w:fill="auto"/>
            <w:vAlign w:val="center"/>
          </w:tcPr>
          <w:p w:rsidR="0059695B" w:rsidRPr="004C4A1E" w:rsidRDefault="0059695B" w:rsidP="00354CFF">
            <w:pPr>
              <w:pStyle w:val="Heading3"/>
              <w:spacing w:before="0"/>
              <w:ind w:left="-144" w:right="-108"/>
              <w:outlineLvl w:val="2"/>
              <w:rPr>
                <w:rFonts w:asciiTheme="minorHAnsi" w:hAnsiTheme="minorHAnsi" w:cstheme="minorHAnsi"/>
                <w:sz w:val="24"/>
                <w:szCs w:val="24"/>
              </w:rPr>
            </w:pPr>
          </w:p>
        </w:tc>
        <w:tc>
          <w:tcPr>
            <w:tcW w:w="2766" w:type="dxa"/>
            <w:shd w:val="clear" w:color="auto" w:fill="auto"/>
            <w:vAlign w:val="center"/>
          </w:tcPr>
          <w:p w:rsidR="0059695B" w:rsidRPr="00A4445B" w:rsidRDefault="0059695B" w:rsidP="00354CFF">
            <w:pPr>
              <w:pStyle w:val="TableParagraph"/>
              <w:tabs>
                <w:tab w:val="left" w:pos="796"/>
              </w:tabs>
              <w:spacing w:line="207" w:lineRule="exact"/>
              <w:ind w:left="720"/>
              <w:rPr>
                <w:rFonts w:asciiTheme="minorHAnsi" w:hAnsiTheme="minorHAnsi" w:cstheme="minorHAnsi"/>
                <w:sz w:val="24"/>
                <w:szCs w:val="24"/>
              </w:rPr>
            </w:pPr>
          </w:p>
        </w:tc>
      </w:tr>
    </w:tbl>
    <w:tbl>
      <w:tblPr>
        <w:tblStyle w:val="TableGrid2"/>
        <w:tblW w:w="10620" w:type="dxa"/>
        <w:tblInd w:w="-365" w:type="dxa"/>
        <w:tblLook w:val="04A0" w:firstRow="1" w:lastRow="0" w:firstColumn="1" w:lastColumn="0" w:noHBand="0" w:noVBand="1"/>
      </w:tblPr>
      <w:tblGrid>
        <w:gridCol w:w="840"/>
        <w:gridCol w:w="5898"/>
        <w:gridCol w:w="623"/>
        <w:gridCol w:w="632"/>
        <w:gridCol w:w="2627"/>
      </w:tblGrid>
      <w:tr w:rsidR="00354CFF" w:rsidRPr="00DD6727" w:rsidTr="00402FC4">
        <w:tc>
          <w:tcPr>
            <w:tcW w:w="840" w:type="dxa"/>
            <w:shd w:val="clear" w:color="auto" w:fill="DEEAF6" w:themeFill="accent1" w:themeFillTint="33"/>
          </w:tcPr>
          <w:p w:rsidR="00354CFF" w:rsidRPr="00ED1677" w:rsidRDefault="00354CFF" w:rsidP="00354CFF">
            <w:pPr>
              <w:pStyle w:val="TableParagraph"/>
              <w:numPr>
                <w:ilvl w:val="0"/>
                <w:numId w:val="20"/>
              </w:numPr>
              <w:spacing w:before="120" w:after="120" w:line="276" w:lineRule="auto"/>
              <w:ind w:left="504" w:right="160"/>
              <w:jc w:val="both"/>
              <w:rPr>
                <w:sz w:val="18"/>
                <w:szCs w:val="18"/>
              </w:rPr>
            </w:pPr>
          </w:p>
        </w:tc>
        <w:tc>
          <w:tcPr>
            <w:tcW w:w="9780" w:type="dxa"/>
            <w:gridSpan w:val="4"/>
            <w:shd w:val="clear" w:color="auto" w:fill="DEEAF6" w:themeFill="accent1" w:themeFillTint="33"/>
            <w:vAlign w:val="center"/>
          </w:tcPr>
          <w:p w:rsidR="00354CFF" w:rsidRPr="00DD6727" w:rsidRDefault="00354CFF" w:rsidP="00354CFF">
            <w:pPr>
              <w:pStyle w:val="TableParagraph"/>
              <w:tabs>
                <w:tab w:val="left" w:pos="796"/>
              </w:tabs>
              <w:spacing w:before="40" w:after="40" w:line="207" w:lineRule="exact"/>
              <w:ind w:left="-1152"/>
              <w:jc w:val="center"/>
              <w:rPr>
                <w:sz w:val="24"/>
                <w:szCs w:val="24"/>
              </w:rPr>
            </w:pPr>
            <w:r w:rsidRPr="00DD6727">
              <w:rPr>
                <w:b/>
                <w:sz w:val="24"/>
                <w:szCs w:val="24"/>
              </w:rPr>
              <w:t>ERP</w:t>
            </w:r>
            <w:r w:rsidRPr="00DD6727">
              <w:rPr>
                <w:b/>
                <w:spacing w:val="-2"/>
                <w:sz w:val="24"/>
                <w:szCs w:val="24"/>
              </w:rPr>
              <w:t xml:space="preserve"> </w:t>
            </w:r>
            <w:r>
              <w:rPr>
                <w:b/>
                <w:spacing w:val="-2"/>
                <w:sz w:val="24"/>
                <w:szCs w:val="24"/>
              </w:rPr>
              <w:t xml:space="preserve">Content </w:t>
            </w:r>
          </w:p>
        </w:tc>
      </w:tr>
      <w:tr w:rsidR="00354CFF" w:rsidRPr="00DD6727" w:rsidTr="00402FC4">
        <w:trPr>
          <w:trHeight w:val="432"/>
        </w:trPr>
        <w:tc>
          <w:tcPr>
            <w:tcW w:w="840" w:type="dxa"/>
            <w:shd w:val="clear" w:color="auto" w:fill="DEEAF6" w:themeFill="accent1" w:themeFillTint="33"/>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shd w:val="clear" w:color="auto" w:fill="DEEAF6" w:themeFill="accent1" w:themeFillTint="33"/>
            <w:vAlign w:val="center"/>
          </w:tcPr>
          <w:p w:rsidR="00354CFF" w:rsidRPr="004C4A1E" w:rsidRDefault="00354CFF" w:rsidP="00354CFF">
            <w:pPr>
              <w:pStyle w:val="TableParagraph"/>
              <w:tabs>
                <w:tab w:val="left" w:pos="796"/>
              </w:tabs>
              <w:spacing w:before="40" w:after="40" w:line="207" w:lineRule="exact"/>
              <w:ind w:left="720"/>
              <w:jc w:val="center"/>
              <w:rPr>
                <w:sz w:val="24"/>
                <w:szCs w:val="24"/>
              </w:rPr>
            </w:pPr>
            <w:r>
              <w:rPr>
                <w:b/>
                <w:spacing w:val="-2"/>
                <w:sz w:val="24"/>
                <w:szCs w:val="24"/>
              </w:rPr>
              <w:t>Content</w:t>
            </w:r>
          </w:p>
        </w:tc>
        <w:tc>
          <w:tcPr>
            <w:tcW w:w="623" w:type="dxa"/>
            <w:shd w:val="clear" w:color="auto" w:fill="DEEAF6" w:themeFill="accent1" w:themeFillTint="33"/>
            <w:vAlign w:val="center"/>
          </w:tcPr>
          <w:p w:rsidR="00354CFF" w:rsidRPr="004C4A1E" w:rsidRDefault="00354CFF" w:rsidP="00354CFF">
            <w:pPr>
              <w:jc w:val="center"/>
              <w:rPr>
                <w:rFonts w:cstheme="minorHAnsi"/>
                <w:b/>
              </w:rPr>
            </w:pPr>
            <w:r w:rsidRPr="004C4A1E">
              <w:rPr>
                <w:rFonts w:cstheme="minorHAnsi"/>
                <w:b/>
              </w:rPr>
              <w:t>S</w:t>
            </w:r>
          </w:p>
        </w:tc>
        <w:tc>
          <w:tcPr>
            <w:tcW w:w="632" w:type="dxa"/>
            <w:shd w:val="clear" w:color="auto" w:fill="DEEAF6" w:themeFill="accent1" w:themeFillTint="33"/>
            <w:vAlign w:val="center"/>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r w:rsidRPr="004C4A1E">
              <w:rPr>
                <w:rFonts w:asciiTheme="minorHAnsi" w:hAnsiTheme="minorHAnsi" w:cstheme="minorHAnsi"/>
                <w:sz w:val="24"/>
                <w:szCs w:val="24"/>
              </w:rPr>
              <w:t>U/S</w:t>
            </w:r>
          </w:p>
        </w:tc>
        <w:tc>
          <w:tcPr>
            <w:tcW w:w="2627" w:type="dxa"/>
            <w:shd w:val="clear" w:color="auto" w:fill="DEEAF6" w:themeFill="accent1" w:themeFillTint="33"/>
            <w:vAlign w:val="center"/>
          </w:tcPr>
          <w:p w:rsidR="00354CFF" w:rsidRPr="00DD6727" w:rsidRDefault="00354CFF" w:rsidP="00354CFF">
            <w:pPr>
              <w:pStyle w:val="TableParagraph"/>
              <w:tabs>
                <w:tab w:val="left" w:pos="796"/>
              </w:tabs>
              <w:spacing w:before="40" w:after="40" w:line="207" w:lineRule="exact"/>
              <w:ind w:left="720"/>
              <w:rPr>
                <w:b/>
                <w:bCs/>
                <w:sz w:val="18"/>
                <w:szCs w:val="18"/>
              </w:rPr>
            </w:pPr>
            <w:r w:rsidRPr="00DD6727">
              <w:rPr>
                <w:rFonts w:asciiTheme="minorHAnsi" w:hAnsiTheme="minorHAnsi" w:cstheme="minorHAnsi"/>
                <w:b/>
                <w:bCs/>
                <w:sz w:val="24"/>
                <w:szCs w:val="24"/>
              </w:rPr>
              <w:t>Comments</w:t>
            </w:r>
          </w:p>
        </w:tc>
      </w:tr>
      <w:tr w:rsidR="00354CFF" w:rsidRPr="00A4445B" w:rsidTr="00402FC4">
        <w:trPr>
          <w:trHeight w:val="432"/>
        </w:trPr>
        <w:tc>
          <w:tcPr>
            <w:tcW w:w="840" w:type="dxa"/>
            <w:vMerge w:val="restart"/>
            <w:shd w:val="clear" w:color="auto" w:fill="auto"/>
          </w:tcPr>
          <w:p w:rsidR="00354CFF" w:rsidRPr="00ED1677" w:rsidRDefault="00354CFF" w:rsidP="00354CFF">
            <w:pPr>
              <w:pStyle w:val="TableParagraph"/>
              <w:spacing w:before="120" w:after="120" w:line="276" w:lineRule="auto"/>
              <w:ind w:left="147" w:right="160" w:hanging="3"/>
              <w:jc w:val="both"/>
              <w:rPr>
                <w:sz w:val="18"/>
                <w:szCs w:val="18"/>
              </w:rPr>
            </w:pPr>
            <w:r>
              <w:rPr>
                <w:sz w:val="18"/>
                <w:szCs w:val="18"/>
              </w:rPr>
              <w:t xml:space="preserve">3.1 </w:t>
            </w:r>
          </w:p>
        </w:tc>
        <w:tc>
          <w:tcPr>
            <w:tcW w:w="9780" w:type="dxa"/>
            <w:gridSpan w:val="4"/>
            <w:shd w:val="clear" w:color="auto" w:fill="auto"/>
          </w:tcPr>
          <w:p w:rsidR="00354CFF" w:rsidRPr="00A4445B" w:rsidRDefault="00354CFF" w:rsidP="00354CFF">
            <w:pPr>
              <w:pStyle w:val="TableParagraph"/>
              <w:tabs>
                <w:tab w:val="left" w:pos="796"/>
              </w:tabs>
              <w:spacing w:before="80" w:after="80" w:line="207" w:lineRule="exact"/>
              <w:ind w:left="144"/>
              <w:rPr>
                <w:rFonts w:asciiTheme="minorHAnsi" w:hAnsiTheme="minorHAnsi" w:cstheme="minorHAnsi"/>
                <w:sz w:val="24"/>
                <w:szCs w:val="24"/>
              </w:rPr>
            </w:pPr>
            <w:r>
              <w:rPr>
                <w:sz w:val="18"/>
              </w:rPr>
              <w:t xml:space="preserve">An emergency response plan (ERP) would normally be documented in the format of a manual. It should set out the responsibilities and roles and actions for the various agencies and personnel involved in dealing with specific emergencies. An ERP should take account of such considerations </w:t>
            </w:r>
            <w:r>
              <w:rPr>
                <w:spacing w:val="-4"/>
                <w:sz w:val="18"/>
              </w:rPr>
              <w:t>as:</w:t>
            </w:r>
          </w:p>
        </w:tc>
      </w:tr>
      <w:tr w:rsidR="00354CFF" w:rsidRPr="00A4445B" w:rsidTr="00402FC4">
        <w:trPr>
          <w:trHeight w:val="432"/>
        </w:trPr>
        <w:tc>
          <w:tcPr>
            <w:tcW w:w="840" w:type="dxa"/>
            <w:vMerge/>
            <w:shd w:val="clear" w:color="auto" w:fill="auto"/>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shd w:val="clear" w:color="auto" w:fill="auto"/>
          </w:tcPr>
          <w:p w:rsidR="00354CFF" w:rsidRDefault="00354CFF" w:rsidP="00354CFF">
            <w:pPr>
              <w:pStyle w:val="TableParagraph"/>
              <w:numPr>
                <w:ilvl w:val="0"/>
                <w:numId w:val="23"/>
              </w:numPr>
              <w:spacing w:before="80" w:after="80"/>
              <w:ind w:left="504"/>
              <w:rPr>
                <w:sz w:val="18"/>
              </w:rPr>
            </w:pPr>
            <w:r>
              <w:rPr>
                <w:b/>
                <w:i/>
                <w:sz w:val="18"/>
              </w:rPr>
              <w:t xml:space="preserve">Governing policies. </w:t>
            </w:r>
            <w:r>
              <w:rPr>
                <w:sz w:val="18"/>
              </w:rPr>
              <w:t>The ERP should provide</w:t>
            </w:r>
            <w:r>
              <w:rPr>
                <w:spacing w:val="40"/>
                <w:sz w:val="18"/>
              </w:rPr>
              <w:t xml:space="preserve"> </w:t>
            </w:r>
            <w:r>
              <w:rPr>
                <w:sz w:val="18"/>
              </w:rPr>
              <w:t>direction for responding to emergencies, such as governing laws and regulations for investigations, agreements with local authorities, company policies and priorities.</w:t>
            </w:r>
          </w:p>
        </w:tc>
        <w:tc>
          <w:tcPr>
            <w:tcW w:w="623" w:type="dxa"/>
            <w:shd w:val="clear" w:color="auto" w:fill="auto"/>
            <w:vAlign w:val="center"/>
          </w:tcPr>
          <w:p w:rsidR="00354CFF" w:rsidRPr="004C4A1E" w:rsidRDefault="00354CFF" w:rsidP="00354CFF">
            <w:pPr>
              <w:jc w:val="center"/>
              <w:rPr>
                <w:rFonts w:cstheme="minorHAnsi"/>
                <w:b/>
              </w:rPr>
            </w:pPr>
          </w:p>
        </w:tc>
        <w:tc>
          <w:tcPr>
            <w:tcW w:w="632" w:type="dxa"/>
            <w:shd w:val="clear" w:color="auto" w:fill="auto"/>
            <w:vAlign w:val="center"/>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shd w:val="clear" w:color="auto" w:fill="auto"/>
            <w:vAlign w:val="center"/>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shd w:val="clear" w:color="auto" w:fill="auto"/>
          </w:tcPr>
          <w:p w:rsidR="00354CFF" w:rsidRPr="00ED1677" w:rsidRDefault="00354CFF" w:rsidP="00354CFF">
            <w:pPr>
              <w:pStyle w:val="TableParagraph"/>
              <w:spacing w:before="120" w:after="120" w:line="276" w:lineRule="auto"/>
              <w:ind w:left="147" w:right="160" w:hanging="3"/>
              <w:jc w:val="both"/>
              <w:rPr>
                <w:sz w:val="18"/>
                <w:szCs w:val="18"/>
              </w:rPr>
            </w:pPr>
            <w:r>
              <w:rPr>
                <w:sz w:val="18"/>
                <w:szCs w:val="18"/>
              </w:rPr>
              <w:t>3.2</w:t>
            </w:r>
          </w:p>
        </w:tc>
        <w:tc>
          <w:tcPr>
            <w:tcW w:w="5898" w:type="dxa"/>
            <w:shd w:val="clear" w:color="auto" w:fill="auto"/>
          </w:tcPr>
          <w:p w:rsidR="00354CFF" w:rsidRPr="00DD6727" w:rsidRDefault="00354CFF" w:rsidP="00354CFF">
            <w:pPr>
              <w:pStyle w:val="TableParagraph"/>
              <w:numPr>
                <w:ilvl w:val="0"/>
                <w:numId w:val="23"/>
              </w:numPr>
              <w:spacing w:before="80" w:after="80"/>
              <w:ind w:left="504" w:right="45"/>
              <w:jc w:val="both"/>
              <w:rPr>
                <w:sz w:val="18"/>
              </w:rPr>
            </w:pPr>
            <w:r>
              <w:rPr>
                <w:b/>
                <w:i/>
                <w:sz w:val="18"/>
              </w:rPr>
              <w:t>Organization</w:t>
            </w:r>
            <w:r>
              <w:rPr>
                <w:i/>
                <w:sz w:val="18"/>
              </w:rPr>
              <w:t xml:space="preserve">. </w:t>
            </w:r>
            <w:r>
              <w:rPr>
                <w:sz w:val="18"/>
              </w:rPr>
              <w:t>The ERP should outline management’s intentions with respect to the responding</w:t>
            </w:r>
            <w:r>
              <w:rPr>
                <w:spacing w:val="40"/>
                <w:sz w:val="18"/>
              </w:rPr>
              <w:t xml:space="preserve"> </w:t>
            </w:r>
            <w:r>
              <w:rPr>
                <w:sz w:val="18"/>
              </w:rPr>
              <w:t>organizations by:</w:t>
            </w:r>
          </w:p>
        </w:tc>
        <w:tc>
          <w:tcPr>
            <w:tcW w:w="623" w:type="dxa"/>
            <w:shd w:val="clear" w:color="auto" w:fill="auto"/>
            <w:vAlign w:val="center"/>
          </w:tcPr>
          <w:p w:rsidR="00354CFF" w:rsidRPr="004C4A1E" w:rsidRDefault="00354CFF" w:rsidP="00354CFF">
            <w:pPr>
              <w:jc w:val="center"/>
              <w:rPr>
                <w:rFonts w:cstheme="minorHAnsi"/>
                <w:b/>
              </w:rPr>
            </w:pPr>
          </w:p>
        </w:tc>
        <w:tc>
          <w:tcPr>
            <w:tcW w:w="632" w:type="dxa"/>
            <w:shd w:val="clear" w:color="auto" w:fill="auto"/>
            <w:vAlign w:val="center"/>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shd w:val="clear" w:color="auto" w:fill="auto"/>
            <w:vAlign w:val="center"/>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shd w:val="clear" w:color="auto" w:fill="auto"/>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shd w:val="clear" w:color="auto" w:fill="auto"/>
            <w:vAlign w:val="center"/>
          </w:tcPr>
          <w:p w:rsidR="00354CFF" w:rsidRDefault="00354CFF" w:rsidP="00354CFF">
            <w:pPr>
              <w:pStyle w:val="TableParagraph"/>
              <w:numPr>
                <w:ilvl w:val="0"/>
                <w:numId w:val="24"/>
              </w:numPr>
              <w:spacing w:before="80" w:after="80"/>
              <w:rPr>
                <w:sz w:val="18"/>
              </w:rPr>
            </w:pPr>
            <w:r>
              <w:rPr>
                <w:sz w:val="18"/>
              </w:rPr>
              <w:t>Designating who will lead and who will be assigned to the response teams</w:t>
            </w:r>
          </w:p>
        </w:tc>
        <w:tc>
          <w:tcPr>
            <w:tcW w:w="623" w:type="dxa"/>
            <w:shd w:val="clear" w:color="auto" w:fill="auto"/>
            <w:vAlign w:val="center"/>
          </w:tcPr>
          <w:p w:rsidR="00354CFF" w:rsidRPr="004C4A1E" w:rsidRDefault="00354CFF" w:rsidP="00354CFF">
            <w:pPr>
              <w:jc w:val="center"/>
              <w:rPr>
                <w:rFonts w:cstheme="minorHAnsi"/>
                <w:b/>
              </w:rPr>
            </w:pPr>
          </w:p>
        </w:tc>
        <w:tc>
          <w:tcPr>
            <w:tcW w:w="632" w:type="dxa"/>
            <w:shd w:val="clear" w:color="auto" w:fill="auto"/>
            <w:vAlign w:val="center"/>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shd w:val="clear" w:color="auto" w:fill="auto"/>
            <w:vAlign w:val="center"/>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shd w:val="clear" w:color="auto" w:fill="auto"/>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shd w:val="clear" w:color="auto" w:fill="auto"/>
            <w:vAlign w:val="center"/>
          </w:tcPr>
          <w:p w:rsidR="00354CFF" w:rsidRDefault="00354CFF" w:rsidP="00354CFF">
            <w:pPr>
              <w:pStyle w:val="TableParagraph"/>
              <w:numPr>
                <w:ilvl w:val="0"/>
                <w:numId w:val="24"/>
              </w:numPr>
              <w:spacing w:before="80" w:after="80"/>
              <w:rPr>
                <w:sz w:val="18"/>
              </w:rPr>
            </w:pPr>
            <w:r>
              <w:rPr>
                <w:sz w:val="18"/>
              </w:rPr>
              <w:t>Defining</w:t>
            </w:r>
            <w:r>
              <w:rPr>
                <w:spacing w:val="40"/>
                <w:sz w:val="18"/>
              </w:rPr>
              <w:t xml:space="preserve"> </w:t>
            </w:r>
            <w:r>
              <w:rPr>
                <w:sz w:val="18"/>
              </w:rPr>
              <w:t>the</w:t>
            </w:r>
            <w:r>
              <w:rPr>
                <w:spacing w:val="40"/>
                <w:sz w:val="18"/>
              </w:rPr>
              <w:t xml:space="preserve"> </w:t>
            </w:r>
            <w:r>
              <w:rPr>
                <w:sz w:val="18"/>
              </w:rPr>
              <w:t>roles</w:t>
            </w:r>
            <w:r>
              <w:rPr>
                <w:spacing w:val="40"/>
                <w:sz w:val="18"/>
              </w:rPr>
              <w:t xml:space="preserve"> </w:t>
            </w:r>
            <w:r>
              <w:rPr>
                <w:sz w:val="18"/>
              </w:rPr>
              <w:t>and</w:t>
            </w:r>
            <w:r>
              <w:rPr>
                <w:spacing w:val="40"/>
                <w:sz w:val="18"/>
              </w:rPr>
              <w:t xml:space="preserve"> </w:t>
            </w:r>
            <w:r>
              <w:rPr>
                <w:sz w:val="18"/>
              </w:rPr>
              <w:t>responsibilities</w:t>
            </w:r>
            <w:r>
              <w:rPr>
                <w:spacing w:val="40"/>
                <w:sz w:val="18"/>
              </w:rPr>
              <w:t xml:space="preserve"> </w:t>
            </w:r>
            <w:r>
              <w:rPr>
                <w:sz w:val="18"/>
              </w:rPr>
              <w:t>of</w:t>
            </w:r>
            <w:r>
              <w:rPr>
                <w:spacing w:val="40"/>
                <w:sz w:val="18"/>
              </w:rPr>
              <w:t xml:space="preserve"> </w:t>
            </w:r>
            <w:r>
              <w:rPr>
                <w:sz w:val="18"/>
              </w:rPr>
              <w:t>personnel assigned to the response teams;</w:t>
            </w:r>
          </w:p>
        </w:tc>
        <w:tc>
          <w:tcPr>
            <w:tcW w:w="623" w:type="dxa"/>
            <w:shd w:val="clear" w:color="auto" w:fill="auto"/>
            <w:vAlign w:val="center"/>
          </w:tcPr>
          <w:p w:rsidR="00354CFF" w:rsidRPr="004C4A1E" w:rsidRDefault="00354CFF" w:rsidP="00354CFF">
            <w:pPr>
              <w:jc w:val="center"/>
              <w:rPr>
                <w:rFonts w:cstheme="minorHAnsi"/>
                <w:b/>
              </w:rPr>
            </w:pPr>
          </w:p>
        </w:tc>
        <w:tc>
          <w:tcPr>
            <w:tcW w:w="632" w:type="dxa"/>
            <w:shd w:val="clear" w:color="auto" w:fill="auto"/>
            <w:vAlign w:val="center"/>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shd w:val="clear" w:color="auto" w:fill="auto"/>
            <w:vAlign w:val="center"/>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360"/>
        </w:trPr>
        <w:tc>
          <w:tcPr>
            <w:tcW w:w="840" w:type="dxa"/>
            <w:shd w:val="clear" w:color="auto" w:fill="auto"/>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shd w:val="clear" w:color="auto" w:fill="auto"/>
            <w:vAlign w:val="center"/>
          </w:tcPr>
          <w:p w:rsidR="00354CFF" w:rsidRDefault="00354CFF" w:rsidP="00354CFF">
            <w:pPr>
              <w:pStyle w:val="TableParagraph"/>
              <w:numPr>
                <w:ilvl w:val="0"/>
                <w:numId w:val="24"/>
              </w:numPr>
              <w:rPr>
                <w:sz w:val="18"/>
              </w:rPr>
            </w:pPr>
            <w:r>
              <w:rPr>
                <w:sz w:val="18"/>
              </w:rPr>
              <w:t>Clarifying</w:t>
            </w:r>
            <w:r>
              <w:rPr>
                <w:spacing w:val="-7"/>
                <w:sz w:val="18"/>
              </w:rPr>
              <w:t xml:space="preserve"> </w:t>
            </w:r>
            <w:r>
              <w:rPr>
                <w:sz w:val="18"/>
              </w:rPr>
              <w:t>the</w:t>
            </w:r>
            <w:r>
              <w:rPr>
                <w:spacing w:val="-8"/>
                <w:sz w:val="18"/>
              </w:rPr>
              <w:t xml:space="preserve"> </w:t>
            </w:r>
            <w:r>
              <w:rPr>
                <w:sz w:val="18"/>
              </w:rPr>
              <w:t>reporting</w:t>
            </w:r>
            <w:r>
              <w:rPr>
                <w:spacing w:val="-6"/>
                <w:sz w:val="18"/>
              </w:rPr>
              <w:t xml:space="preserve"> </w:t>
            </w:r>
            <w:r>
              <w:rPr>
                <w:sz w:val="18"/>
              </w:rPr>
              <w:t>lines</w:t>
            </w:r>
            <w:r>
              <w:rPr>
                <w:spacing w:val="-10"/>
                <w:sz w:val="18"/>
              </w:rPr>
              <w:t xml:space="preserve"> </w:t>
            </w:r>
            <w:r>
              <w:rPr>
                <w:sz w:val="18"/>
              </w:rPr>
              <w:t>of</w:t>
            </w:r>
            <w:r>
              <w:rPr>
                <w:spacing w:val="-7"/>
                <w:sz w:val="18"/>
              </w:rPr>
              <w:t xml:space="preserve"> </w:t>
            </w:r>
            <w:r>
              <w:rPr>
                <w:spacing w:val="-2"/>
                <w:sz w:val="18"/>
              </w:rPr>
              <w:t>authority;</w:t>
            </w:r>
          </w:p>
        </w:tc>
        <w:tc>
          <w:tcPr>
            <w:tcW w:w="623" w:type="dxa"/>
            <w:shd w:val="clear" w:color="auto" w:fill="auto"/>
            <w:vAlign w:val="center"/>
          </w:tcPr>
          <w:p w:rsidR="00354CFF" w:rsidRPr="004C4A1E" w:rsidRDefault="00354CFF" w:rsidP="00354CFF">
            <w:pPr>
              <w:jc w:val="center"/>
              <w:rPr>
                <w:rFonts w:cstheme="minorHAnsi"/>
                <w:b/>
              </w:rPr>
            </w:pPr>
          </w:p>
        </w:tc>
        <w:tc>
          <w:tcPr>
            <w:tcW w:w="632" w:type="dxa"/>
            <w:shd w:val="clear" w:color="auto" w:fill="auto"/>
            <w:vAlign w:val="center"/>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shd w:val="clear" w:color="auto" w:fill="auto"/>
            <w:vAlign w:val="center"/>
          </w:tcPr>
          <w:p w:rsidR="00354CFF" w:rsidRPr="00A4445B" w:rsidRDefault="00354CFF" w:rsidP="00354CFF">
            <w:pPr>
              <w:pStyle w:val="TableParagraph"/>
              <w:tabs>
                <w:tab w:val="left" w:pos="796"/>
              </w:tabs>
              <w:spacing w:line="207" w:lineRule="exact"/>
              <w:ind w:left="720"/>
              <w:rPr>
                <w:rFonts w:asciiTheme="minorHAnsi" w:hAnsiTheme="minorHAnsi" w:cstheme="minorHAnsi"/>
                <w:sz w:val="24"/>
                <w:szCs w:val="24"/>
              </w:rPr>
            </w:pPr>
          </w:p>
        </w:tc>
      </w:tr>
      <w:tr w:rsidR="00354CFF" w:rsidRPr="00A4445B" w:rsidTr="00402FC4">
        <w:trPr>
          <w:trHeight w:val="360"/>
        </w:trPr>
        <w:tc>
          <w:tcPr>
            <w:tcW w:w="840" w:type="dxa"/>
            <w:shd w:val="clear" w:color="auto" w:fill="auto"/>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shd w:val="clear" w:color="auto" w:fill="auto"/>
            <w:vAlign w:val="center"/>
          </w:tcPr>
          <w:p w:rsidR="00354CFF" w:rsidRDefault="00354CFF" w:rsidP="00354CFF">
            <w:pPr>
              <w:pStyle w:val="TableParagraph"/>
              <w:numPr>
                <w:ilvl w:val="0"/>
                <w:numId w:val="24"/>
              </w:numPr>
              <w:rPr>
                <w:sz w:val="18"/>
              </w:rPr>
            </w:pPr>
            <w:r>
              <w:rPr>
                <w:sz w:val="18"/>
              </w:rPr>
              <w:t>Setting</w:t>
            </w:r>
            <w:r>
              <w:rPr>
                <w:spacing w:val="-10"/>
                <w:sz w:val="18"/>
              </w:rPr>
              <w:t xml:space="preserve"> </w:t>
            </w:r>
            <w:r>
              <w:rPr>
                <w:sz w:val="18"/>
              </w:rPr>
              <w:t>up</w:t>
            </w:r>
            <w:r>
              <w:rPr>
                <w:spacing w:val="-9"/>
                <w:sz w:val="18"/>
              </w:rPr>
              <w:t xml:space="preserve"> </w:t>
            </w:r>
            <w:r>
              <w:rPr>
                <w:sz w:val="18"/>
              </w:rPr>
              <w:t>an</w:t>
            </w:r>
            <w:r>
              <w:rPr>
                <w:spacing w:val="-8"/>
                <w:sz w:val="18"/>
              </w:rPr>
              <w:t xml:space="preserve"> </w:t>
            </w:r>
            <w:r>
              <w:rPr>
                <w:sz w:val="18"/>
              </w:rPr>
              <w:t>Emergency</w:t>
            </w:r>
            <w:r>
              <w:rPr>
                <w:spacing w:val="-9"/>
                <w:sz w:val="18"/>
              </w:rPr>
              <w:t xml:space="preserve"> </w:t>
            </w:r>
            <w:r>
              <w:rPr>
                <w:sz w:val="18"/>
              </w:rPr>
              <w:t>Management</w:t>
            </w:r>
            <w:r>
              <w:rPr>
                <w:spacing w:val="-8"/>
                <w:sz w:val="18"/>
              </w:rPr>
              <w:t xml:space="preserve"> </w:t>
            </w:r>
            <w:r>
              <w:rPr>
                <w:sz w:val="18"/>
              </w:rPr>
              <w:t>Centre</w:t>
            </w:r>
            <w:r>
              <w:rPr>
                <w:spacing w:val="-9"/>
                <w:sz w:val="18"/>
              </w:rPr>
              <w:t xml:space="preserve"> </w:t>
            </w:r>
            <w:r>
              <w:rPr>
                <w:spacing w:val="-2"/>
                <w:sz w:val="18"/>
              </w:rPr>
              <w:t>(EMC);</w:t>
            </w:r>
          </w:p>
        </w:tc>
        <w:tc>
          <w:tcPr>
            <w:tcW w:w="623" w:type="dxa"/>
            <w:shd w:val="clear" w:color="auto" w:fill="auto"/>
            <w:vAlign w:val="center"/>
          </w:tcPr>
          <w:p w:rsidR="00354CFF" w:rsidRPr="004C4A1E" w:rsidRDefault="00354CFF" w:rsidP="00354CFF">
            <w:pPr>
              <w:jc w:val="center"/>
              <w:rPr>
                <w:rFonts w:cstheme="minorHAnsi"/>
                <w:b/>
              </w:rPr>
            </w:pPr>
          </w:p>
        </w:tc>
        <w:tc>
          <w:tcPr>
            <w:tcW w:w="632" w:type="dxa"/>
            <w:shd w:val="clear" w:color="auto" w:fill="auto"/>
            <w:vAlign w:val="center"/>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shd w:val="clear" w:color="auto" w:fill="auto"/>
            <w:vAlign w:val="center"/>
          </w:tcPr>
          <w:p w:rsidR="00354CFF" w:rsidRPr="00A4445B" w:rsidRDefault="00354CFF" w:rsidP="00354CFF">
            <w:pPr>
              <w:pStyle w:val="TableParagraph"/>
              <w:tabs>
                <w:tab w:val="left" w:pos="796"/>
              </w:tabs>
              <w:spacing w:line="207" w:lineRule="exact"/>
              <w:ind w:left="720"/>
              <w:rPr>
                <w:rFonts w:asciiTheme="minorHAnsi" w:hAnsiTheme="minorHAnsi" w:cstheme="minorHAnsi"/>
                <w:sz w:val="24"/>
                <w:szCs w:val="24"/>
              </w:rPr>
            </w:pPr>
          </w:p>
        </w:tc>
      </w:tr>
      <w:tr w:rsidR="00354CFF" w:rsidRPr="00A4445B" w:rsidTr="00402FC4">
        <w:trPr>
          <w:trHeight w:val="432"/>
        </w:trPr>
        <w:tc>
          <w:tcPr>
            <w:tcW w:w="840" w:type="dxa"/>
            <w:shd w:val="clear" w:color="auto" w:fill="auto"/>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shd w:val="clear" w:color="auto" w:fill="auto"/>
            <w:vAlign w:val="center"/>
          </w:tcPr>
          <w:p w:rsidR="00354CFF" w:rsidRDefault="00354CFF" w:rsidP="00354CFF">
            <w:pPr>
              <w:pStyle w:val="TableParagraph"/>
              <w:numPr>
                <w:ilvl w:val="0"/>
                <w:numId w:val="24"/>
              </w:numPr>
              <w:spacing w:before="80" w:after="80"/>
              <w:ind w:right="46"/>
              <w:rPr>
                <w:sz w:val="18"/>
              </w:rPr>
            </w:pPr>
            <w:r>
              <w:rPr>
                <w:sz w:val="18"/>
              </w:rPr>
              <w:t>Establishing procedures for receiving a large number</w:t>
            </w:r>
            <w:r>
              <w:rPr>
                <w:spacing w:val="40"/>
                <w:sz w:val="18"/>
              </w:rPr>
              <w:t xml:space="preserve"> </w:t>
            </w:r>
            <w:r>
              <w:rPr>
                <w:sz w:val="18"/>
              </w:rPr>
              <w:t>of requests for information, especially during the first few days after a major accident;</w:t>
            </w:r>
          </w:p>
        </w:tc>
        <w:tc>
          <w:tcPr>
            <w:tcW w:w="623" w:type="dxa"/>
            <w:shd w:val="clear" w:color="auto" w:fill="auto"/>
            <w:vAlign w:val="center"/>
          </w:tcPr>
          <w:p w:rsidR="00354CFF" w:rsidRPr="004C4A1E" w:rsidRDefault="00354CFF" w:rsidP="00354CFF">
            <w:pPr>
              <w:jc w:val="center"/>
              <w:rPr>
                <w:rFonts w:cstheme="minorHAnsi"/>
                <w:b/>
              </w:rPr>
            </w:pPr>
          </w:p>
        </w:tc>
        <w:tc>
          <w:tcPr>
            <w:tcW w:w="632" w:type="dxa"/>
            <w:shd w:val="clear" w:color="auto" w:fill="auto"/>
            <w:vAlign w:val="center"/>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shd w:val="clear" w:color="auto" w:fill="auto"/>
            <w:vAlign w:val="center"/>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shd w:val="clear" w:color="auto" w:fill="auto"/>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shd w:val="clear" w:color="auto" w:fill="auto"/>
            <w:vAlign w:val="center"/>
          </w:tcPr>
          <w:p w:rsidR="00354CFF" w:rsidRDefault="00354CFF" w:rsidP="00354CFF">
            <w:pPr>
              <w:pStyle w:val="TableParagraph"/>
              <w:numPr>
                <w:ilvl w:val="0"/>
                <w:numId w:val="24"/>
              </w:numPr>
              <w:spacing w:before="60" w:after="80"/>
              <w:rPr>
                <w:sz w:val="18"/>
              </w:rPr>
            </w:pPr>
            <w:r>
              <w:rPr>
                <w:sz w:val="18"/>
              </w:rPr>
              <w:t>Designating</w:t>
            </w:r>
            <w:r>
              <w:rPr>
                <w:spacing w:val="40"/>
                <w:sz w:val="18"/>
              </w:rPr>
              <w:t xml:space="preserve"> </w:t>
            </w:r>
            <w:r>
              <w:rPr>
                <w:sz w:val="18"/>
              </w:rPr>
              <w:t>the</w:t>
            </w:r>
            <w:r>
              <w:rPr>
                <w:spacing w:val="40"/>
                <w:sz w:val="18"/>
              </w:rPr>
              <w:t xml:space="preserve"> </w:t>
            </w:r>
            <w:r>
              <w:rPr>
                <w:sz w:val="18"/>
              </w:rPr>
              <w:t>corporate</w:t>
            </w:r>
            <w:r>
              <w:rPr>
                <w:spacing w:val="40"/>
                <w:sz w:val="18"/>
              </w:rPr>
              <w:t xml:space="preserve"> </w:t>
            </w:r>
            <w:r>
              <w:rPr>
                <w:sz w:val="18"/>
              </w:rPr>
              <w:t>spokesperson</w:t>
            </w:r>
            <w:r>
              <w:rPr>
                <w:spacing w:val="40"/>
                <w:sz w:val="18"/>
              </w:rPr>
              <w:t xml:space="preserve"> </w:t>
            </w:r>
            <w:r>
              <w:rPr>
                <w:sz w:val="18"/>
              </w:rPr>
              <w:t>for</w:t>
            </w:r>
            <w:r>
              <w:rPr>
                <w:spacing w:val="39"/>
                <w:sz w:val="18"/>
              </w:rPr>
              <w:t xml:space="preserve"> </w:t>
            </w:r>
            <w:r>
              <w:rPr>
                <w:sz w:val="18"/>
              </w:rPr>
              <w:t>dealing with the media;</w:t>
            </w:r>
          </w:p>
        </w:tc>
        <w:tc>
          <w:tcPr>
            <w:tcW w:w="623" w:type="dxa"/>
            <w:shd w:val="clear" w:color="auto" w:fill="auto"/>
            <w:vAlign w:val="center"/>
          </w:tcPr>
          <w:p w:rsidR="00354CFF" w:rsidRPr="004C4A1E" w:rsidRDefault="00354CFF" w:rsidP="00354CFF">
            <w:pPr>
              <w:jc w:val="center"/>
              <w:rPr>
                <w:rFonts w:cstheme="minorHAnsi"/>
                <w:b/>
              </w:rPr>
            </w:pPr>
          </w:p>
        </w:tc>
        <w:tc>
          <w:tcPr>
            <w:tcW w:w="632" w:type="dxa"/>
            <w:shd w:val="clear" w:color="auto" w:fill="auto"/>
            <w:vAlign w:val="center"/>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shd w:val="clear" w:color="auto" w:fill="auto"/>
            <w:vAlign w:val="center"/>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shd w:val="clear" w:color="auto" w:fill="DEEAF6" w:themeFill="accent1" w:themeFillTint="33"/>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shd w:val="clear" w:color="auto" w:fill="DEEAF6" w:themeFill="accent1" w:themeFillTint="33"/>
            <w:vAlign w:val="center"/>
          </w:tcPr>
          <w:p w:rsidR="00354CFF" w:rsidRPr="004C4A1E" w:rsidRDefault="00354CFF" w:rsidP="00354CFF">
            <w:pPr>
              <w:pStyle w:val="TableParagraph"/>
              <w:tabs>
                <w:tab w:val="left" w:pos="796"/>
              </w:tabs>
              <w:spacing w:before="40" w:after="40" w:line="207" w:lineRule="exact"/>
              <w:ind w:left="720"/>
              <w:jc w:val="center"/>
              <w:rPr>
                <w:sz w:val="24"/>
                <w:szCs w:val="24"/>
              </w:rPr>
            </w:pPr>
            <w:r>
              <w:rPr>
                <w:b/>
                <w:spacing w:val="-2"/>
                <w:sz w:val="24"/>
                <w:szCs w:val="24"/>
              </w:rPr>
              <w:t>Content</w:t>
            </w:r>
          </w:p>
        </w:tc>
        <w:tc>
          <w:tcPr>
            <w:tcW w:w="623" w:type="dxa"/>
            <w:shd w:val="clear" w:color="auto" w:fill="DEEAF6" w:themeFill="accent1" w:themeFillTint="33"/>
            <w:vAlign w:val="center"/>
          </w:tcPr>
          <w:p w:rsidR="00354CFF" w:rsidRPr="004C4A1E" w:rsidRDefault="00354CFF" w:rsidP="00354CFF">
            <w:pPr>
              <w:jc w:val="center"/>
              <w:rPr>
                <w:rFonts w:cstheme="minorHAnsi"/>
                <w:b/>
              </w:rPr>
            </w:pPr>
            <w:r w:rsidRPr="004C4A1E">
              <w:rPr>
                <w:rFonts w:cstheme="minorHAnsi"/>
                <w:b/>
              </w:rPr>
              <w:t>S</w:t>
            </w:r>
          </w:p>
        </w:tc>
        <w:tc>
          <w:tcPr>
            <w:tcW w:w="632" w:type="dxa"/>
            <w:shd w:val="clear" w:color="auto" w:fill="DEEAF6" w:themeFill="accent1" w:themeFillTint="33"/>
            <w:vAlign w:val="center"/>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r w:rsidRPr="004C4A1E">
              <w:rPr>
                <w:rFonts w:asciiTheme="minorHAnsi" w:hAnsiTheme="minorHAnsi" w:cstheme="minorHAnsi"/>
                <w:sz w:val="24"/>
                <w:szCs w:val="24"/>
              </w:rPr>
              <w:t>U/S</w:t>
            </w:r>
          </w:p>
        </w:tc>
        <w:tc>
          <w:tcPr>
            <w:tcW w:w="2627" w:type="dxa"/>
            <w:shd w:val="clear" w:color="auto" w:fill="DEEAF6" w:themeFill="accent1" w:themeFillTint="33"/>
            <w:vAlign w:val="center"/>
          </w:tcPr>
          <w:p w:rsidR="00354CFF" w:rsidRPr="00DD6727" w:rsidRDefault="00354CFF" w:rsidP="00354CFF">
            <w:pPr>
              <w:pStyle w:val="TableParagraph"/>
              <w:tabs>
                <w:tab w:val="left" w:pos="796"/>
              </w:tabs>
              <w:spacing w:before="40" w:after="40" w:line="207" w:lineRule="exact"/>
              <w:ind w:left="720"/>
              <w:rPr>
                <w:b/>
                <w:bCs/>
                <w:sz w:val="18"/>
                <w:szCs w:val="18"/>
              </w:rPr>
            </w:pPr>
            <w:r w:rsidRPr="00DD6727">
              <w:rPr>
                <w:rFonts w:asciiTheme="minorHAnsi" w:hAnsiTheme="minorHAnsi" w:cstheme="minorHAnsi"/>
                <w:b/>
                <w:bCs/>
                <w:sz w:val="24"/>
                <w:szCs w:val="24"/>
              </w:rPr>
              <w:t>Comments</w:t>
            </w:r>
          </w:p>
        </w:tc>
      </w:tr>
      <w:tr w:rsidR="00354CFF" w:rsidRPr="00A4445B" w:rsidTr="00402FC4">
        <w:trPr>
          <w:trHeight w:val="432"/>
        </w:trPr>
        <w:tc>
          <w:tcPr>
            <w:tcW w:w="840" w:type="dxa"/>
            <w:shd w:val="clear" w:color="auto" w:fill="auto"/>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shd w:val="clear" w:color="auto" w:fill="auto"/>
            <w:vAlign w:val="center"/>
          </w:tcPr>
          <w:p w:rsidR="00354CFF" w:rsidRDefault="00354CFF" w:rsidP="00354CFF">
            <w:pPr>
              <w:pStyle w:val="TableParagraph"/>
              <w:numPr>
                <w:ilvl w:val="0"/>
                <w:numId w:val="24"/>
              </w:numPr>
              <w:spacing w:after="80"/>
              <w:rPr>
                <w:sz w:val="18"/>
              </w:rPr>
            </w:pPr>
            <w:r>
              <w:rPr>
                <w:sz w:val="18"/>
              </w:rPr>
              <w:t>Defining</w:t>
            </w:r>
            <w:r>
              <w:rPr>
                <w:spacing w:val="40"/>
                <w:sz w:val="18"/>
              </w:rPr>
              <w:t xml:space="preserve"> </w:t>
            </w:r>
            <w:r>
              <w:rPr>
                <w:sz w:val="18"/>
              </w:rPr>
              <w:t>what</w:t>
            </w:r>
            <w:r>
              <w:rPr>
                <w:spacing w:val="40"/>
                <w:sz w:val="18"/>
              </w:rPr>
              <w:t xml:space="preserve"> </w:t>
            </w:r>
            <w:r>
              <w:rPr>
                <w:sz w:val="18"/>
              </w:rPr>
              <w:t>resources</w:t>
            </w:r>
            <w:r>
              <w:rPr>
                <w:spacing w:val="40"/>
                <w:sz w:val="18"/>
              </w:rPr>
              <w:t xml:space="preserve"> </w:t>
            </w:r>
            <w:r>
              <w:rPr>
                <w:sz w:val="18"/>
              </w:rPr>
              <w:t>will</w:t>
            </w:r>
            <w:r>
              <w:rPr>
                <w:spacing w:val="40"/>
                <w:sz w:val="18"/>
              </w:rPr>
              <w:t xml:space="preserve"> </w:t>
            </w:r>
            <w:r>
              <w:rPr>
                <w:sz w:val="18"/>
              </w:rPr>
              <w:t>be</w:t>
            </w:r>
            <w:r>
              <w:rPr>
                <w:spacing w:val="40"/>
                <w:sz w:val="18"/>
              </w:rPr>
              <w:t xml:space="preserve"> </w:t>
            </w:r>
            <w:r>
              <w:rPr>
                <w:sz w:val="18"/>
              </w:rPr>
              <w:t>available,</w:t>
            </w:r>
            <w:r>
              <w:rPr>
                <w:spacing w:val="40"/>
                <w:sz w:val="18"/>
              </w:rPr>
              <w:t xml:space="preserve"> </w:t>
            </w:r>
            <w:r>
              <w:rPr>
                <w:sz w:val="18"/>
              </w:rPr>
              <w:t>including financial authorities for immediate activities;</w:t>
            </w:r>
          </w:p>
        </w:tc>
        <w:tc>
          <w:tcPr>
            <w:tcW w:w="623" w:type="dxa"/>
            <w:shd w:val="clear" w:color="auto" w:fill="auto"/>
            <w:vAlign w:val="center"/>
          </w:tcPr>
          <w:p w:rsidR="00354CFF" w:rsidRPr="004C4A1E" w:rsidRDefault="00354CFF" w:rsidP="00354CFF">
            <w:pPr>
              <w:jc w:val="center"/>
              <w:rPr>
                <w:rFonts w:cstheme="minorHAnsi"/>
                <w:b/>
              </w:rPr>
            </w:pPr>
          </w:p>
        </w:tc>
        <w:tc>
          <w:tcPr>
            <w:tcW w:w="632" w:type="dxa"/>
            <w:shd w:val="clear" w:color="auto" w:fill="auto"/>
            <w:vAlign w:val="center"/>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shd w:val="clear" w:color="auto" w:fill="auto"/>
            <w:vAlign w:val="center"/>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0"/>
                <w:numId w:val="24"/>
              </w:numPr>
              <w:spacing w:before="80" w:after="80"/>
              <w:rPr>
                <w:sz w:val="18"/>
              </w:rPr>
            </w:pPr>
            <w:r>
              <w:rPr>
                <w:sz w:val="18"/>
              </w:rPr>
              <w:t>Designating the company representative to any formal investigations undertaken by Oman CAA officials;</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0"/>
                <w:numId w:val="24"/>
              </w:numPr>
              <w:spacing w:before="80" w:after="80"/>
              <w:rPr>
                <w:sz w:val="18"/>
              </w:rPr>
            </w:pPr>
            <w:r>
              <w:rPr>
                <w:sz w:val="18"/>
              </w:rPr>
              <w:t>Defining</w:t>
            </w:r>
            <w:r>
              <w:rPr>
                <w:spacing w:val="-5"/>
                <w:sz w:val="18"/>
              </w:rPr>
              <w:t xml:space="preserve"> </w:t>
            </w:r>
            <w:r>
              <w:rPr>
                <w:sz w:val="18"/>
              </w:rPr>
              <w:t>a</w:t>
            </w:r>
            <w:r>
              <w:rPr>
                <w:spacing w:val="-7"/>
                <w:sz w:val="18"/>
              </w:rPr>
              <w:t xml:space="preserve"> </w:t>
            </w:r>
            <w:r>
              <w:rPr>
                <w:sz w:val="18"/>
              </w:rPr>
              <w:t>call-out</w:t>
            </w:r>
            <w:r>
              <w:rPr>
                <w:spacing w:val="-5"/>
                <w:sz w:val="18"/>
              </w:rPr>
              <w:t xml:space="preserve"> </w:t>
            </w:r>
            <w:r>
              <w:rPr>
                <w:sz w:val="18"/>
              </w:rPr>
              <w:t>plan</w:t>
            </w:r>
            <w:r>
              <w:rPr>
                <w:spacing w:val="-6"/>
                <w:sz w:val="18"/>
              </w:rPr>
              <w:t xml:space="preserve"> </w:t>
            </w:r>
            <w:r>
              <w:rPr>
                <w:sz w:val="18"/>
              </w:rPr>
              <w:t>for</w:t>
            </w:r>
            <w:r>
              <w:rPr>
                <w:spacing w:val="-5"/>
                <w:sz w:val="18"/>
              </w:rPr>
              <w:t xml:space="preserve"> </w:t>
            </w:r>
            <w:r>
              <w:rPr>
                <w:sz w:val="18"/>
              </w:rPr>
              <w:t>key</w:t>
            </w:r>
            <w:r>
              <w:rPr>
                <w:spacing w:val="-7"/>
                <w:sz w:val="18"/>
              </w:rPr>
              <w:t xml:space="preserve"> </w:t>
            </w:r>
            <w:r>
              <w:rPr>
                <w:spacing w:val="-2"/>
                <w:sz w:val="18"/>
              </w:rPr>
              <w:t>personnel.</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spacing w:before="80" w:after="80"/>
              <w:ind w:left="144"/>
              <w:rPr>
                <w:sz w:val="18"/>
              </w:rPr>
            </w:pPr>
            <w:r>
              <w:rPr>
                <w:sz w:val="18"/>
              </w:rPr>
              <w:t>An organizational chart could be used to show organizational functions and communication</w:t>
            </w:r>
            <w:r>
              <w:rPr>
                <w:spacing w:val="80"/>
                <w:sz w:val="18"/>
              </w:rPr>
              <w:t xml:space="preserve"> </w:t>
            </w:r>
            <w:r>
              <w:rPr>
                <w:spacing w:val="-2"/>
                <w:sz w:val="18"/>
              </w:rPr>
              <w:t>relationships.</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vMerge w:val="restart"/>
          </w:tcPr>
          <w:p w:rsidR="00354CFF" w:rsidRPr="00ED1677" w:rsidRDefault="00354CFF" w:rsidP="00354CFF">
            <w:pPr>
              <w:pStyle w:val="TableParagraph"/>
              <w:spacing w:before="120" w:after="120" w:line="276" w:lineRule="auto"/>
              <w:ind w:left="144" w:right="160"/>
              <w:rPr>
                <w:sz w:val="18"/>
                <w:szCs w:val="18"/>
              </w:rPr>
            </w:pPr>
            <w:r>
              <w:rPr>
                <w:sz w:val="18"/>
                <w:szCs w:val="18"/>
              </w:rPr>
              <w:t>3.3</w:t>
            </w:r>
          </w:p>
        </w:tc>
        <w:tc>
          <w:tcPr>
            <w:tcW w:w="5898" w:type="dxa"/>
          </w:tcPr>
          <w:p w:rsidR="00354CFF" w:rsidRPr="009E105B" w:rsidRDefault="00354CFF" w:rsidP="00354CFF">
            <w:pPr>
              <w:pStyle w:val="TableParagraph"/>
              <w:numPr>
                <w:ilvl w:val="0"/>
                <w:numId w:val="23"/>
              </w:numPr>
              <w:spacing w:before="60" w:after="60"/>
              <w:ind w:left="360" w:right="45"/>
              <w:rPr>
                <w:sz w:val="18"/>
                <w:szCs w:val="18"/>
              </w:rPr>
            </w:pPr>
            <w:r w:rsidRPr="009E105B">
              <w:rPr>
                <w:b/>
                <w:i/>
                <w:sz w:val="18"/>
                <w:szCs w:val="18"/>
              </w:rPr>
              <w:t>Notifications</w:t>
            </w:r>
            <w:r w:rsidRPr="009E105B">
              <w:rPr>
                <w:i/>
                <w:sz w:val="18"/>
                <w:szCs w:val="18"/>
              </w:rPr>
              <w:t xml:space="preserve">. </w:t>
            </w:r>
            <w:r w:rsidRPr="009E105B">
              <w:rPr>
                <w:sz w:val="18"/>
                <w:szCs w:val="18"/>
              </w:rPr>
              <w:t>The plan should specify who in the organization should be notified of an emergency, who will make external notifications and by what means.</w:t>
            </w:r>
            <w:r w:rsidRPr="009E105B">
              <w:rPr>
                <w:spacing w:val="40"/>
                <w:sz w:val="18"/>
                <w:szCs w:val="18"/>
              </w:rPr>
              <w:t xml:space="preserve"> </w:t>
            </w:r>
            <w:r w:rsidRPr="009E105B">
              <w:rPr>
                <w:sz w:val="18"/>
                <w:szCs w:val="18"/>
              </w:rPr>
              <w:t xml:space="preserve">The notification needs of the following should be </w:t>
            </w:r>
            <w:r w:rsidRPr="009E105B">
              <w:rPr>
                <w:spacing w:val="-2"/>
                <w:sz w:val="18"/>
                <w:szCs w:val="18"/>
              </w:rPr>
              <w:t>considered:</w:t>
            </w:r>
          </w:p>
          <w:p w:rsidR="00354CFF" w:rsidRPr="009E105B" w:rsidRDefault="00354CFF" w:rsidP="00354CFF">
            <w:pPr>
              <w:pStyle w:val="TableParagraph"/>
              <w:numPr>
                <w:ilvl w:val="0"/>
                <w:numId w:val="25"/>
              </w:numPr>
              <w:spacing w:before="60" w:after="60"/>
              <w:ind w:left="792" w:right="45"/>
              <w:rPr>
                <w:sz w:val="18"/>
                <w:szCs w:val="18"/>
              </w:rPr>
            </w:pPr>
            <w:r w:rsidRPr="009E105B">
              <w:rPr>
                <w:spacing w:val="-3"/>
                <w:sz w:val="18"/>
                <w:szCs w:val="18"/>
              </w:rPr>
              <w:t xml:space="preserve"> </w:t>
            </w:r>
            <w:r w:rsidRPr="009E105B">
              <w:rPr>
                <w:spacing w:val="-2"/>
                <w:sz w:val="18"/>
                <w:szCs w:val="18"/>
              </w:rPr>
              <w:t>Management;</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Pr="009E105B" w:rsidRDefault="00354CFF" w:rsidP="00354CFF">
            <w:pPr>
              <w:pStyle w:val="TableParagraph"/>
              <w:numPr>
                <w:ilvl w:val="0"/>
                <w:numId w:val="25"/>
              </w:numPr>
              <w:spacing w:before="60" w:after="60"/>
              <w:ind w:left="792" w:right="45"/>
              <w:rPr>
                <w:sz w:val="18"/>
                <w:szCs w:val="18"/>
              </w:rPr>
            </w:pPr>
            <w:r w:rsidRPr="009E105B">
              <w:rPr>
                <w:sz w:val="18"/>
                <w:szCs w:val="18"/>
              </w:rPr>
              <w:t xml:space="preserve">Oman authorities (search and rescue, the regulatory authority, the </w:t>
            </w:r>
            <w:r>
              <w:rPr>
                <w:sz w:val="18"/>
                <w:szCs w:val="18"/>
              </w:rPr>
              <w:t>Oman Transport Safety Bureau</w:t>
            </w:r>
            <w:r w:rsidRPr="009E105B">
              <w:rPr>
                <w:sz w:val="18"/>
                <w:szCs w:val="18"/>
              </w:rPr>
              <w:t xml:space="preserve">, </w:t>
            </w:r>
            <w:r w:rsidRPr="009E105B">
              <w:rPr>
                <w:spacing w:val="-2"/>
                <w:sz w:val="18"/>
                <w:szCs w:val="18"/>
              </w:rPr>
              <w:t>etc.);</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Pr="009E105B" w:rsidRDefault="00354CFF" w:rsidP="00354CFF">
            <w:pPr>
              <w:pStyle w:val="TableParagraph"/>
              <w:numPr>
                <w:ilvl w:val="0"/>
                <w:numId w:val="25"/>
              </w:numPr>
              <w:spacing w:before="60" w:after="60"/>
              <w:ind w:left="792" w:right="45"/>
              <w:rPr>
                <w:sz w:val="18"/>
                <w:szCs w:val="18"/>
              </w:rPr>
            </w:pPr>
            <w:r w:rsidRPr="009E105B">
              <w:rPr>
                <w:sz w:val="18"/>
                <w:szCs w:val="18"/>
              </w:rPr>
              <w:t>Local emergency response services (aerodrome authorities, fire fighters, police, ambulance, medical agencies, etc.);</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Pr="009E105B" w:rsidRDefault="00354CFF" w:rsidP="00354CFF">
            <w:pPr>
              <w:pStyle w:val="TableParagraph"/>
              <w:numPr>
                <w:ilvl w:val="0"/>
                <w:numId w:val="25"/>
              </w:numPr>
              <w:spacing w:before="60" w:after="60"/>
              <w:ind w:left="792" w:right="45"/>
              <w:rPr>
                <w:sz w:val="18"/>
                <w:szCs w:val="18"/>
              </w:rPr>
            </w:pPr>
            <w:r w:rsidRPr="009E105B">
              <w:rPr>
                <w:sz w:val="18"/>
                <w:szCs w:val="18"/>
              </w:rPr>
              <w:t>relatives</w:t>
            </w:r>
            <w:r w:rsidRPr="009E105B">
              <w:rPr>
                <w:spacing w:val="40"/>
                <w:sz w:val="18"/>
                <w:szCs w:val="18"/>
              </w:rPr>
              <w:t xml:space="preserve"> </w:t>
            </w:r>
            <w:r w:rsidRPr="009E105B">
              <w:rPr>
                <w:sz w:val="18"/>
                <w:szCs w:val="18"/>
              </w:rPr>
              <w:t>of</w:t>
            </w:r>
            <w:r w:rsidRPr="009E105B">
              <w:rPr>
                <w:spacing w:val="40"/>
                <w:sz w:val="18"/>
                <w:szCs w:val="18"/>
              </w:rPr>
              <w:t xml:space="preserve"> </w:t>
            </w:r>
            <w:r w:rsidRPr="009E105B">
              <w:rPr>
                <w:sz w:val="18"/>
                <w:szCs w:val="18"/>
              </w:rPr>
              <w:t>victims</w:t>
            </w:r>
            <w:r w:rsidRPr="009E105B">
              <w:rPr>
                <w:spacing w:val="40"/>
                <w:sz w:val="18"/>
                <w:szCs w:val="18"/>
              </w:rPr>
              <w:t xml:space="preserve"> </w:t>
            </w:r>
            <w:r w:rsidRPr="009E105B">
              <w:rPr>
                <w:sz w:val="18"/>
                <w:szCs w:val="18"/>
              </w:rPr>
              <w:t>(a</w:t>
            </w:r>
            <w:r w:rsidRPr="009E105B">
              <w:rPr>
                <w:spacing w:val="38"/>
                <w:sz w:val="18"/>
                <w:szCs w:val="18"/>
              </w:rPr>
              <w:t xml:space="preserve"> </w:t>
            </w:r>
            <w:r w:rsidRPr="009E105B">
              <w:rPr>
                <w:sz w:val="18"/>
                <w:szCs w:val="18"/>
              </w:rPr>
              <w:t>sensitive</w:t>
            </w:r>
            <w:r w:rsidRPr="009E105B">
              <w:rPr>
                <w:spacing w:val="39"/>
                <w:sz w:val="18"/>
                <w:szCs w:val="18"/>
              </w:rPr>
              <w:t xml:space="preserve"> </w:t>
            </w:r>
            <w:r w:rsidRPr="009E105B">
              <w:rPr>
                <w:sz w:val="18"/>
                <w:szCs w:val="18"/>
              </w:rPr>
              <w:t>issue</w:t>
            </w:r>
            <w:r w:rsidRPr="009E105B">
              <w:rPr>
                <w:spacing w:val="40"/>
                <w:sz w:val="18"/>
                <w:szCs w:val="18"/>
              </w:rPr>
              <w:t xml:space="preserve"> </w:t>
            </w:r>
            <w:r w:rsidRPr="009E105B">
              <w:rPr>
                <w:sz w:val="18"/>
                <w:szCs w:val="18"/>
              </w:rPr>
              <w:t>that,</w:t>
            </w:r>
            <w:r w:rsidRPr="009E105B">
              <w:rPr>
                <w:spacing w:val="40"/>
                <w:sz w:val="18"/>
                <w:szCs w:val="18"/>
              </w:rPr>
              <w:t xml:space="preserve"> </w:t>
            </w:r>
            <w:r w:rsidRPr="009E105B">
              <w:rPr>
                <w:sz w:val="18"/>
                <w:szCs w:val="18"/>
              </w:rPr>
              <w:t>in</w:t>
            </w:r>
            <w:r w:rsidRPr="009E105B">
              <w:rPr>
                <w:spacing w:val="40"/>
                <w:sz w:val="18"/>
                <w:szCs w:val="18"/>
              </w:rPr>
              <w:t xml:space="preserve"> </w:t>
            </w:r>
            <w:r w:rsidRPr="009E105B">
              <w:rPr>
                <w:sz w:val="18"/>
                <w:szCs w:val="18"/>
              </w:rPr>
              <w:t>many States, is handled by the police);</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Pr="009E105B" w:rsidRDefault="00354CFF" w:rsidP="00354CFF">
            <w:pPr>
              <w:pStyle w:val="TableParagraph"/>
              <w:numPr>
                <w:ilvl w:val="0"/>
                <w:numId w:val="25"/>
              </w:numPr>
              <w:spacing w:before="60" w:after="60"/>
              <w:ind w:left="792"/>
              <w:rPr>
                <w:sz w:val="18"/>
                <w:szCs w:val="18"/>
              </w:rPr>
            </w:pPr>
            <w:r w:rsidRPr="009E105B">
              <w:rPr>
                <w:sz w:val="18"/>
                <w:szCs w:val="18"/>
              </w:rPr>
              <w:t>company</w:t>
            </w:r>
            <w:r w:rsidRPr="009E105B">
              <w:rPr>
                <w:spacing w:val="-7"/>
                <w:sz w:val="18"/>
                <w:szCs w:val="18"/>
              </w:rPr>
              <w:t xml:space="preserve"> </w:t>
            </w:r>
            <w:r w:rsidRPr="009E105B">
              <w:rPr>
                <w:spacing w:val="-2"/>
                <w:sz w:val="18"/>
                <w:szCs w:val="18"/>
              </w:rPr>
              <w:t>personnel;</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Pr="009E105B" w:rsidRDefault="00354CFF" w:rsidP="00354CFF">
            <w:pPr>
              <w:pStyle w:val="TableParagraph"/>
              <w:numPr>
                <w:ilvl w:val="0"/>
                <w:numId w:val="25"/>
              </w:numPr>
              <w:spacing w:before="60" w:after="60"/>
              <w:ind w:left="792"/>
              <w:rPr>
                <w:sz w:val="18"/>
                <w:szCs w:val="18"/>
              </w:rPr>
            </w:pPr>
            <w:r w:rsidRPr="009E105B">
              <w:rPr>
                <w:sz w:val="18"/>
                <w:szCs w:val="18"/>
              </w:rPr>
              <w:t>media;</w:t>
            </w:r>
            <w:r w:rsidRPr="009E105B">
              <w:rPr>
                <w:spacing w:val="-5"/>
                <w:sz w:val="18"/>
                <w:szCs w:val="18"/>
              </w:rPr>
              <w:t xml:space="preserve"> and</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Pr="009E105B" w:rsidRDefault="00354CFF" w:rsidP="00354CFF">
            <w:pPr>
              <w:pStyle w:val="TableParagraph"/>
              <w:numPr>
                <w:ilvl w:val="0"/>
                <w:numId w:val="25"/>
              </w:numPr>
              <w:spacing w:before="60" w:after="60"/>
              <w:ind w:left="792"/>
              <w:rPr>
                <w:sz w:val="18"/>
                <w:szCs w:val="18"/>
              </w:rPr>
            </w:pPr>
            <w:r>
              <w:rPr>
                <w:sz w:val="18"/>
              </w:rPr>
              <w:t>legal,</w:t>
            </w:r>
            <w:r>
              <w:rPr>
                <w:spacing w:val="-5"/>
                <w:sz w:val="18"/>
              </w:rPr>
              <w:t xml:space="preserve"> </w:t>
            </w:r>
            <w:r>
              <w:rPr>
                <w:sz w:val="18"/>
              </w:rPr>
              <w:t>accounting,</w:t>
            </w:r>
            <w:r>
              <w:rPr>
                <w:spacing w:val="-4"/>
                <w:sz w:val="18"/>
              </w:rPr>
              <w:t xml:space="preserve"> </w:t>
            </w:r>
            <w:r>
              <w:rPr>
                <w:sz w:val="18"/>
              </w:rPr>
              <w:t>insurers,</w:t>
            </w:r>
            <w:r>
              <w:rPr>
                <w:spacing w:val="-5"/>
                <w:sz w:val="18"/>
              </w:rPr>
              <w:t xml:space="preserve"> </w:t>
            </w:r>
            <w:r>
              <w:rPr>
                <w:spacing w:val="-4"/>
                <w:sz w:val="18"/>
              </w:rPr>
              <w:t>etc.</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tcPr>
          <w:p w:rsidR="00354CFF" w:rsidRPr="00ED1677" w:rsidRDefault="00354CFF" w:rsidP="00354CFF">
            <w:pPr>
              <w:pStyle w:val="TableParagraph"/>
              <w:spacing w:before="120" w:after="120" w:line="276" w:lineRule="auto"/>
              <w:ind w:left="147" w:right="160" w:hanging="3"/>
              <w:jc w:val="both"/>
              <w:rPr>
                <w:sz w:val="18"/>
                <w:szCs w:val="18"/>
              </w:rPr>
            </w:pPr>
            <w:r>
              <w:rPr>
                <w:sz w:val="18"/>
                <w:szCs w:val="18"/>
              </w:rPr>
              <w:t>3.4</w:t>
            </w:r>
          </w:p>
        </w:tc>
        <w:tc>
          <w:tcPr>
            <w:tcW w:w="5898" w:type="dxa"/>
          </w:tcPr>
          <w:p w:rsidR="00354CFF" w:rsidRDefault="00354CFF" w:rsidP="00354CFF">
            <w:pPr>
              <w:pStyle w:val="TableParagraph"/>
              <w:numPr>
                <w:ilvl w:val="0"/>
                <w:numId w:val="23"/>
              </w:numPr>
              <w:spacing w:before="80" w:after="80"/>
              <w:ind w:left="504" w:right="53"/>
              <w:jc w:val="both"/>
              <w:rPr>
                <w:sz w:val="18"/>
              </w:rPr>
            </w:pPr>
            <w:r w:rsidRPr="001743EE">
              <w:rPr>
                <w:b/>
                <w:i/>
                <w:sz w:val="18"/>
              </w:rPr>
              <w:t>Initial response</w:t>
            </w:r>
            <w:r w:rsidRPr="009601EA">
              <w:rPr>
                <w:b/>
                <w:iCs/>
                <w:sz w:val="18"/>
              </w:rPr>
              <w:t>.</w:t>
            </w:r>
            <w:r w:rsidRPr="009601EA">
              <w:rPr>
                <w:b/>
                <w:iCs/>
                <w:spacing w:val="-2"/>
                <w:sz w:val="18"/>
              </w:rPr>
              <w:t xml:space="preserve"> </w:t>
            </w:r>
            <w:r w:rsidRPr="009601EA">
              <w:rPr>
                <w:iCs/>
                <w:sz w:val="18"/>
              </w:rPr>
              <w:t>Depending</w:t>
            </w:r>
            <w:r w:rsidRPr="009601EA">
              <w:rPr>
                <w:iCs/>
                <w:spacing w:val="-1"/>
                <w:sz w:val="18"/>
              </w:rPr>
              <w:t xml:space="preserve"> </w:t>
            </w:r>
            <w:r w:rsidRPr="009601EA">
              <w:rPr>
                <w:iCs/>
                <w:sz w:val="18"/>
              </w:rPr>
              <w:t>on</w:t>
            </w:r>
            <w:r w:rsidRPr="009601EA">
              <w:rPr>
                <w:iCs/>
                <w:spacing w:val="-1"/>
                <w:sz w:val="18"/>
              </w:rPr>
              <w:t xml:space="preserve"> </w:t>
            </w:r>
            <w:r w:rsidRPr="009601EA">
              <w:rPr>
                <w:iCs/>
                <w:sz w:val="18"/>
              </w:rPr>
              <w:t>the</w:t>
            </w:r>
            <w:r w:rsidRPr="009601EA">
              <w:rPr>
                <w:iCs/>
                <w:spacing w:val="-1"/>
                <w:sz w:val="18"/>
              </w:rPr>
              <w:t xml:space="preserve"> </w:t>
            </w:r>
            <w:r w:rsidRPr="009601EA">
              <w:rPr>
                <w:iCs/>
                <w:sz w:val="18"/>
              </w:rPr>
              <w:t>circumstances,</w:t>
            </w:r>
            <w:r w:rsidRPr="009601EA">
              <w:rPr>
                <w:iCs/>
                <w:spacing w:val="-1"/>
                <w:sz w:val="18"/>
              </w:rPr>
              <w:t xml:space="preserve"> </w:t>
            </w:r>
            <w:r w:rsidRPr="009601EA">
              <w:rPr>
                <w:iCs/>
                <w:sz w:val="18"/>
              </w:rPr>
              <w:t>an initial response team may be</w:t>
            </w:r>
            <w:r>
              <w:rPr>
                <w:sz w:val="18"/>
              </w:rPr>
              <w:t xml:space="preserve"> dispatched to the accident or crisis site to augment local resources and oversee the organization’s interests. Factors to be considered for such a team include:</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20"/>
        </w:trPr>
        <w:tc>
          <w:tcPr>
            <w:tcW w:w="840" w:type="dxa"/>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0"/>
                <w:numId w:val="26"/>
              </w:numPr>
              <w:spacing w:before="80" w:after="80"/>
              <w:ind w:left="576"/>
              <w:rPr>
                <w:sz w:val="18"/>
              </w:rPr>
            </w:pPr>
            <w:r>
              <w:rPr>
                <w:sz w:val="18"/>
              </w:rPr>
              <w:t>Who</w:t>
            </w:r>
            <w:r>
              <w:rPr>
                <w:spacing w:val="-3"/>
                <w:sz w:val="18"/>
              </w:rPr>
              <w:t xml:space="preserve"> </w:t>
            </w:r>
            <w:r>
              <w:rPr>
                <w:sz w:val="18"/>
              </w:rPr>
              <w:t>should</w:t>
            </w:r>
            <w:r>
              <w:rPr>
                <w:spacing w:val="-3"/>
                <w:sz w:val="18"/>
              </w:rPr>
              <w:t xml:space="preserve"> </w:t>
            </w:r>
            <w:r>
              <w:rPr>
                <w:sz w:val="18"/>
              </w:rPr>
              <w:t>lead</w:t>
            </w:r>
            <w:r>
              <w:rPr>
                <w:spacing w:val="-1"/>
                <w:sz w:val="18"/>
              </w:rPr>
              <w:t xml:space="preserve"> </w:t>
            </w:r>
            <w:r>
              <w:rPr>
                <w:sz w:val="18"/>
              </w:rPr>
              <w:t>the</w:t>
            </w:r>
            <w:r>
              <w:rPr>
                <w:spacing w:val="-1"/>
                <w:sz w:val="18"/>
              </w:rPr>
              <w:t xml:space="preserve"> </w:t>
            </w:r>
            <w:r>
              <w:rPr>
                <w:sz w:val="18"/>
              </w:rPr>
              <w:t>initial</w:t>
            </w:r>
            <w:r>
              <w:rPr>
                <w:spacing w:val="-1"/>
                <w:sz w:val="18"/>
              </w:rPr>
              <w:t xml:space="preserve"> </w:t>
            </w:r>
            <w:r>
              <w:rPr>
                <w:sz w:val="18"/>
              </w:rPr>
              <w:t>response</w:t>
            </w:r>
            <w:r>
              <w:rPr>
                <w:spacing w:val="-3"/>
                <w:sz w:val="18"/>
              </w:rPr>
              <w:t xml:space="preserve"> </w:t>
            </w:r>
            <w:r>
              <w:rPr>
                <w:spacing w:val="-4"/>
                <w:sz w:val="18"/>
              </w:rPr>
              <w:t>team?</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0"/>
                <w:numId w:val="26"/>
              </w:numPr>
              <w:spacing w:before="80" w:after="80"/>
              <w:ind w:left="576"/>
              <w:rPr>
                <w:sz w:val="18"/>
              </w:rPr>
            </w:pPr>
            <w:r>
              <w:rPr>
                <w:sz w:val="18"/>
              </w:rPr>
              <w:t>Who</w:t>
            </w:r>
            <w:r>
              <w:rPr>
                <w:spacing w:val="-3"/>
                <w:sz w:val="18"/>
              </w:rPr>
              <w:t xml:space="preserve"> </w:t>
            </w:r>
            <w:r>
              <w:rPr>
                <w:sz w:val="18"/>
              </w:rPr>
              <w:t>should</w:t>
            </w:r>
            <w:r>
              <w:rPr>
                <w:spacing w:val="-4"/>
                <w:sz w:val="18"/>
              </w:rPr>
              <w:t xml:space="preserve"> </w:t>
            </w:r>
            <w:r>
              <w:rPr>
                <w:sz w:val="18"/>
              </w:rPr>
              <w:t>be</w:t>
            </w:r>
            <w:r>
              <w:rPr>
                <w:spacing w:val="-4"/>
                <w:sz w:val="18"/>
              </w:rPr>
              <w:t xml:space="preserve"> </w:t>
            </w:r>
            <w:r>
              <w:rPr>
                <w:sz w:val="18"/>
              </w:rPr>
              <w:t>included</w:t>
            </w:r>
            <w:r>
              <w:rPr>
                <w:spacing w:val="-1"/>
                <w:sz w:val="18"/>
              </w:rPr>
              <w:t xml:space="preserve"> </w:t>
            </w:r>
            <w:r>
              <w:rPr>
                <w:sz w:val="18"/>
              </w:rPr>
              <w:t>on</w:t>
            </w:r>
            <w:r>
              <w:rPr>
                <w:spacing w:val="-1"/>
                <w:sz w:val="18"/>
              </w:rPr>
              <w:t xml:space="preserve"> </w:t>
            </w:r>
            <w:r>
              <w:rPr>
                <w:sz w:val="18"/>
              </w:rPr>
              <w:t>the</w:t>
            </w:r>
            <w:r>
              <w:rPr>
                <w:spacing w:val="-2"/>
                <w:sz w:val="18"/>
              </w:rPr>
              <w:t xml:space="preserve"> </w:t>
            </w:r>
            <w:r>
              <w:rPr>
                <w:sz w:val="18"/>
              </w:rPr>
              <w:t>initial</w:t>
            </w:r>
            <w:r>
              <w:rPr>
                <w:spacing w:val="-2"/>
                <w:sz w:val="18"/>
              </w:rPr>
              <w:t xml:space="preserve"> </w:t>
            </w:r>
            <w:r>
              <w:rPr>
                <w:sz w:val="18"/>
              </w:rPr>
              <w:t>response</w:t>
            </w:r>
            <w:r>
              <w:rPr>
                <w:spacing w:val="-2"/>
                <w:sz w:val="18"/>
              </w:rPr>
              <w:t xml:space="preserve"> </w:t>
            </w:r>
            <w:r>
              <w:rPr>
                <w:spacing w:val="-4"/>
                <w:sz w:val="18"/>
              </w:rPr>
              <w:t>team?</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0"/>
                <w:numId w:val="26"/>
              </w:numPr>
              <w:spacing w:before="80" w:after="80"/>
              <w:ind w:left="576"/>
              <w:rPr>
                <w:sz w:val="18"/>
              </w:rPr>
            </w:pPr>
            <w:r>
              <w:rPr>
                <w:sz w:val="18"/>
              </w:rPr>
              <w:t xml:space="preserve">Who should speak for the organization at the accident </w:t>
            </w:r>
            <w:r>
              <w:rPr>
                <w:spacing w:val="-2"/>
                <w:sz w:val="18"/>
              </w:rPr>
              <w:t>site?</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0"/>
                <w:numId w:val="26"/>
              </w:numPr>
              <w:tabs>
                <w:tab w:val="left" w:pos="1638"/>
                <w:tab w:val="left" w:pos="3513"/>
              </w:tabs>
              <w:spacing w:before="80" w:after="80"/>
              <w:ind w:left="576" w:right="54" w:hanging="331"/>
              <w:jc w:val="both"/>
              <w:rPr>
                <w:sz w:val="18"/>
              </w:rPr>
            </w:pPr>
            <w:r>
              <w:rPr>
                <w:sz w:val="18"/>
              </w:rPr>
              <w:t xml:space="preserve">What would be required by way of special equipment, </w:t>
            </w:r>
            <w:r>
              <w:rPr>
                <w:spacing w:val="-2"/>
                <w:sz w:val="18"/>
              </w:rPr>
              <w:t xml:space="preserve">clothing, documentation, transportation, </w:t>
            </w:r>
            <w:r>
              <w:rPr>
                <w:sz w:val="18"/>
              </w:rPr>
              <w:t>accommodation, etc.?</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vMerge w:val="restart"/>
          </w:tcPr>
          <w:p w:rsidR="00354CFF" w:rsidRPr="00ED1677" w:rsidRDefault="00354CFF" w:rsidP="00354CFF">
            <w:pPr>
              <w:pStyle w:val="TableParagraph"/>
              <w:spacing w:before="120" w:after="120" w:line="276" w:lineRule="auto"/>
              <w:ind w:left="147" w:right="160" w:hanging="3"/>
              <w:jc w:val="both"/>
              <w:rPr>
                <w:sz w:val="18"/>
                <w:szCs w:val="18"/>
              </w:rPr>
            </w:pPr>
            <w:r>
              <w:rPr>
                <w:sz w:val="18"/>
                <w:szCs w:val="18"/>
              </w:rPr>
              <w:t>3.5</w:t>
            </w:r>
          </w:p>
        </w:tc>
        <w:tc>
          <w:tcPr>
            <w:tcW w:w="5898" w:type="dxa"/>
          </w:tcPr>
          <w:p w:rsidR="00354CFF" w:rsidRDefault="00354CFF" w:rsidP="00354CFF">
            <w:pPr>
              <w:pStyle w:val="TableParagraph"/>
              <w:spacing w:before="80" w:after="80"/>
              <w:ind w:left="324" w:right="52" w:hanging="255"/>
              <w:jc w:val="both"/>
              <w:rPr>
                <w:sz w:val="18"/>
              </w:rPr>
            </w:pPr>
            <w:r w:rsidRPr="009601EA">
              <w:rPr>
                <w:b/>
                <w:bCs/>
                <w:sz w:val="18"/>
              </w:rPr>
              <w:t>E)</w:t>
            </w:r>
            <w:r>
              <w:rPr>
                <w:sz w:val="18"/>
              </w:rPr>
              <w:t xml:space="preserve"> </w:t>
            </w:r>
            <w:r w:rsidRPr="001743EE">
              <w:rPr>
                <w:b/>
                <w:i/>
                <w:sz w:val="18"/>
              </w:rPr>
              <w:t>Additional assistance.</w:t>
            </w:r>
            <w:r>
              <w:rPr>
                <w:b/>
                <w:i/>
                <w:sz w:val="18"/>
              </w:rPr>
              <w:t xml:space="preserve"> </w:t>
            </w:r>
            <w:r>
              <w:rPr>
                <w:sz w:val="18"/>
              </w:rPr>
              <w:t>Employees with appropriate training and experience can provide useful support during the preparation, exercising and updating of an organization’s ERP. Their expertise may be useful in planning and executing such tasks as:</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0"/>
                <w:numId w:val="27"/>
              </w:numPr>
              <w:spacing w:before="80" w:after="80"/>
              <w:ind w:left="648"/>
              <w:rPr>
                <w:sz w:val="18"/>
              </w:rPr>
            </w:pPr>
            <w:r>
              <w:rPr>
                <w:sz w:val="18"/>
              </w:rPr>
              <w:t>Acting</w:t>
            </w:r>
            <w:r>
              <w:rPr>
                <w:spacing w:val="-8"/>
                <w:sz w:val="18"/>
              </w:rPr>
              <w:t xml:space="preserve"> </w:t>
            </w:r>
            <w:r>
              <w:rPr>
                <w:sz w:val="18"/>
              </w:rPr>
              <w:t>as</w:t>
            </w:r>
            <w:r>
              <w:rPr>
                <w:spacing w:val="-7"/>
                <w:sz w:val="18"/>
              </w:rPr>
              <w:t xml:space="preserve"> </w:t>
            </w:r>
            <w:r>
              <w:rPr>
                <w:sz w:val="18"/>
              </w:rPr>
              <w:t>passengers</w:t>
            </w:r>
            <w:r>
              <w:rPr>
                <w:spacing w:val="-5"/>
                <w:sz w:val="18"/>
              </w:rPr>
              <w:t xml:space="preserve"> </w:t>
            </w:r>
            <w:r>
              <w:rPr>
                <w:sz w:val="18"/>
              </w:rPr>
              <w:t>or</w:t>
            </w:r>
            <w:r>
              <w:rPr>
                <w:spacing w:val="-8"/>
                <w:sz w:val="18"/>
              </w:rPr>
              <w:t xml:space="preserve"> </w:t>
            </w:r>
            <w:r>
              <w:rPr>
                <w:sz w:val="18"/>
              </w:rPr>
              <w:t>customers</w:t>
            </w:r>
            <w:r>
              <w:rPr>
                <w:spacing w:val="-6"/>
                <w:sz w:val="18"/>
              </w:rPr>
              <w:t xml:space="preserve"> </w:t>
            </w:r>
            <w:r>
              <w:rPr>
                <w:sz w:val="18"/>
              </w:rPr>
              <w:t>in</w:t>
            </w:r>
            <w:r>
              <w:rPr>
                <w:spacing w:val="-6"/>
                <w:sz w:val="18"/>
              </w:rPr>
              <w:t xml:space="preserve"> </w:t>
            </w:r>
            <w:r>
              <w:rPr>
                <w:spacing w:val="-2"/>
                <w:sz w:val="18"/>
              </w:rPr>
              <w:t>exercises;</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0"/>
                <w:numId w:val="27"/>
              </w:numPr>
              <w:spacing w:before="80" w:after="80"/>
              <w:ind w:left="648"/>
              <w:rPr>
                <w:sz w:val="18"/>
              </w:rPr>
            </w:pPr>
            <w:r>
              <w:rPr>
                <w:sz w:val="18"/>
              </w:rPr>
              <w:t>Handling</w:t>
            </w:r>
            <w:r>
              <w:rPr>
                <w:spacing w:val="-10"/>
                <w:sz w:val="18"/>
              </w:rPr>
              <w:t xml:space="preserve"> </w:t>
            </w:r>
            <w:r>
              <w:rPr>
                <w:sz w:val="18"/>
              </w:rPr>
              <w:t>survivors</w:t>
            </w:r>
            <w:r>
              <w:rPr>
                <w:spacing w:val="-7"/>
                <w:sz w:val="18"/>
              </w:rPr>
              <w:t xml:space="preserve"> </w:t>
            </w:r>
            <w:r>
              <w:rPr>
                <w:sz w:val="18"/>
              </w:rPr>
              <w:t>or</w:t>
            </w:r>
            <w:r>
              <w:rPr>
                <w:spacing w:val="-11"/>
                <w:sz w:val="18"/>
              </w:rPr>
              <w:t xml:space="preserve"> </w:t>
            </w:r>
            <w:r>
              <w:rPr>
                <w:sz w:val="18"/>
              </w:rPr>
              <w:t>external</w:t>
            </w:r>
            <w:r>
              <w:rPr>
                <w:spacing w:val="-8"/>
                <w:sz w:val="18"/>
              </w:rPr>
              <w:t xml:space="preserve"> </w:t>
            </w:r>
            <w:r>
              <w:rPr>
                <w:spacing w:val="-2"/>
                <w:sz w:val="18"/>
              </w:rPr>
              <w:t>parties;</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1052"/>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0"/>
                <w:numId w:val="27"/>
              </w:numPr>
              <w:spacing w:before="80" w:after="80"/>
              <w:ind w:left="648"/>
              <w:rPr>
                <w:sz w:val="18"/>
              </w:rPr>
            </w:pPr>
            <w:r>
              <w:rPr>
                <w:sz w:val="18"/>
              </w:rPr>
              <w:t>Dealing</w:t>
            </w:r>
            <w:r>
              <w:rPr>
                <w:spacing w:val="-6"/>
                <w:sz w:val="18"/>
              </w:rPr>
              <w:t xml:space="preserve"> </w:t>
            </w:r>
            <w:r>
              <w:rPr>
                <w:sz w:val="18"/>
              </w:rPr>
              <w:t>with</w:t>
            </w:r>
            <w:r>
              <w:rPr>
                <w:spacing w:val="-6"/>
                <w:sz w:val="18"/>
              </w:rPr>
              <w:t xml:space="preserve"> </w:t>
            </w:r>
            <w:r>
              <w:rPr>
                <w:sz w:val="18"/>
              </w:rPr>
              <w:t>next</w:t>
            </w:r>
            <w:r>
              <w:rPr>
                <w:spacing w:val="-6"/>
                <w:sz w:val="18"/>
              </w:rPr>
              <w:t xml:space="preserve"> </w:t>
            </w:r>
            <w:r>
              <w:rPr>
                <w:sz w:val="18"/>
              </w:rPr>
              <w:t>of</w:t>
            </w:r>
            <w:r>
              <w:rPr>
                <w:spacing w:val="-6"/>
                <w:sz w:val="18"/>
              </w:rPr>
              <w:t xml:space="preserve"> </w:t>
            </w:r>
            <w:r>
              <w:rPr>
                <w:sz w:val="18"/>
              </w:rPr>
              <w:t>kin,</w:t>
            </w:r>
            <w:r>
              <w:rPr>
                <w:spacing w:val="-6"/>
                <w:sz w:val="18"/>
              </w:rPr>
              <w:t xml:space="preserve"> </w:t>
            </w:r>
            <w:r>
              <w:rPr>
                <w:sz w:val="18"/>
              </w:rPr>
              <w:t>authorities,</w:t>
            </w:r>
            <w:r>
              <w:rPr>
                <w:spacing w:val="-7"/>
                <w:sz w:val="18"/>
              </w:rPr>
              <w:t xml:space="preserve"> </w:t>
            </w:r>
            <w:r>
              <w:rPr>
                <w:spacing w:val="-4"/>
                <w:sz w:val="18"/>
              </w:rPr>
              <w:t>etc.</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shd w:val="clear" w:color="auto" w:fill="DEEAF6" w:themeFill="accent1" w:themeFillTint="33"/>
            <w:vAlign w:val="center"/>
          </w:tcPr>
          <w:p w:rsidR="00354CFF" w:rsidRPr="00ED1677" w:rsidRDefault="00354CFF" w:rsidP="00354CFF">
            <w:pPr>
              <w:pStyle w:val="TableParagraph"/>
              <w:spacing w:before="120" w:after="120" w:line="276" w:lineRule="auto"/>
              <w:ind w:left="147" w:right="160" w:hanging="3"/>
              <w:jc w:val="center"/>
              <w:rPr>
                <w:sz w:val="18"/>
                <w:szCs w:val="18"/>
              </w:rPr>
            </w:pPr>
          </w:p>
        </w:tc>
        <w:tc>
          <w:tcPr>
            <w:tcW w:w="5898" w:type="dxa"/>
            <w:shd w:val="clear" w:color="auto" w:fill="DEEAF6" w:themeFill="accent1" w:themeFillTint="33"/>
            <w:vAlign w:val="center"/>
          </w:tcPr>
          <w:p w:rsidR="00354CFF" w:rsidRPr="004C4A1E" w:rsidRDefault="00354CFF" w:rsidP="00354CFF">
            <w:pPr>
              <w:pStyle w:val="TableParagraph"/>
              <w:tabs>
                <w:tab w:val="left" w:pos="796"/>
              </w:tabs>
              <w:spacing w:before="40" w:after="40" w:line="207" w:lineRule="exact"/>
              <w:ind w:left="720"/>
              <w:jc w:val="center"/>
              <w:rPr>
                <w:sz w:val="24"/>
                <w:szCs w:val="24"/>
              </w:rPr>
            </w:pPr>
            <w:r>
              <w:rPr>
                <w:b/>
                <w:spacing w:val="-2"/>
                <w:sz w:val="24"/>
                <w:szCs w:val="24"/>
              </w:rPr>
              <w:t>Content</w:t>
            </w:r>
          </w:p>
        </w:tc>
        <w:tc>
          <w:tcPr>
            <w:tcW w:w="623" w:type="dxa"/>
            <w:shd w:val="clear" w:color="auto" w:fill="DEEAF6" w:themeFill="accent1" w:themeFillTint="33"/>
            <w:vAlign w:val="center"/>
          </w:tcPr>
          <w:p w:rsidR="00354CFF" w:rsidRPr="004C4A1E" w:rsidRDefault="00354CFF" w:rsidP="00354CFF">
            <w:pPr>
              <w:jc w:val="center"/>
              <w:rPr>
                <w:rFonts w:cstheme="minorHAnsi"/>
                <w:b/>
              </w:rPr>
            </w:pPr>
            <w:r w:rsidRPr="004C4A1E">
              <w:rPr>
                <w:rFonts w:cstheme="minorHAnsi"/>
                <w:b/>
              </w:rPr>
              <w:t>S</w:t>
            </w:r>
          </w:p>
        </w:tc>
        <w:tc>
          <w:tcPr>
            <w:tcW w:w="632" w:type="dxa"/>
            <w:shd w:val="clear" w:color="auto" w:fill="DEEAF6" w:themeFill="accent1" w:themeFillTint="33"/>
            <w:vAlign w:val="center"/>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r w:rsidRPr="004C4A1E">
              <w:rPr>
                <w:rFonts w:asciiTheme="minorHAnsi" w:hAnsiTheme="minorHAnsi" w:cstheme="minorHAnsi"/>
                <w:sz w:val="24"/>
                <w:szCs w:val="24"/>
              </w:rPr>
              <w:t>U/S</w:t>
            </w:r>
          </w:p>
        </w:tc>
        <w:tc>
          <w:tcPr>
            <w:tcW w:w="2627" w:type="dxa"/>
            <w:shd w:val="clear" w:color="auto" w:fill="DEEAF6" w:themeFill="accent1" w:themeFillTint="33"/>
            <w:vAlign w:val="center"/>
          </w:tcPr>
          <w:p w:rsidR="00354CFF" w:rsidRPr="00DD6727" w:rsidRDefault="00354CFF" w:rsidP="00354CFF">
            <w:pPr>
              <w:pStyle w:val="TableParagraph"/>
              <w:tabs>
                <w:tab w:val="left" w:pos="796"/>
              </w:tabs>
              <w:spacing w:before="40" w:after="40" w:line="207" w:lineRule="exact"/>
              <w:ind w:left="720"/>
              <w:jc w:val="center"/>
              <w:rPr>
                <w:b/>
                <w:bCs/>
                <w:sz w:val="18"/>
                <w:szCs w:val="18"/>
              </w:rPr>
            </w:pPr>
            <w:r w:rsidRPr="00DD6727">
              <w:rPr>
                <w:rFonts w:asciiTheme="minorHAnsi" w:hAnsiTheme="minorHAnsi" w:cstheme="minorHAnsi"/>
                <w:b/>
                <w:bCs/>
                <w:sz w:val="24"/>
                <w:szCs w:val="24"/>
              </w:rPr>
              <w:t>Comments</w:t>
            </w:r>
          </w:p>
        </w:tc>
      </w:tr>
      <w:tr w:rsidR="00354CFF" w:rsidRPr="00A4445B" w:rsidTr="00402FC4">
        <w:trPr>
          <w:trHeight w:val="432"/>
        </w:trPr>
        <w:tc>
          <w:tcPr>
            <w:tcW w:w="840" w:type="dxa"/>
          </w:tcPr>
          <w:p w:rsidR="00354CFF" w:rsidRPr="00ED1677" w:rsidRDefault="00354CFF" w:rsidP="00354CFF">
            <w:pPr>
              <w:pStyle w:val="TableParagraph"/>
              <w:spacing w:before="120" w:after="120" w:line="276" w:lineRule="auto"/>
              <w:ind w:left="147" w:right="160" w:hanging="3"/>
              <w:jc w:val="both"/>
              <w:rPr>
                <w:sz w:val="18"/>
                <w:szCs w:val="18"/>
              </w:rPr>
            </w:pPr>
            <w:r>
              <w:rPr>
                <w:sz w:val="18"/>
                <w:szCs w:val="18"/>
              </w:rPr>
              <w:t xml:space="preserve">3.6 </w:t>
            </w:r>
          </w:p>
        </w:tc>
        <w:tc>
          <w:tcPr>
            <w:tcW w:w="5898" w:type="dxa"/>
          </w:tcPr>
          <w:p w:rsidR="00354CFF" w:rsidRDefault="00354CFF" w:rsidP="00354CFF">
            <w:pPr>
              <w:pStyle w:val="TableParagraph"/>
              <w:spacing w:before="80" w:after="80"/>
              <w:ind w:left="144"/>
              <w:rPr>
                <w:sz w:val="18"/>
              </w:rPr>
            </w:pPr>
            <w:r w:rsidRPr="0097629B">
              <w:rPr>
                <w:b/>
                <w:bCs/>
                <w:sz w:val="18"/>
              </w:rPr>
              <w:t>F)</w:t>
            </w:r>
            <w:r>
              <w:rPr>
                <w:sz w:val="18"/>
              </w:rPr>
              <w:t xml:space="preserve"> </w:t>
            </w:r>
            <w:r w:rsidRPr="001743EE">
              <w:rPr>
                <w:b/>
                <w:i/>
                <w:sz w:val="18"/>
              </w:rPr>
              <w:t>Emergency Management Centre</w:t>
            </w:r>
            <w:r>
              <w:rPr>
                <w:b/>
                <w:i/>
                <w:sz w:val="18"/>
              </w:rPr>
              <w:t xml:space="preserve"> (EMC). </w:t>
            </w:r>
            <w:r>
              <w:rPr>
                <w:sz w:val="18"/>
              </w:rPr>
              <w:t>An EMC (normally</w:t>
            </w:r>
            <w:r>
              <w:rPr>
                <w:spacing w:val="-5"/>
                <w:sz w:val="18"/>
              </w:rPr>
              <w:t xml:space="preserve"> </w:t>
            </w:r>
            <w:r>
              <w:rPr>
                <w:sz w:val="18"/>
              </w:rPr>
              <w:t>on</w:t>
            </w:r>
            <w:r>
              <w:rPr>
                <w:spacing w:val="-3"/>
                <w:sz w:val="18"/>
              </w:rPr>
              <w:t xml:space="preserve"> </w:t>
            </w:r>
            <w:r>
              <w:rPr>
                <w:sz w:val="18"/>
              </w:rPr>
              <w:t>standby</w:t>
            </w:r>
            <w:r>
              <w:rPr>
                <w:spacing w:val="-5"/>
                <w:sz w:val="18"/>
              </w:rPr>
              <w:t xml:space="preserve"> </w:t>
            </w:r>
            <w:r>
              <w:rPr>
                <w:sz w:val="18"/>
              </w:rPr>
              <w:t>mode)</w:t>
            </w:r>
            <w:r>
              <w:rPr>
                <w:spacing w:val="-3"/>
                <w:sz w:val="18"/>
              </w:rPr>
              <w:t xml:space="preserve"> </w:t>
            </w:r>
            <w:r>
              <w:rPr>
                <w:sz w:val="18"/>
              </w:rPr>
              <w:t>may</w:t>
            </w:r>
            <w:r>
              <w:rPr>
                <w:spacing w:val="-5"/>
                <w:sz w:val="18"/>
              </w:rPr>
              <w:t xml:space="preserve"> </w:t>
            </w:r>
            <w:r>
              <w:rPr>
                <w:sz w:val="18"/>
              </w:rPr>
              <w:t>be</w:t>
            </w:r>
            <w:r>
              <w:rPr>
                <w:spacing w:val="-3"/>
                <w:sz w:val="18"/>
              </w:rPr>
              <w:t xml:space="preserve"> </w:t>
            </w:r>
            <w:r>
              <w:rPr>
                <w:sz w:val="18"/>
              </w:rPr>
              <w:t>established</w:t>
            </w:r>
            <w:r>
              <w:rPr>
                <w:spacing w:val="-3"/>
                <w:sz w:val="18"/>
              </w:rPr>
              <w:t xml:space="preserve"> </w:t>
            </w:r>
            <w:r>
              <w:rPr>
                <w:sz w:val="18"/>
              </w:rPr>
              <w:t>at</w:t>
            </w:r>
            <w:r>
              <w:rPr>
                <w:spacing w:val="-3"/>
                <w:sz w:val="18"/>
              </w:rPr>
              <w:t xml:space="preserve"> </w:t>
            </w:r>
            <w:r>
              <w:rPr>
                <w:sz w:val="18"/>
              </w:rPr>
              <w:t xml:space="preserve">the organization’s headquarters once the </w:t>
            </w:r>
            <w:r>
              <w:rPr>
                <w:sz w:val="18"/>
              </w:rPr>
              <w:lastRenderedPageBreak/>
              <w:t>activation</w:t>
            </w:r>
            <w:r>
              <w:rPr>
                <w:spacing w:val="40"/>
                <w:sz w:val="18"/>
              </w:rPr>
              <w:t xml:space="preserve"> </w:t>
            </w:r>
            <w:r>
              <w:rPr>
                <w:sz w:val="18"/>
              </w:rPr>
              <w:t>criteria have been met. In addition, a command post (CP) may be established at</w:t>
            </w:r>
            <w:r>
              <w:rPr>
                <w:spacing w:val="-1"/>
                <w:sz w:val="18"/>
              </w:rPr>
              <w:t xml:space="preserve"> </w:t>
            </w:r>
            <w:r>
              <w:rPr>
                <w:sz w:val="18"/>
              </w:rPr>
              <w:t>or</w:t>
            </w:r>
            <w:r>
              <w:rPr>
                <w:spacing w:val="-1"/>
                <w:sz w:val="18"/>
              </w:rPr>
              <w:t xml:space="preserve"> </w:t>
            </w:r>
            <w:r>
              <w:rPr>
                <w:sz w:val="18"/>
              </w:rPr>
              <w:t>near the crisis site. The ERP should address how the following requirements are to be met</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vMerge w:val="restart"/>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0"/>
                <w:numId w:val="28"/>
              </w:numPr>
              <w:spacing w:before="80" w:after="80"/>
              <w:ind w:left="504"/>
              <w:rPr>
                <w:sz w:val="18"/>
              </w:rPr>
            </w:pPr>
            <w:r>
              <w:rPr>
                <w:sz w:val="18"/>
              </w:rPr>
              <w:t>Staffing (perhaps for 24 hours a day, 7 days per week, during the initial response period);</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0"/>
                <w:numId w:val="28"/>
              </w:numPr>
              <w:spacing w:before="80" w:after="80"/>
              <w:ind w:left="504"/>
              <w:rPr>
                <w:sz w:val="18"/>
              </w:rPr>
            </w:pPr>
            <w:r>
              <w:rPr>
                <w:sz w:val="18"/>
              </w:rPr>
              <w:t>Communications</w:t>
            </w:r>
            <w:r>
              <w:rPr>
                <w:spacing w:val="40"/>
                <w:sz w:val="18"/>
              </w:rPr>
              <w:t xml:space="preserve"> </w:t>
            </w:r>
            <w:r>
              <w:rPr>
                <w:sz w:val="18"/>
              </w:rPr>
              <w:t>equipment</w:t>
            </w:r>
            <w:r>
              <w:rPr>
                <w:spacing w:val="40"/>
                <w:sz w:val="18"/>
              </w:rPr>
              <w:t xml:space="preserve"> </w:t>
            </w:r>
            <w:r>
              <w:rPr>
                <w:sz w:val="18"/>
              </w:rPr>
              <w:t>(telephones,</w:t>
            </w:r>
            <w:r>
              <w:rPr>
                <w:spacing w:val="40"/>
                <w:sz w:val="18"/>
              </w:rPr>
              <w:t xml:space="preserve"> </w:t>
            </w:r>
            <w:r>
              <w:rPr>
                <w:sz w:val="18"/>
              </w:rPr>
              <w:t>facsimile, Internet, etc.);</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0"/>
                <w:numId w:val="28"/>
              </w:numPr>
              <w:tabs>
                <w:tab w:val="left" w:pos="472"/>
                <w:tab w:val="left" w:pos="1896"/>
                <w:tab w:val="left" w:pos="3239"/>
                <w:tab w:val="left" w:pos="4512"/>
              </w:tabs>
              <w:spacing w:before="80" w:after="80"/>
              <w:ind w:left="504" w:right="54"/>
              <w:rPr>
                <w:sz w:val="18"/>
              </w:rPr>
            </w:pPr>
            <w:r>
              <w:rPr>
                <w:spacing w:val="-2"/>
                <w:sz w:val="18"/>
              </w:rPr>
              <w:t>Documentation</w:t>
            </w:r>
            <w:r>
              <w:rPr>
                <w:sz w:val="18"/>
              </w:rPr>
              <w:t xml:space="preserve"> </w:t>
            </w:r>
            <w:r>
              <w:rPr>
                <w:spacing w:val="-2"/>
                <w:sz w:val="18"/>
              </w:rPr>
              <w:t xml:space="preserve">requirements, maintenance </w:t>
            </w:r>
            <w:r>
              <w:rPr>
                <w:spacing w:val="-6"/>
                <w:sz w:val="18"/>
              </w:rPr>
              <w:t xml:space="preserve">of </w:t>
            </w:r>
            <w:r>
              <w:rPr>
                <w:sz w:val="18"/>
              </w:rPr>
              <w:t>emergency activity logs;</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0"/>
                <w:numId w:val="28"/>
              </w:numPr>
              <w:spacing w:before="80" w:after="80"/>
              <w:ind w:left="504"/>
              <w:rPr>
                <w:sz w:val="18"/>
              </w:rPr>
            </w:pPr>
            <w:r>
              <w:rPr>
                <w:sz w:val="18"/>
              </w:rPr>
              <w:t>Impounding</w:t>
            </w:r>
            <w:r>
              <w:rPr>
                <w:spacing w:val="-10"/>
                <w:sz w:val="18"/>
              </w:rPr>
              <w:t xml:space="preserve"> </w:t>
            </w:r>
            <w:r>
              <w:rPr>
                <w:sz w:val="18"/>
              </w:rPr>
              <w:t>related</w:t>
            </w:r>
            <w:r>
              <w:rPr>
                <w:spacing w:val="-12"/>
                <w:sz w:val="18"/>
              </w:rPr>
              <w:t xml:space="preserve"> </w:t>
            </w:r>
            <w:r>
              <w:rPr>
                <w:sz w:val="18"/>
              </w:rPr>
              <w:t>company</w:t>
            </w:r>
            <w:r>
              <w:rPr>
                <w:spacing w:val="-11"/>
                <w:sz w:val="18"/>
              </w:rPr>
              <w:t xml:space="preserve"> </w:t>
            </w:r>
            <w:r>
              <w:rPr>
                <w:spacing w:val="-2"/>
                <w:sz w:val="18"/>
              </w:rPr>
              <w:t>records;</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0"/>
                <w:numId w:val="28"/>
              </w:numPr>
              <w:spacing w:before="80" w:after="80"/>
              <w:ind w:left="504"/>
              <w:rPr>
                <w:sz w:val="18"/>
              </w:rPr>
            </w:pPr>
            <w:r>
              <w:rPr>
                <w:sz w:val="18"/>
              </w:rPr>
              <w:t>Office</w:t>
            </w:r>
            <w:r>
              <w:rPr>
                <w:spacing w:val="-10"/>
                <w:sz w:val="18"/>
              </w:rPr>
              <w:t xml:space="preserve"> </w:t>
            </w:r>
            <w:r>
              <w:rPr>
                <w:sz w:val="18"/>
              </w:rPr>
              <w:t>furnishings</w:t>
            </w:r>
            <w:r>
              <w:rPr>
                <w:spacing w:val="-7"/>
                <w:sz w:val="18"/>
              </w:rPr>
              <w:t xml:space="preserve"> </w:t>
            </w:r>
            <w:r>
              <w:rPr>
                <w:sz w:val="18"/>
              </w:rPr>
              <w:t>and</w:t>
            </w:r>
            <w:r>
              <w:rPr>
                <w:spacing w:val="-6"/>
                <w:sz w:val="18"/>
              </w:rPr>
              <w:t xml:space="preserve"> </w:t>
            </w:r>
            <w:r>
              <w:rPr>
                <w:sz w:val="18"/>
              </w:rPr>
              <w:t>supplies;</w:t>
            </w:r>
            <w:r>
              <w:rPr>
                <w:spacing w:val="-8"/>
                <w:sz w:val="18"/>
              </w:rPr>
              <w:t xml:space="preserve"> </w:t>
            </w:r>
            <w:r>
              <w:rPr>
                <w:spacing w:val="-5"/>
                <w:sz w:val="18"/>
              </w:rPr>
              <w:t>and</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0"/>
                <w:numId w:val="28"/>
              </w:numPr>
              <w:spacing w:before="80" w:after="80"/>
              <w:ind w:left="504"/>
              <w:rPr>
                <w:sz w:val="18"/>
              </w:rPr>
            </w:pPr>
            <w:r>
              <w:rPr>
                <w:sz w:val="18"/>
              </w:rPr>
              <w:t>Reference documents (such as emergency response checklists and procedures, company manuals, aerodrome emergency plans and telephone lists).</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spacing w:before="80" w:after="80"/>
              <w:ind w:left="144" w:right="53"/>
              <w:jc w:val="both"/>
              <w:rPr>
                <w:sz w:val="18"/>
              </w:rPr>
            </w:pPr>
            <w:r>
              <w:rPr>
                <w:sz w:val="18"/>
              </w:rPr>
              <w:t>The services of</w:t>
            </w:r>
            <w:r>
              <w:rPr>
                <w:spacing w:val="-1"/>
                <w:sz w:val="18"/>
              </w:rPr>
              <w:t xml:space="preserve"> </w:t>
            </w:r>
            <w:r>
              <w:rPr>
                <w:sz w:val="18"/>
              </w:rPr>
              <w:t>a</w:t>
            </w:r>
            <w:r>
              <w:rPr>
                <w:spacing w:val="-3"/>
                <w:sz w:val="18"/>
              </w:rPr>
              <w:t xml:space="preserve"> </w:t>
            </w:r>
            <w:r>
              <w:rPr>
                <w:sz w:val="18"/>
              </w:rPr>
              <w:t>crisis center</w:t>
            </w:r>
            <w:r>
              <w:rPr>
                <w:spacing w:val="-5"/>
                <w:sz w:val="18"/>
              </w:rPr>
              <w:t xml:space="preserve"> </w:t>
            </w:r>
            <w:r>
              <w:rPr>
                <w:sz w:val="18"/>
              </w:rPr>
              <w:t>may</w:t>
            </w:r>
            <w:r>
              <w:rPr>
                <w:spacing w:val="-2"/>
                <w:sz w:val="18"/>
              </w:rPr>
              <w:t xml:space="preserve"> </w:t>
            </w:r>
            <w:r>
              <w:rPr>
                <w:sz w:val="18"/>
              </w:rPr>
              <w:t>be</w:t>
            </w:r>
            <w:r>
              <w:rPr>
                <w:spacing w:val="-3"/>
                <w:sz w:val="18"/>
              </w:rPr>
              <w:t xml:space="preserve"> </w:t>
            </w:r>
            <w:r>
              <w:rPr>
                <w:sz w:val="18"/>
              </w:rPr>
              <w:t>contracted</w:t>
            </w:r>
            <w:r>
              <w:rPr>
                <w:spacing w:val="-3"/>
                <w:sz w:val="18"/>
              </w:rPr>
              <w:t xml:space="preserve"> </w:t>
            </w:r>
            <w:r>
              <w:rPr>
                <w:sz w:val="18"/>
              </w:rPr>
              <w:t>from</w:t>
            </w:r>
            <w:r>
              <w:rPr>
                <w:spacing w:val="-2"/>
                <w:sz w:val="18"/>
              </w:rPr>
              <w:t xml:space="preserve"> </w:t>
            </w:r>
            <w:r>
              <w:rPr>
                <w:sz w:val="18"/>
              </w:rPr>
              <w:t>an airline or other specialist organization to look after the service provider’s interests in a crisis away from home base. Company personnel would normally supplement such a contracted center as soon</w:t>
            </w:r>
            <w:r>
              <w:rPr>
                <w:spacing w:val="40"/>
                <w:sz w:val="18"/>
              </w:rPr>
              <w:t xml:space="preserve"> </w:t>
            </w:r>
            <w:r>
              <w:rPr>
                <w:sz w:val="18"/>
              </w:rPr>
              <w:t>as possible.</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vMerge w:val="restart"/>
          </w:tcPr>
          <w:p w:rsidR="00354CFF" w:rsidRPr="00ED1677" w:rsidRDefault="00354CFF" w:rsidP="00354CFF">
            <w:pPr>
              <w:pStyle w:val="TableParagraph"/>
              <w:spacing w:before="120" w:after="120" w:line="276" w:lineRule="auto"/>
              <w:ind w:left="147" w:right="160" w:hanging="3"/>
              <w:jc w:val="both"/>
              <w:rPr>
                <w:sz w:val="18"/>
                <w:szCs w:val="18"/>
              </w:rPr>
            </w:pPr>
            <w:r>
              <w:rPr>
                <w:sz w:val="18"/>
                <w:szCs w:val="18"/>
              </w:rPr>
              <w:t>3.7</w:t>
            </w:r>
          </w:p>
        </w:tc>
        <w:tc>
          <w:tcPr>
            <w:tcW w:w="5898" w:type="dxa"/>
          </w:tcPr>
          <w:p w:rsidR="00354CFF" w:rsidRPr="00AA3951" w:rsidRDefault="00354CFF" w:rsidP="00354CFF">
            <w:pPr>
              <w:pStyle w:val="TableParagraph"/>
              <w:numPr>
                <w:ilvl w:val="0"/>
                <w:numId w:val="29"/>
              </w:numPr>
              <w:spacing w:before="80" w:after="80"/>
              <w:ind w:left="504" w:right="53"/>
              <w:jc w:val="both"/>
              <w:rPr>
                <w:b/>
                <w:bCs/>
                <w:sz w:val="18"/>
              </w:rPr>
            </w:pPr>
            <w:r>
              <w:rPr>
                <w:b/>
                <w:i/>
                <w:sz w:val="18"/>
              </w:rPr>
              <w:t>Records</w:t>
            </w:r>
            <w:r>
              <w:rPr>
                <w:i/>
                <w:sz w:val="18"/>
              </w:rPr>
              <w:t xml:space="preserve">. </w:t>
            </w:r>
            <w:r>
              <w:rPr>
                <w:sz w:val="18"/>
              </w:rPr>
              <w:t>In addition to the organization’s need to maintain</w:t>
            </w:r>
            <w:r>
              <w:rPr>
                <w:spacing w:val="-2"/>
                <w:sz w:val="18"/>
              </w:rPr>
              <w:t xml:space="preserve"> </w:t>
            </w:r>
            <w:r>
              <w:rPr>
                <w:sz w:val="18"/>
              </w:rPr>
              <w:t>logs</w:t>
            </w:r>
            <w:r>
              <w:rPr>
                <w:spacing w:val="-2"/>
                <w:sz w:val="18"/>
              </w:rPr>
              <w:t xml:space="preserve"> </w:t>
            </w:r>
            <w:r>
              <w:rPr>
                <w:sz w:val="18"/>
              </w:rPr>
              <w:t>of</w:t>
            </w:r>
            <w:r>
              <w:rPr>
                <w:spacing w:val="-2"/>
                <w:sz w:val="18"/>
              </w:rPr>
              <w:t xml:space="preserve"> </w:t>
            </w:r>
            <w:r>
              <w:rPr>
                <w:sz w:val="18"/>
              </w:rPr>
              <w:t>events</w:t>
            </w:r>
            <w:r>
              <w:rPr>
                <w:spacing w:val="-2"/>
                <w:sz w:val="18"/>
              </w:rPr>
              <w:t xml:space="preserve"> </w:t>
            </w:r>
            <w:r>
              <w:rPr>
                <w:sz w:val="18"/>
              </w:rPr>
              <w:t>and</w:t>
            </w:r>
            <w:r>
              <w:rPr>
                <w:spacing w:val="-2"/>
                <w:sz w:val="18"/>
              </w:rPr>
              <w:t xml:space="preserve"> </w:t>
            </w:r>
            <w:r>
              <w:rPr>
                <w:sz w:val="18"/>
              </w:rPr>
              <w:t>activities,</w:t>
            </w:r>
            <w:r>
              <w:rPr>
                <w:spacing w:val="-1"/>
                <w:sz w:val="18"/>
              </w:rPr>
              <w:t xml:space="preserve"> </w:t>
            </w:r>
            <w:r>
              <w:rPr>
                <w:sz w:val="18"/>
              </w:rPr>
              <w:t>the</w:t>
            </w:r>
            <w:r>
              <w:rPr>
                <w:spacing w:val="-2"/>
                <w:sz w:val="18"/>
              </w:rPr>
              <w:t xml:space="preserve"> </w:t>
            </w:r>
            <w:r>
              <w:rPr>
                <w:sz w:val="18"/>
              </w:rPr>
              <w:t>organization will also be required to provide information to any State</w:t>
            </w:r>
            <w:r>
              <w:rPr>
                <w:spacing w:val="-2"/>
                <w:sz w:val="18"/>
              </w:rPr>
              <w:t xml:space="preserve"> </w:t>
            </w:r>
            <w:r>
              <w:rPr>
                <w:sz w:val="18"/>
              </w:rPr>
              <w:t>investigation</w:t>
            </w:r>
            <w:r>
              <w:rPr>
                <w:spacing w:val="-3"/>
                <w:sz w:val="18"/>
              </w:rPr>
              <w:t xml:space="preserve"> </w:t>
            </w:r>
            <w:r>
              <w:rPr>
                <w:sz w:val="18"/>
              </w:rPr>
              <w:t>team.</w:t>
            </w:r>
            <w:r>
              <w:rPr>
                <w:spacing w:val="-4"/>
                <w:sz w:val="18"/>
              </w:rPr>
              <w:t xml:space="preserve"> </w:t>
            </w:r>
            <w:r>
              <w:rPr>
                <w:sz w:val="18"/>
              </w:rPr>
              <w:t>The</w:t>
            </w:r>
            <w:r>
              <w:rPr>
                <w:spacing w:val="-6"/>
                <w:sz w:val="18"/>
              </w:rPr>
              <w:t xml:space="preserve"> </w:t>
            </w:r>
            <w:r>
              <w:rPr>
                <w:sz w:val="18"/>
              </w:rPr>
              <w:t>ERP</w:t>
            </w:r>
            <w:r>
              <w:rPr>
                <w:spacing w:val="-4"/>
                <w:sz w:val="18"/>
              </w:rPr>
              <w:t xml:space="preserve"> </w:t>
            </w:r>
            <w:r>
              <w:rPr>
                <w:sz w:val="18"/>
              </w:rPr>
              <w:t>should</w:t>
            </w:r>
            <w:r>
              <w:rPr>
                <w:spacing w:val="-3"/>
                <w:sz w:val="18"/>
              </w:rPr>
              <w:t xml:space="preserve"> </w:t>
            </w:r>
            <w:r>
              <w:rPr>
                <w:sz w:val="18"/>
              </w:rPr>
              <w:t>address</w:t>
            </w:r>
            <w:r>
              <w:rPr>
                <w:spacing w:val="-3"/>
                <w:sz w:val="18"/>
              </w:rPr>
              <w:t xml:space="preserve"> </w:t>
            </w:r>
            <w:r>
              <w:rPr>
                <w:sz w:val="18"/>
              </w:rPr>
              <w:t>the following types of information required by</w:t>
            </w:r>
            <w:r>
              <w:rPr>
                <w:spacing w:val="40"/>
                <w:sz w:val="18"/>
              </w:rPr>
              <w:t xml:space="preserve"> </w:t>
            </w:r>
            <w:r>
              <w:rPr>
                <w:spacing w:val="-2"/>
                <w:sz w:val="18"/>
              </w:rPr>
              <w:t>investigators:</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360"/>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0"/>
                <w:numId w:val="30"/>
              </w:numPr>
              <w:spacing w:before="80" w:after="80"/>
              <w:ind w:left="720" w:right="53"/>
              <w:rPr>
                <w:sz w:val="18"/>
              </w:rPr>
            </w:pPr>
            <w:r>
              <w:rPr>
                <w:sz w:val="18"/>
              </w:rPr>
              <w:t xml:space="preserve">All relevant records about the product or service </w:t>
            </w:r>
            <w:r>
              <w:rPr>
                <w:spacing w:val="-2"/>
                <w:sz w:val="18"/>
              </w:rPr>
              <w:t>concerned;</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360"/>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0"/>
                <w:numId w:val="30"/>
              </w:numPr>
              <w:spacing w:before="80" w:after="80"/>
              <w:ind w:left="720" w:right="53"/>
              <w:rPr>
                <w:sz w:val="18"/>
              </w:rPr>
            </w:pPr>
            <w:r>
              <w:rPr>
                <w:sz w:val="18"/>
              </w:rPr>
              <w:t>Lists of points of contact and any personnel associated with the occurrence;</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0"/>
                <w:numId w:val="30"/>
              </w:numPr>
              <w:spacing w:before="80" w:after="80"/>
              <w:ind w:left="720"/>
              <w:rPr>
                <w:sz w:val="18"/>
              </w:rPr>
            </w:pPr>
            <w:r>
              <w:rPr>
                <w:sz w:val="18"/>
              </w:rPr>
              <w:t>Notes of any interviews (and statements) with anyone associated with the event;</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360"/>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0"/>
                <w:numId w:val="30"/>
              </w:numPr>
              <w:spacing w:before="80" w:after="80"/>
              <w:ind w:left="720"/>
              <w:rPr>
                <w:sz w:val="18"/>
              </w:rPr>
            </w:pPr>
            <w:r>
              <w:rPr>
                <w:sz w:val="18"/>
              </w:rPr>
              <w:t>Any</w:t>
            </w:r>
            <w:r>
              <w:rPr>
                <w:spacing w:val="-8"/>
                <w:sz w:val="18"/>
              </w:rPr>
              <w:t xml:space="preserve"> </w:t>
            </w:r>
            <w:r>
              <w:rPr>
                <w:sz w:val="18"/>
              </w:rPr>
              <w:t>photographic</w:t>
            </w:r>
            <w:r>
              <w:rPr>
                <w:spacing w:val="-6"/>
                <w:sz w:val="18"/>
              </w:rPr>
              <w:t xml:space="preserve"> </w:t>
            </w:r>
            <w:r>
              <w:rPr>
                <w:sz w:val="18"/>
              </w:rPr>
              <w:t>or</w:t>
            </w:r>
            <w:r>
              <w:rPr>
                <w:spacing w:val="-10"/>
                <w:sz w:val="18"/>
              </w:rPr>
              <w:t xml:space="preserve"> </w:t>
            </w:r>
            <w:r>
              <w:rPr>
                <w:sz w:val="18"/>
              </w:rPr>
              <w:t>other</w:t>
            </w:r>
            <w:r>
              <w:rPr>
                <w:spacing w:val="-7"/>
                <w:sz w:val="18"/>
              </w:rPr>
              <w:t xml:space="preserve"> </w:t>
            </w:r>
            <w:r>
              <w:rPr>
                <w:spacing w:val="-2"/>
                <w:sz w:val="18"/>
              </w:rPr>
              <w:t>evidence.</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vMerge w:val="restart"/>
          </w:tcPr>
          <w:p w:rsidR="00354CFF" w:rsidRPr="00ED1677" w:rsidRDefault="00354CFF" w:rsidP="00354CFF">
            <w:pPr>
              <w:pStyle w:val="TableParagraph"/>
              <w:spacing w:before="120" w:after="120" w:line="276" w:lineRule="auto"/>
              <w:ind w:left="147" w:right="160" w:hanging="3"/>
              <w:jc w:val="both"/>
              <w:rPr>
                <w:sz w:val="18"/>
                <w:szCs w:val="18"/>
              </w:rPr>
            </w:pPr>
            <w:r>
              <w:rPr>
                <w:sz w:val="18"/>
                <w:szCs w:val="18"/>
              </w:rPr>
              <w:t xml:space="preserve">3.8 </w:t>
            </w:r>
          </w:p>
        </w:tc>
        <w:tc>
          <w:tcPr>
            <w:tcW w:w="5898" w:type="dxa"/>
          </w:tcPr>
          <w:p w:rsidR="00354CFF" w:rsidRDefault="00354CFF" w:rsidP="00354CFF">
            <w:pPr>
              <w:pStyle w:val="TableParagraph"/>
              <w:numPr>
                <w:ilvl w:val="0"/>
                <w:numId w:val="29"/>
              </w:numPr>
              <w:tabs>
                <w:tab w:val="left" w:pos="305"/>
                <w:tab w:val="left" w:pos="324"/>
              </w:tabs>
              <w:spacing w:before="80" w:after="80"/>
              <w:ind w:left="360" w:right="52"/>
              <w:jc w:val="both"/>
              <w:rPr>
                <w:sz w:val="18"/>
              </w:rPr>
            </w:pPr>
            <w:r>
              <w:rPr>
                <w:b/>
                <w:i/>
                <w:sz w:val="18"/>
              </w:rPr>
              <w:t xml:space="preserve">Accident site. </w:t>
            </w:r>
            <w:r>
              <w:rPr>
                <w:sz w:val="18"/>
              </w:rPr>
              <w:t>For a major accident, representatives from many jurisdictions have legitimate reasons for accessing the site: for example, police; fire fighters; medics; aerodrome authorities; coroners (medical examining officers) to deal with fatalities; State accident investigators; relief agencies such as the</w:t>
            </w:r>
            <w:r>
              <w:rPr>
                <w:spacing w:val="40"/>
                <w:sz w:val="18"/>
              </w:rPr>
              <w:t xml:space="preserve"> </w:t>
            </w:r>
            <w:r>
              <w:rPr>
                <w:sz w:val="18"/>
              </w:rPr>
              <w:t>Red</w:t>
            </w:r>
            <w:r>
              <w:rPr>
                <w:spacing w:val="-3"/>
                <w:sz w:val="18"/>
              </w:rPr>
              <w:t xml:space="preserve"> </w:t>
            </w:r>
            <w:r>
              <w:rPr>
                <w:sz w:val="18"/>
              </w:rPr>
              <w:t>Cross</w:t>
            </w:r>
            <w:r>
              <w:rPr>
                <w:spacing w:val="-3"/>
                <w:sz w:val="18"/>
              </w:rPr>
              <w:t xml:space="preserve"> </w:t>
            </w:r>
            <w:r>
              <w:rPr>
                <w:sz w:val="18"/>
              </w:rPr>
              <w:t>and</w:t>
            </w:r>
            <w:r>
              <w:rPr>
                <w:spacing w:val="-3"/>
                <w:sz w:val="18"/>
              </w:rPr>
              <w:t xml:space="preserve"> </w:t>
            </w:r>
            <w:r>
              <w:rPr>
                <w:sz w:val="18"/>
              </w:rPr>
              <w:t>even</w:t>
            </w:r>
            <w:r>
              <w:rPr>
                <w:spacing w:val="-3"/>
                <w:sz w:val="18"/>
              </w:rPr>
              <w:t xml:space="preserve"> </w:t>
            </w:r>
            <w:r>
              <w:rPr>
                <w:sz w:val="18"/>
              </w:rPr>
              <w:t>the</w:t>
            </w:r>
            <w:r>
              <w:rPr>
                <w:spacing w:val="-5"/>
                <w:sz w:val="18"/>
              </w:rPr>
              <w:t xml:space="preserve"> </w:t>
            </w:r>
            <w:r>
              <w:rPr>
                <w:sz w:val="18"/>
              </w:rPr>
              <w:t>media.</w:t>
            </w:r>
            <w:r>
              <w:rPr>
                <w:spacing w:val="-3"/>
                <w:sz w:val="18"/>
              </w:rPr>
              <w:t xml:space="preserve"> </w:t>
            </w:r>
            <w:r>
              <w:rPr>
                <w:sz w:val="18"/>
              </w:rPr>
              <w:t>Although</w:t>
            </w:r>
            <w:r>
              <w:rPr>
                <w:spacing w:val="-5"/>
                <w:sz w:val="18"/>
              </w:rPr>
              <w:t xml:space="preserve"> </w:t>
            </w:r>
            <w:r>
              <w:rPr>
                <w:sz w:val="18"/>
              </w:rPr>
              <w:t>coordination of the activities of these stakeholders is the responsibility of the State’s police and/or</w:t>
            </w:r>
            <w:r>
              <w:rPr>
                <w:spacing w:val="-1"/>
                <w:sz w:val="18"/>
              </w:rPr>
              <w:t xml:space="preserve"> </w:t>
            </w:r>
            <w:r>
              <w:rPr>
                <w:sz w:val="18"/>
              </w:rPr>
              <w:t>investigating authority, the service provider should clarify the following aspects of activities at the accident site:</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432"/>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Pr="00B608DD" w:rsidRDefault="00354CFF" w:rsidP="00354CFF">
            <w:pPr>
              <w:pStyle w:val="TableParagraph"/>
              <w:numPr>
                <w:ilvl w:val="1"/>
                <w:numId w:val="31"/>
              </w:numPr>
              <w:tabs>
                <w:tab w:val="left" w:pos="324"/>
                <w:tab w:val="left" w:pos="327"/>
              </w:tabs>
              <w:ind w:left="399" w:right="56" w:hanging="399"/>
              <w:rPr>
                <w:sz w:val="18"/>
              </w:rPr>
            </w:pPr>
            <w:r>
              <w:rPr>
                <w:sz w:val="18"/>
              </w:rPr>
              <w:t>nominating</w:t>
            </w:r>
            <w:r>
              <w:rPr>
                <w:spacing w:val="40"/>
                <w:sz w:val="18"/>
              </w:rPr>
              <w:t xml:space="preserve"> </w:t>
            </w:r>
            <w:r>
              <w:rPr>
                <w:sz w:val="18"/>
              </w:rPr>
              <w:t>a</w:t>
            </w:r>
            <w:r>
              <w:rPr>
                <w:spacing w:val="40"/>
                <w:sz w:val="18"/>
              </w:rPr>
              <w:t xml:space="preserve"> </w:t>
            </w:r>
            <w:r>
              <w:rPr>
                <w:sz w:val="18"/>
              </w:rPr>
              <w:t>senior</w:t>
            </w:r>
            <w:r>
              <w:rPr>
                <w:spacing w:val="40"/>
                <w:sz w:val="18"/>
              </w:rPr>
              <w:t xml:space="preserve"> </w:t>
            </w:r>
            <w:r>
              <w:rPr>
                <w:sz w:val="18"/>
              </w:rPr>
              <w:t>company</w:t>
            </w:r>
            <w:r>
              <w:rPr>
                <w:spacing w:val="40"/>
                <w:sz w:val="18"/>
              </w:rPr>
              <w:t xml:space="preserve"> </w:t>
            </w:r>
            <w:r>
              <w:rPr>
                <w:sz w:val="18"/>
              </w:rPr>
              <w:t>representative</w:t>
            </w:r>
            <w:r>
              <w:rPr>
                <w:spacing w:val="40"/>
                <w:sz w:val="18"/>
              </w:rPr>
              <w:t xml:space="preserve"> </w:t>
            </w:r>
            <w:r>
              <w:rPr>
                <w:sz w:val="18"/>
              </w:rPr>
              <w:t>at</w:t>
            </w:r>
            <w:r>
              <w:rPr>
                <w:spacing w:val="40"/>
                <w:sz w:val="18"/>
              </w:rPr>
              <w:t xml:space="preserve"> </w:t>
            </w:r>
            <w:r>
              <w:rPr>
                <w:sz w:val="18"/>
              </w:rPr>
              <w:t>the accident site if:</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288"/>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0"/>
                <w:numId w:val="32"/>
              </w:numPr>
              <w:tabs>
                <w:tab w:val="left" w:pos="324"/>
                <w:tab w:val="left" w:pos="327"/>
              </w:tabs>
              <w:ind w:right="56"/>
              <w:rPr>
                <w:sz w:val="18"/>
              </w:rPr>
            </w:pPr>
            <w:r>
              <w:rPr>
                <w:sz w:val="18"/>
              </w:rPr>
              <w:t>at</w:t>
            </w:r>
            <w:r>
              <w:rPr>
                <w:spacing w:val="-3"/>
                <w:sz w:val="18"/>
              </w:rPr>
              <w:t xml:space="preserve"> </w:t>
            </w:r>
            <w:r>
              <w:rPr>
                <w:sz w:val="18"/>
              </w:rPr>
              <w:t>home</w:t>
            </w:r>
            <w:r>
              <w:rPr>
                <w:spacing w:val="-2"/>
                <w:sz w:val="18"/>
              </w:rPr>
              <w:t xml:space="preserve"> base</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288"/>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Pr="00B608DD" w:rsidRDefault="00354CFF" w:rsidP="00354CFF">
            <w:pPr>
              <w:pStyle w:val="TableParagraph"/>
              <w:numPr>
                <w:ilvl w:val="0"/>
                <w:numId w:val="32"/>
              </w:numPr>
              <w:tabs>
                <w:tab w:val="left" w:pos="785"/>
              </w:tabs>
              <w:spacing w:line="207" w:lineRule="exact"/>
              <w:rPr>
                <w:sz w:val="18"/>
              </w:rPr>
            </w:pPr>
            <w:r>
              <w:rPr>
                <w:sz w:val="18"/>
              </w:rPr>
              <w:t>away</w:t>
            </w:r>
            <w:r>
              <w:rPr>
                <w:spacing w:val="-6"/>
                <w:sz w:val="18"/>
              </w:rPr>
              <w:t xml:space="preserve"> </w:t>
            </w:r>
            <w:r>
              <w:rPr>
                <w:sz w:val="18"/>
              </w:rPr>
              <w:t>from</w:t>
            </w:r>
            <w:r>
              <w:rPr>
                <w:spacing w:val="-1"/>
                <w:sz w:val="18"/>
              </w:rPr>
              <w:t xml:space="preserve"> </w:t>
            </w:r>
            <w:r>
              <w:rPr>
                <w:sz w:val="18"/>
              </w:rPr>
              <w:t>home</w:t>
            </w:r>
            <w:r>
              <w:rPr>
                <w:spacing w:val="-2"/>
                <w:sz w:val="18"/>
              </w:rPr>
              <w:t xml:space="preserve"> </w:t>
            </w:r>
            <w:r>
              <w:rPr>
                <w:spacing w:val="-4"/>
                <w:sz w:val="18"/>
              </w:rPr>
              <w:t>base;</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288"/>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0"/>
                <w:numId w:val="32"/>
              </w:numPr>
              <w:tabs>
                <w:tab w:val="left" w:pos="305"/>
                <w:tab w:val="left" w:pos="324"/>
              </w:tabs>
              <w:spacing w:before="80" w:after="80"/>
              <w:ind w:right="52"/>
              <w:jc w:val="both"/>
              <w:rPr>
                <w:b/>
                <w:i/>
                <w:sz w:val="18"/>
              </w:rPr>
            </w:pPr>
            <w:r>
              <w:rPr>
                <w:sz w:val="18"/>
              </w:rPr>
              <w:t>offshore</w:t>
            </w:r>
            <w:r>
              <w:rPr>
                <w:spacing w:val="-4"/>
                <w:sz w:val="18"/>
              </w:rPr>
              <w:t xml:space="preserve"> </w:t>
            </w:r>
            <w:r>
              <w:rPr>
                <w:sz w:val="18"/>
              </w:rPr>
              <w:t>or</w:t>
            </w:r>
            <w:r>
              <w:rPr>
                <w:spacing w:val="-1"/>
                <w:sz w:val="18"/>
              </w:rPr>
              <w:t xml:space="preserve"> </w:t>
            </w:r>
            <w:r>
              <w:rPr>
                <w:sz w:val="18"/>
              </w:rPr>
              <w:t>in</w:t>
            </w:r>
            <w:r>
              <w:rPr>
                <w:spacing w:val="-4"/>
                <w:sz w:val="18"/>
              </w:rPr>
              <w:t xml:space="preserve"> </w:t>
            </w:r>
            <w:r>
              <w:rPr>
                <w:sz w:val="18"/>
              </w:rPr>
              <w:t>a</w:t>
            </w:r>
            <w:r>
              <w:rPr>
                <w:spacing w:val="-1"/>
                <w:sz w:val="18"/>
              </w:rPr>
              <w:t xml:space="preserve"> </w:t>
            </w:r>
            <w:r>
              <w:rPr>
                <w:sz w:val="18"/>
              </w:rPr>
              <w:t>foreign</w:t>
            </w:r>
            <w:r>
              <w:rPr>
                <w:spacing w:val="-1"/>
                <w:sz w:val="18"/>
              </w:rPr>
              <w:t xml:space="preserve"> </w:t>
            </w:r>
            <w:r>
              <w:rPr>
                <w:spacing w:val="-2"/>
                <w:sz w:val="18"/>
              </w:rPr>
              <w:t>State;</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288"/>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1"/>
                <w:numId w:val="31"/>
              </w:numPr>
              <w:spacing w:before="80" w:after="80"/>
              <w:ind w:left="403" w:hanging="403"/>
              <w:rPr>
                <w:sz w:val="18"/>
              </w:rPr>
            </w:pPr>
            <w:r>
              <w:rPr>
                <w:sz w:val="18"/>
              </w:rPr>
              <w:t>Management</w:t>
            </w:r>
            <w:r>
              <w:rPr>
                <w:spacing w:val="-8"/>
                <w:sz w:val="18"/>
              </w:rPr>
              <w:t xml:space="preserve"> </w:t>
            </w:r>
            <w:r>
              <w:rPr>
                <w:sz w:val="18"/>
              </w:rPr>
              <w:t>of</w:t>
            </w:r>
            <w:r>
              <w:rPr>
                <w:spacing w:val="-9"/>
                <w:sz w:val="18"/>
              </w:rPr>
              <w:t xml:space="preserve"> </w:t>
            </w:r>
            <w:r>
              <w:rPr>
                <w:sz w:val="18"/>
              </w:rPr>
              <w:t>surviving</w:t>
            </w:r>
            <w:r>
              <w:rPr>
                <w:spacing w:val="-9"/>
                <w:sz w:val="18"/>
              </w:rPr>
              <w:t xml:space="preserve"> </w:t>
            </w:r>
            <w:r>
              <w:rPr>
                <w:spacing w:val="-2"/>
                <w:sz w:val="18"/>
              </w:rPr>
              <w:t>victims;</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288"/>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1"/>
                <w:numId w:val="31"/>
              </w:numPr>
              <w:spacing w:before="80" w:after="80"/>
              <w:ind w:left="403" w:hanging="403"/>
              <w:rPr>
                <w:sz w:val="18"/>
              </w:rPr>
            </w:pPr>
            <w:r>
              <w:rPr>
                <w:sz w:val="18"/>
              </w:rPr>
              <w:t>The</w:t>
            </w:r>
            <w:r>
              <w:rPr>
                <w:spacing w:val="-6"/>
                <w:sz w:val="18"/>
              </w:rPr>
              <w:t xml:space="preserve"> </w:t>
            </w:r>
            <w:r>
              <w:rPr>
                <w:sz w:val="18"/>
              </w:rPr>
              <w:t>needs</w:t>
            </w:r>
            <w:r>
              <w:rPr>
                <w:spacing w:val="-4"/>
                <w:sz w:val="18"/>
              </w:rPr>
              <w:t xml:space="preserve"> </w:t>
            </w:r>
            <w:r>
              <w:rPr>
                <w:sz w:val="18"/>
              </w:rPr>
              <w:t>of</w:t>
            </w:r>
            <w:r>
              <w:rPr>
                <w:spacing w:val="-5"/>
                <w:sz w:val="18"/>
              </w:rPr>
              <w:t xml:space="preserve"> </w:t>
            </w:r>
            <w:r>
              <w:rPr>
                <w:sz w:val="18"/>
              </w:rPr>
              <w:t>the</w:t>
            </w:r>
            <w:r>
              <w:rPr>
                <w:spacing w:val="-6"/>
                <w:sz w:val="18"/>
              </w:rPr>
              <w:t xml:space="preserve"> </w:t>
            </w:r>
            <w:r>
              <w:rPr>
                <w:sz w:val="18"/>
              </w:rPr>
              <w:t>relatives</w:t>
            </w:r>
            <w:r>
              <w:rPr>
                <w:spacing w:val="-6"/>
                <w:sz w:val="18"/>
              </w:rPr>
              <w:t xml:space="preserve"> </w:t>
            </w:r>
            <w:r>
              <w:rPr>
                <w:sz w:val="18"/>
              </w:rPr>
              <w:t>of</w:t>
            </w:r>
            <w:r>
              <w:rPr>
                <w:spacing w:val="-7"/>
                <w:sz w:val="18"/>
              </w:rPr>
              <w:t xml:space="preserve"> </w:t>
            </w:r>
            <w:r>
              <w:rPr>
                <w:spacing w:val="-2"/>
                <w:sz w:val="18"/>
              </w:rPr>
              <w:t>victims;</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288"/>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shd w:val="clear" w:color="auto" w:fill="DEEAF6" w:themeFill="accent1" w:themeFillTint="33"/>
            <w:vAlign w:val="center"/>
          </w:tcPr>
          <w:p w:rsidR="00354CFF" w:rsidRPr="004C4A1E" w:rsidRDefault="00354CFF" w:rsidP="00354CFF">
            <w:pPr>
              <w:pStyle w:val="TableParagraph"/>
              <w:tabs>
                <w:tab w:val="left" w:pos="796"/>
              </w:tabs>
              <w:spacing w:before="40" w:after="40" w:line="207" w:lineRule="exact"/>
              <w:ind w:left="720"/>
              <w:jc w:val="center"/>
              <w:rPr>
                <w:sz w:val="24"/>
                <w:szCs w:val="24"/>
              </w:rPr>
            </w:pPr>
            <w:r>
              <w:rPr>
                <w:b/>
                <w:spacing w:val="-2"/>
                <w:sz w:val="24"/>
                <w:szCs w:val="24"/>
              </w:rPr>
              <w:t>Content</w:t>
            </w:r>
          </w:p>
        </w:tc>
        <w:tc>
          <w:tcPr>
            <w:tcW w:w="623" w:type="dxa"/>
            <w:shd w:val="clear" w:color="auto" w:fill="DEEAF6" w:themeFill="accent1" w:themeFillTint="33"/>
            <w:vAlign w:val="center"/>
          </w:tcPr>
          <w:p w:rsidR="00354CFF" w:rsidRPr="004C4A1E" w:rsidRDefault="00354CFF" w:rsidP="00354CFF">
            <w:pPr>
              <w:jc w:val="center"/>
              <w:rPr>
                <w:rFonts w:cstheme="minorHAnsi"/>
                <w:b/>
              </w:rPr>
            </w:pPr>
            <w:r w:rsidRPr="004C4A1E">
              <w:rPr>
                <w:rFonts w:cstheme="minorHAnsi"/>
                <w:b/>
              </w:rPr>
              <w:t>S</w:t>
            </w:r>
          </w:p>
        </w:tc>
        <w:tc>
          <w:tcPr>
            <w:tcW w:w="632" w:type="dxa"/>
            <w:shd w:val="clear" w:color="auto" w:fill="DEEAF6" w:themeFill="accent1" w:themeFillTint="33"/>
            <w:vAlign w:val="center"/>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r w:rsidRPr="004C4A1E">
              <w:rPr>
                <w:rFonts w:asciiTheme="minorHAnsi" w:hAnsiTheme="minorHAnsi" w:cstheme="minorHAnsi"/>
                <w:sz w:val="24"/>
                <w:szCs w:val="24"/>
              </w:rPr>
              <w:t>U/S</w:t>
            </w:r>
          </w:p>
        </w:tc>
        <w:tc>
          <w:tcPr>
            <w:tcW w:w="2627" w:type="dxa"/>
            <w:shd w:val="clear" w:color="auto" w:fill="DEEAF6" w:themeFill="accent1" w:themeFillTint="33"/>
            <w:vAlign w:val="center"/>
          </w:tcPr>
          <w:p w:rsidR="00354CFF" w:rsidRPr="00DD6727" w:rsidRDefault="00354CFF" w:rsidP="00354CFF">
            <w:pPr>
              <w:pStyle w:val="TableParagraph"/>
              <w:tabs>
                <w:tab w:val="left" w:pos="796"/>
              </w:tabs>
              <w:spacing w:before="40" w:after="40" w:line="207" w:lineRule="exact"/>
              <w:ind w:left="720"/>
              <w:jc w:val="center"/>
              <w:rPr>
                <w:b/>
                <w:bCs/>
                <w:sz w:val="18"/>
                <w:szCs w:val="18"/>
              </w:rPr>
            </w:pPr>
            <w:r w:rsidRPr="00DD6727">
              <w:rPr>
                <w:rFonts w:asciiTheme="minorHAnsi" w:hAnsiTheme="minorHAnsi" w:cstheme="minorHAnsi"/>
                <w:b/>
                <w:bCs/>
                <w:sz w:val="24"/>
                <w:szCs w:val="24"/>
              </w:rPr>
              <w:t>Comments</w:t>
            </w:r>
          </w:p>
        </w:tc>
      </w:tr>
      <w:tr w:rsidR="00354CFF" w:rsidRPr="00A4445B" w:rsidTr="00402FC4">
        <w:trPr>
          <w:trHeight w:val="288"/>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1"/>
                <w:numId w:val="31"/>
              </w:numPr>
              <w:spacing w:before="80" w:after="80"/>
              <w:ind w:left="403" w:hanging="402"/>
              <w:rPr>
                <w:sz w:val="18"/>
              </w:rPr>
            </w:pPr>
            <w:r>
              <w:rPr>
                <w:sz w:val="18"/>
              </w:rPr>
              <w:t>Security</w:t>
            </w:r>
            <w:r>
              <w:rPr>
                <w:spacing w:val="-6"/>
                <w:sz w:val="18"/>
              </w:rPr>
              <w:t xml:space="preserve"> </w:t>
            </w:r>
            <w:r>
              <w:rPr>
                <w:sz w:val="18"/>
              </w:rPr>
              <w:t>of</w:t>
            </w:r>
            <w:r>
              <w:rPr>
                <w:spacing w:val="-5"/>
                <w:sz w:val="18"/>
              </w:rPr>
              <w:t xml:space="preserve"> </w:t>
            </w:r>
            <w:r>
              <w:rPr>
                <w:sz w:val="18"/>
              </w:rPr>
              <w:t>the</w:t>
            </w:r>
            <w:r>
              <w:rPr>
                <w:spacing w:val="-5"/>
                <w:sz w:val="18"/>
              </w:rPr>
              <w:t xml:space="preserve"> </w:t>
            </w:r>
            <w:r>
              <w:rPr>
                <w:spacing w:val="-2"/>
                <w:sz w:val="18"/>
              </w:rPr>
              <w:t>wreckage;</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288"/>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1"/>
                <w:numId w:val="31"/>
              </w:numPr>
              <w:spacing w:before="80" w:after="80"/>
              <w:ind w:left="403" w:hanging="384"/>
              <w:rPr>
                <w:sz w:val="18"/>
              </w:rPr>
            </w:pPr>
            <w:r>
              <w:rPr>
                <w:sz w:val="18"/>
              </w:rPr>
              <w:t>Handling of human remains and personal property of the deceased;</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288"/>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1"/>
                <w:numId w:val="31"/>
              </w:numPr>
              <w:spacing w:before="80" w:after="80"/>
              <w:ind w:left="403" w:hanging="384"/>
              <w:rPr>
                <w:sz w:val="18"/>
              </w:rPr>
            </w:pPr>
            <w:r>
              <w:rPr>
                <w:sz w:val="18"/>
              </w:rPr>
              <w:t>Preservation</w:t>
            </w:r>
            <w:r>
              <w:rPr>
                <w:spacing w:val="-7"/>
                <w:sz w:val="18"/>
              </w:rPr>
              <w:t xml:space="preserve"> </w:t>
            </w:r>
            <w:r>
              <w:rPr>
                <w:sz w:val="18"/>
              </w:rPr>
              <w:t>of</w:t>
            </w:r>
            <w:r>
              <w:rPr>
                <w:spacing w:val="-9"/>
                <w:sz w:val="18"/>
              </w:rPr>
              <w:t xml:space="preserve"> </w:t>
            </w:r>
            <w:r>
              <w:rPr>
                <w:spacing w:val="-2"/>
                <w:sz w:val="18"/>
              </w:rPr>
              <w:t>evidence;</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360"/>
        </w:trPr>
        <w:tc>
          <w:tcPr>
            <w:tcW w:w="840" w:type="dxa"/>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1"/>
                <w:numId w:val="31"/>
              </w:numPr>
              <w:spacing w:before="80" w:after="80"/>
              <w:ind w:left="403" w:hanging="357"/>
              <w:rPr>
                <w:sz w:val="18"/>
              </w:rPr>
            </w:pPr>
            <w:r>
              <w:rPr>
                <w:sz w:val="18"/>
              </w:rPr>
              <w:t>Provision</w:t>
            </w:r>
            <w:r>
              <w:rPr>
                <w:spacing w:val="80"/>
                <w:w w:val="150"/>
                <w:sz w:val="18"/>
              </w:rPr>
              <w:t xml:space="preserve"> </w:t>
            </w:r>
            <w:r>
              <w:rPr>
                <w:sz w:val="18"/>
              </w:rPr>
              <w:t>of</w:t>
            </w:r>
            <w:r>
              <w:rPr>
                <w:spacing w:val="80"/>
                <w:w w:val="150"/>
                <w:sz w:val="18"/>
              </w:rPr>
              <w:t xml:space="preserve"> </w:t>
            </w:r>
            <w:r>
              <w:rPr>
                <w:sz w:val="18"/>
              </w:rPr>
              <w:t>assistance</w:t>
            </w:r>
            <w:r>
              <w:rPr>
                <w:spacing w:val="80"/>
                <w:w w:val="150"/>
                <w:sz w:val="18"/>
              </w:rPr>
              <w:t xml:space="preserve"> </w:t>
            </w:r>
            <w:r>
              <w:rPr>
                <w:sz w:val="18"/>
              </w:rPr>
              <w:t>(as</w:t>
            </w:r>
            <w:r>
              <w:rPr>
                <w:spacing w:val="80"/>
                <w:w w:val="150"/>
                <w:sz w:val="18"/>
              </w:rPr>
              <w:t xml:space="preserve"> </w:t>
            </w:r>
            <w:r>
              <w:rPr>
                <w:sz w:val="18"/>
              </w:rPr>
              <w:t>required)</w:t>
            </w:r>
            <w:r>
              <w:rPr>
                <w:spacing w:val="80"/>
                <w:w w:val="150"/>
                <w:sz w:val="18"/>
              </w:rPr>
              <w:t xml:space="preserve"> </w:t>
            </w:r>
            <w:r>
              <w:rPr>
                <w:sz w:val="18"/>
              </w:rPr>
              <w:t>to</w:t>
            </w:r>
            <w:r>
              <w:rPr>
                <w:spacing w:val="80"/>
                <w:w w:val="150"/>
                <w:sz w:val="18"/>
              </w:rPr>
              <w:t xml:space="preserve"> </w:t>
            </w:r>
            <w:r>
              <w:rPr>
                <w:sz w:val="18"/>
              </w:rPr>
              <w:t>the</w:t>
            </w:r>
            <w:r>
              <w:rPr>
                <w:spacing w:val="40"/>
                <w:sz w:val="18"/>
              </w:rPr>
              <w:t xml:space="preserve"> </w:t>
            </w:r>
            <w:r>
              <w:rPr>
                <w:sz w:val="18"/>
              </w:rPr>
              <w:t>investigation authorities;</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360"/>
        </w:trPr>
        <w:tc>
          <w:tcPr>
            <w:tcW w:w="840" w:type="dxa"/>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1"/>
                <w:numId w:val="31"/>
              </w:numPr>
              <w:spacing w:before="80" w:after="80"/>
              <w:ind w:left="403"/>
              <w:rPr>
                <w:sz w:val="18"/>
              </w:rPr>
            </w:pPr>
            <w:r>
              <w:rPr>
                <w:sz w:val="18"/>
              </w:rPr>
              <w:t>Removal</w:t>
            </w:r>
            <w:r>
              <w:rPr>
                <w:spacing w:val="-6"/>
                <w:sz w:val="18"/>
              </w:rPr>
              <w:t xml:space="preserve"> </w:t>
            </w:r>
            <w:r>
              <w:rPr>
                <w:sz w:val="18"/>
              </w:rPr>
              <w:t>and</w:t>
            </w:r>
            <w:r>
              <w:rPr>
                <w:spacing w:val="-6"/>
                <w:sz w:val="18"/>
              </w:rPr>
              <w:t xml:space="preserve"> </w:t>
            </w:r>
            <w:r>
              <w:rPr>
                <w:sz w:val="18"/>
              </w:rPr>
              <w:t>disposal</w:t>
            </w:r>
            <w:r>
              <w:rPr>
                <w:spacing w:val="-7"/>
                <w:sz w:val="18"/>
              </w:rPr>
              <w:t xml:space="preserve"> </w:t>
            </w:r>
            <w:r>
              <w:rPr>
                <w:sz w:val="18"/>
              </w:rPr>
              <w:t>of</w:t>
            </w:r>
            <w:r>
              <w:rPr>
                <w:spacing w:val="-8"/>
                <w:sz w:val="18"/>
              </w:rPr>
              <w:t xml:space="preserve"> </w:t>
            </w:r>
            <w:r>
              <w:rPr>
                <w:sz w:val="18"/>
              </w:rPr>
              <w:t>the</w:t>
            </w:r>
            <w:r>
              <w:rPr>
                <w:spacing w:val="-9"/>
                <w:sz w:val="18"/>
              </w:rPr>
              <w:t xml:space="preserve"> </w:t>
            </w:r>
            <w:r>
              <w:rPr>
                <w:sz w:val="18"/>
              </w:rPr>
              <w:t>wreckage;</w:t>
            </w:r>
            <w:r>
              <w:rPr>
                <w:spacing w:val="-8"/>
                <w:sz w:val="18"/>
              </w:rPr>
              <w:t xml:space="preserve"> </w:t>
            </w:r>
            <w:r>
              <w:rPr>
                <w:spacing w:val="-4"/>
                <w:sz w:val="18"/>
              </w:rPr>
              <w:t>etc.</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360"/>
        </w:trPr>
        <w:tc>
          <w:tcPr>
            <w:tcW w:w="840" w:type="dxa"/>
            <w:vMerge w:val="restart"/>
          </w:tcPr>
          <w:p w:rsidR="00354CFF" w:rsidRPr="00ED1677" w:rsidRDefault="00354CFF" w:rsidP="00354CFF">
            <w:pPr>
              <w:pStyle w:val="TableParagraph"/>
              <w:spacing w:before="120" w:after="120" w:line="276" w:lineRule="auto"/>
              <w:ind w:left="147" w:right="160" w:hanging="3"/>
              <w:jc w:val="both"/>
              <w:rPr>
                <w:sz w:val="18"/>
                <w:szCs w:val="18"/>
              </w:rPr>
            </w:pPr>
            <w:r>
              <w:rPr>
                <w:sz w:val="18"/>
                <w:szCs w:val="18"/>
              </w:rPr>
              <w:t xml:space="preserve">3.9 </w:t>
            </w:r>
          </w:p>
        </w:tc>
        <w:tc>
          <w:tcPr>
            <w:tcW w:w="5898" w:type="dxa"/>
          </w:tcPr>
          <w:p w:rsidR="00354CFF" w:rsidRDefault="00354CFF" w:rsidP="00354CFF">
            <w:pPr>
              <w:pStyle w:val="TableParagraph"/>
              <w:numPr>
                <w:ilvl w:val="0"/>
                <w:numId w:val="29"/>
              </w:numPr>
              <w:spacing w:before="80" w:after="80"/>
              <w:ind w:left="504"/>
              <w:rPr>
                <w:sz w:val="18"/>
              </w:rPr>
            </w:pPr>
            <w:r>
              <w:rPr>
                <w:b/>
                <w:i/>
                <w:sz w:val="18"/>
              </w:rPr>
              <w:t>News media.</w:t>
            </w:r>
            <w:r>
              <w:rPr>
                <w:b/>
                <w:i/>
                <w:spacing w:val="-1"/>
                <w:sz w:val="18"/>
              </w:rPr>
              <w:t xml:space="preserve"> </w:t>
            </w:r>
            <w:r>
              <w:rPr>
                <w:sz w:val="18"/>
              </w:rPr>
              <w:t>How</w:t>
            </w:r>
            <w:r>
              <w:rPr>
                <w:spacing w:val="-4"/>
                <w:sz w:val="18"/>
              </w:rPr>
              <w:t xml:space="preserve"> </w:t>
            </w:r>
            <w:r>
              <w:rPr>
                <w:sz w:val="18"/>
              </w:rPr>
              <w:t>the</w:t>
            </w:r>
            <w:r>
              <w:rPr>
                <w:spacing w:val="-1"/>
                <w:sz w:val="18"/>
              </w:rPr>
              <w:t xml:space="preserve"> </w:t>
            </w:r>
            <w:r>
              <w:rPr>
                <w:sz w:val="18"/>
              </w:rPr>
              <w:t>company</w:t>
            </w:r>
            <w:r>
              <w:rPr>
                <w:spacing w:val="-3"/>
                <w:sz w:val="18"/>
              </w:rPr>
              <w:t xml:space="preserve"> </w:t>
            </w:r>
            <w:r>
              <w:rPr>
                <w:sz w:val="18"/>
              </w:rPr>
              <w:t>responds</w:t>
            </w:r>
            <w:r>
              <w:rPr>
                <w:spacing w:val="-1"/>
                <w:sz w:val="18"/>
              </w:rPr>
              <w:t xml:space="preserve"> </w:t>
            </w:r>
            <w:r>
              <w:rPr>
                <w:sz w:val="18"/>
              </w:rPr>
              <w:t>to</w:t>
            </w:r>
            <w:r>
              <w:rPr>
                <w:spacing w:val="-1"/>
                <w:sz w:val="18"/>
              </w:rPr>
              <w:t xml:space="preserve"> </w:t>
            </w:r>
            <w:r>
              <w:rPr>
                <w:sz w:val="18"/>
              </w:rPr>
              <w:t>the</w:t>
            </w:r>
            <w:r>
              <w:rPr>
                <w:spacing w:val="-1"/>
                <w:sz w:val="18"/>
              </w:rPr>
              <w:t xml:space="preserve"> </w:t>
            </w:r>
            <w:r>
              <w:rPr>
                <w:sz w:val="18"/>
              </w:rPr>
              <w:t xml:space="preserve">media may affect how well the company recovers from the event. Clear direction is required regarding, for </w:t>
            </w:r>
            <w:r>
              <w:rPr>
                <w:spacing w:val="-2"/>
                <w:sz w:val="18"/>
              </w:rPr>
              <w:t>example</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360"/>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0"/>
                <w:numId w:val="33"/>
              </w:numPr>
              <w:spacing w:before="80" w:after="80"/>
              <w:rPr>
                <w:sz w:val="18"/>
              </w:rPr>
            </w:pPr>
            <w:r>
              <w:rPr>
                <w:sz w:val="18"/>
              </w:rPr>
              <w:t>What information is protected by statute (FDR data, CVR and ATC recordings, witness statements, etc.);</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360"/>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0"/>
                <w:numId w:val="33"/>
              </w:numPr>
              <w:spacing w:before="80" w:after="80"/>
              <w:rPr>
                <w:sz w:val="18"/>
              </w:rPr>
            </w:pPr>
            <w:r>
              <w:rPr>
                <w:sz w:val="18"/>
              </w:rPr>
              <w:t>Who may speak on behalf</w:t>
            </w:r>
            <w:r>
              <w:rPr>
                <w:spacing w:val="-1"/>
                <w:sz w:val="18"/>
              </w:rPr>
              <w:t xml:space="preserve"> </w:t>
            </w:r>
            <w:r>
              <w:rPr>
                <w:sz w:val="18"/>
              </w:rPr>
              <w:t>of the parent</w:t>
            </w:r>
            <w:r>
              <w:rPr>
                <w:spacing w:val="-1"/>
                <w:sz w:val="18"/>
              </w:rPr>
              <w:t xml:space="preserve"> </w:t>
            </w:r>
            <w:r>
              <w:rPr>
                <w:sz w:val="18"/>
              </w:rPr>
              <w:t xml:space="preserve">organization at head office and at the accident site (public relations manager, chief executive officer or </w:t>
            </w:r>
            <w:proofErr w:type="gramStart"/>
            <w:r>
              <w:rPr>
                <w:sz w:val="18"/>
              </w:rPr>
              <w:t>other</w:t>
            </w:r>
            <w:proofErr w:type="gramEnd"/>
            <w:r>
              <w:rPr>
                <w:sz w:val="18"/>
              </w:rPr>
              <w:t xml:space="preserve"> senior executive, manager, owner);</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360"/>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0"/>
                <w:numId w:val="33"/>
              </w:numPr>
              <w:spacing w:before="80" w:after="80"/>
              <w:rPr>
                <w:sz w:val="18"/>
              </w:rPr>
            </w:pPr>
            <w:r>
              <w:rPr>
                <w:sz w:val="18"/>
              </w:rPr>
              <w:t xml:space="preserve">Prepared statements for immediate response to media </w:t>
            </w:r>
            <w:r>
              <w:rPr>
                <w:spacing w:val="-2"/>
                <w:sz w:val="18"/>
              </w:rPr>
              <w:t>queries;</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360"/>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0"/>
                <w:numId w:val="33"/>
              </w:numPr>
              <w:spacing w:before="80" w:after="80"/>
              <w:rPr>
                <w:sz w:val="18"/>
              </w:rPr>
            </w:pPr>
            <w:r>
              <w:rPr>
                <w:sz w:val="18"/>
              </w:rPr>
              <w:t>What</w:t>
            </w:r>
            <w:r>
              <w:rPr>
                <w:spacing w:val="40"/>
                <w:sz w:val="18"/>
              </w:rPr>
              <w:t xml:space="preserve"> </w:t>
            </w:r>
            <w:r>
              <w:rPr>
                <w:sz w:val="18"/>
              </w:rPr>
              <w:t>information</w:t>
            </w:r>
            <w:r>
              <w:rPr>
                <w:spacing w:val="39"/>
                <w:sz w:val="18"/>
              </w:rPr>
              <w:t xml:space="preserve"> </w:t>
            </w:r>
            <w:r>
              <w:rPr>
                <w:sz w:val="18"/>
              </w:rPr>
              <w:t>may</w:t>
            </w:r>
            <w:r>
              <w:rPr>
                <w:spacing w:val="39"/>
                <w:sz w:val="18"/>
              </w:rPr>
              <w:t xml:space="preserve"> </w:t>
            </w:r>
            <w:r>
              <w:rPr>
                <w:sz w:val="18"/>
              </w:rPr>
              <w:t>be</w:t>
            </w:r>
            <w:r>
              <w:rPr>
                <w:spacing w:val="38"/>
                <w:sz w:val="18"/>
              </w:rPr>
              <w:t xml:space="preserve"> </w:t>
            </w:r>
            <w:r>
              <w:rPr>
                <w:sz w:val="18"/>
              </w:rPr>
              <w:t>released</w:t>
            </w:r>
            <w:r>
              <w:rPr>
                <w:spacing w:val="39"/>
                <w:sz w:val="18"/>
              </w:rPr>
              <w:t xml:space="preserve"> </w:t>
            </w:r>
            <w:r>
              <w:rPr>
                <w:sz w:val="18"/>
              </w:rPr>
              <w:t>(what</w:t>
            </w:r>
            <w:r>
              <w:rPr>
                <w:spacing w:val="40"/>
                <w:sz w:val="18"/>
              </w:rPr>
              <w:t xml:space="preserve"> </w:t>
            </w:r>
            <w:r>
              <w:rPr>
                <w:sz w:val="18"/>
              </w:rPr>
              <w:t>should</w:t>
            </w:r>
            <w:r>
              <w:rPr>
                <w:spacing w:val="39"/>
                <w:sz w:val="18"/>
              </w:rPr>
              <w:t xml:space="preserve"> </w:t>
            </w:r>
            <w:r>
              <w:rPr>
                <w:sz w:val="18"/>
              </w:rPr>
              <w:t xml:space="preserve">be </w:t>
            </w:r>
            <w:r>
              <w:rPr>
                <w:spacing w:val="-2"/>
                <w:sz w:val="18"/>
              </w:rPr>
              <w:t>avoided);</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360"/>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0"/>
                <w:numId w:val="33"/>
              </w:numPr>
              <w:spacing w:before="80" w:after="80" w:line="206" w:lineRule="exact"/>
              <w:rPr>
                <w:sz w:val="18"/>
              </w:rPr>
            </w:pPr>
            <w:r>
              <w:rPr>
                <w:sz w:val="18"/>
              </w:rPr>
              <w:t>The</w:t>
            </w:r>
            <w:r>
              <w:rPr>
                <w:spacing w:val="80"/>
                <w:sz w:val="18"/>
              </w:rPr>
              <w:t xml:space="preserve"> </w:t>
            </w:r>
            <w:r>
              <w:rPr>
                <w:sz w:val="18"/>
              </w:rPr>
              <w:t>timing</w:t>
            </w:r>
            <w:r>
              <w:rPr>
                <w:spacing w:val="80"/>
                <w:sz w:val="18"/>
              </w:rPr>
              <w:t xml:space="preserve"> </w:t>
            </w:r>
            <w:r>
              <w:rPr>
                <w:sz w:val="18"/>
              </w:rPr>
              <w:t>and</w:t>
            </w:r>
            <w:r>
              <w:rPr>
                <w:spacing w:val="80"/>
                <w:sz w:val="18"/>
              </w:rPr>
              <w:t xml:space="preserve"> </w:t>
            </w:r>
            <w:r>
              <w:rPr>
                <w:sz w:val="18"/>
              </w:rPr>
              <w:t>content</w:t>
            </w:r>
            <w:r>
              <w:rPr>
                <w:spacing w:val="80"/>
                <w:sz w:val="18"/>
              </w:rPr>
              <w:t xml:space="preserve"> </w:t>
            </w:r>
            <w:r>
              <w:rPr>
                <w:sz w:val="18"/>
              </w:rPr>
              <w:t>of</w:t>
            </w:r>
            <w:r>
              <w:rPr>
                <w:spacing w:val="80"/>
                <w:sz w:val="18"/>
              </w:rPr>
              <w:t xml:space="preserve"> </w:t>
            </w:r>
            <w:r>
              <w:rPr>
                <w:sz w:val="18"/>
              </w:rPr>
              <w:t>the</w:t>
            </w:r>
            <w:r>
              <w:rPr>
                <w:spacing w:val="80"/>
                <w:sz w:val="18"/>
              </w:rPr>
              <w:t xml:space="preserve"> </w:t>
            </w:r>
            <w:r>
              <w:rPr>
                <w:sz w:val="18"/>
              </w:rPr>
              <w:t>company’s</w:t>
            </w:r>
            <w:r>
              <w:rPr>
                <w:spacing w:val="80"/>
                <w:sz w:val="18"/>
              </w:rPr>
              <w:t xml:space="preserve"> </w:t>
            </w:r>
            <w:r>
              <w:rPr>
                <w:sz w:val="18"/>
              </w:rPr>
              <w:t xml:space="preserve">initial </w:t>
            </w:r>
            <w:r>
              <w:rPr>
                <w:spacing w:val="-2"/>
                <w:sz w:val="18"/>
              </w:rPr>
              <w:t>statement;</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360"/>
        </w:trPr>
        <w:tc>
          <w:tcPr>
            <w:tcW w:w="840" w:type="dxa"/>
            <w:vMerge/>
          </w:tcPr>
          <w:p w:rsidR="00354CFF" w:rsidRPr="00ED1677"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0"/>
                <w:numId w:val="33"/>
              </w:numPr>
              <w:spacing w:before="80" w:after="80"/>
              <w:rPr>
                <w:sz w:val="18"/>
              </w:rPr>
            </w:pPr>
            <w:r>
              <w:rPr>
                <w:sz w:val="18"/>
              </w:rPr>
              <w:t>Provisions</w:t>
            </w:r>
            <w:r>
              <w:rPr>
                <w:spacing w:val="-5"/>
                <w:sz w:val="18"/>
              </w:rPr>
              <w:t xml:space="preserve"> </w:t>
            </w:r>
            <w:r>
              <w:rPr>
                <w:sz w:val="18"/>
              </w:rPr>
              <w:t>for</w:t>
            </w:r>
            <w:r>
              <w:rPr>
                <w:spacing w:val="-10"/>
                <w:sz w:val="18"/>
              </w:rPr>
              <w:t xml:space="preserve"> </w:t>
            </w:r>
            <w:r>
              <w:rPr>
                <w:sz w:val="18"/>
              </w:rPr>
              <w:t>regular</w:t>
            </w:r>
            <w:r>
              <w:rPr>
                <w:spacing w:val="-8"/>
                <w:sz w:val="18"/>
              </w:rPr>
              <w:t xml:space="preserve"> </w:t>
            </w:r>
            <w:r>
              <w:rPr>
                <w:sz w:val="18"/>
              </w:rPr>
              <w:t>updates</w:t>
            </w:r>
            <w:r>
              <w:rPr>
                <w:spacing w:val="-6"/>
                <w:sz w:val="18"/>
              </w:rPr>
              <w:t xml:space="preserve"> </w:t>
            </w:r>
            <w:r>
              <w:rPr>
                <w:sz w:val="18"/>
              </w:rPr>
              <w:t>to</w:t>
            </w:r>
            <w:r>
              <w:rPr>
                <w:spacing w:val="-8"/>
                <w:sz w:val="18"/>
              </w:rPr>
              <w:t xml:space="preserve"> </w:t>
            </w:r>
            <w:r>
              <w:rPr>
                <w:sz w:val="18"/>
              </w:rPr>
              <w:t>the</w:t>
            </w:r>
            <w:r>
              <w:rPr>
                <w:spacing w:val="-9"/>
                <w:sz w:val="18"/>
              </w:rPr>
              <w:t xml:space="preserve"> </w:t>
            </w:r>
            <w:r>
              <w:rPr>
                <w:spacing w:val="-2"/>
                <w:sz w:val="18"/>
              </w:rPr>
              <w:t>media.</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360"/>
        </w:trPr>
        <w:tc>
          <w:tcPr>
            <w:tcW w:w="840" w:type="dxa"/>
          </w:tcPr>
          <w:p w:rsidR="00354CFF" w:rsidRPr="00ED1677" w:rsidRDefault="00354CFF" w:rsidP="00354CFF">
            <w:pPr>
              <w:pStyle w:val="TableParagraph"/>
              <w:spacing w:before="120" w:after="120" w:line="276" w:lineRule="auto"/>
              <w:ind w:left="147" w:right="160" w:hanging="3"/>
              <w:jc w:val="both"/>
              <w:rPr>
                <w:sz w:val="18"/>
                <w:szCs w:val="18"/>
              </w:rPr>
            </w:pPr>
            <w:r>
              <w:rPr>
                <w:sz w:val="18"/>
                <w:szCs w:val="18"/>
              </w:rPr>
              <w:t>3.10</w:t>
            </w:r>
          </w:p>
        </w:tc>
        <w:tc>
          <w:tcPr>
            <w:tcW w:w="5898" w:type="dxa"/>
          </w:tcPr>
          <w:p w:rsidR="00354CFF" w:rsidRDefault="00354CFF" w:rsidP="00354CFF">
            <w:pPr>
              <w:pStyle w:val="TableParagraph"/>
              <w:numPr>
                <w:ilvl w:val="0"/>
                <w:numId w:val="29"/>
              </w:numPr>
              <w:spacing w:before="80" w:after="80"/>
              <w:ind w:left="504"/>
              <w:rPr>
                <w:sz w:val="18"/>
              </w:rPr>
            </w:pPr>
            <w:r>
              <w:rPr>
                <w:b/>
                <w:i/>
                <w:sz w:val="18"/>
              </w:rPr>
              <w:t xml:space="preserve">Formal investigations. </w:t>
            </w:r>
            <w:r>
              <w:rPr>
                <w:sz w:val="18"/>
              </w:rPr>
              <w:t>Guidance for company personnel dealing with State accident investigators and police should be provided</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360"/>
        </w:trPr>
        <w:tc>
          <w:tcPr>
            <w:tcW w:w="840" w:type="dxa"/>
            <w:vMerge w:val="restart"/>
          </w:tcPr>
          <w:p w:rsidR="00354CFF" w:rsidRDefault="00354CFF" w:rsidP="00354CFF">
            <w:pPr>
              <w:pStyle w:val="TableParagraph"/>
              <w:spacing w:before="120" w:after="120" w:line="276" w:lineRule="auto"/>
              <w:ind w:left="147" w:right="160" w:hanging="3"/>
              <w:jc w:val="both"/>
              <w:rPr>
                <w:sz w:val="18"/>
                <w:szCs w:val="18"/>
              </w:rPr>
            </w:pPr>
            <w:r>
              <w:rPr>
                <w:sz w:val="18"/>
                <w:szCs w:val="18"/>
              </w:rPr>
              <w:t>3.11</w:t>
            </w:r>
          </w:p>
        </w:tc>
        <w:tc>
          <w:tcPr>
            <w:tcW w:w="5898" w:type="dxa"/>
          </w:tcPr>
          <w:p w:rsidR="00354CFF" w:rsidRPr="00C02543" w:rsidRDefault="00354CFF" w:rsidP="00354CFF">
            <w:pPr>
              <w:pStyle w:val="TableParagraph"/>
              <w:numPr>
                <w:ilvl w:val="0"/>
                <w:numId w:val="29"/>
              </w:numPr>
              <w:spacing w:before="80" w:after="80" w:line="242" w:lineRule="auto"/>
              <w:ind w:left="504" w:right="53"/>
              <w:jc w:val="both"/>
              <w:rPr>
                <w:sz w:val="18"/>
              </w:rPr>
            </w:pPr>
            <w:r>
              <w:rPr>
                <w:b/>
                <w:i/>
                <w:sz w:val="18"/>
              </w:rPr>
              <w:t xml:space="preserve">Family assistance. </w:t>
            </w:r>
            <w:r>
              <w:rPr>
                <w:sz w:val="18"/>
              </w:rPr>
              <w:t>The ERP should also include guidance on the organization’s approach to assisting crisis victims or customer organizations. This</w:t>
            </w:r>
            <w:r>
              <w:rPr>
                <w:spacing w:val="40"/>
                <w:sz w:val="18"/>
              </w:rPr>
              <w:t xml:space="preserve"> </w:t>
            </w:r>
            <w:r>
              <w:rPr>
                <w:sz w:val="18"/>
              </w:rPr>
              <w:t>guidance may include such things as:</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360"/>
        </w:trPr>
        <w:tc>
          <w:tcPr>
            <w:tcW w:w="840" w:type="dxa"/>
            <w:vMerge/>
          </w:tcPr>
          <w:p w:rsidR="00354CFF"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0"/>
                <w:numId w:val="34"/>
              </w:numPr>
              <w:spacing w:before="80" w:after="80" w:line="242" w:lineRule="auto"/>
              <w:ind w:right="53"/>
              <w:jc w:val="both"/>
              <w:rPr>
                <w:b/>
                <w:i/>
                <w:sz w:val="18"/>
              </w:rPr>
            </w:pPr>
            <w:r>
              <w:rPr>
                <w:sz w:val="18"/>
              </w:rPr>
              <w:t xml:space="preserve">State requirements for the provision of assistance </w:t>
            </w:r>
            <w:r>
              <w:rPr>
                <w:spacing w:val="-2"/>
                <w:sz w:val="18"/>
              </w:rPr>
              <w:t>services;</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360"/>
        </w:trPr>
        <w:tc>
          <w:tcPr>
            <w:tcW w:w="840" w:type="dxa"/>
            <w:vMerge w:val="restart"/>
          </w:tcPr>
          <w:p w:rsidR="00354CFF"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0"/>
                <w:numId w:val="34"/>
              </w:numPr>
              <w:spacing w:before="80" w:after="80" w:line="242" w:lineRule="auto"/>
              <w:ind w:right="53"/>
              <w:rPr>
                <w:sz w:val="18"/>
              </w:rPr>
            </w:pPr>
            <w:r>
              <w:rPr>
                <w:sz w:val="18"/>
              </w:rPr>
              <w:t>Travel</w:t>
            </w:r>
            <w:r>
              <w:rPr>
                <w:spacing w:val="29"/>
                <w:sz w:val="18"/>
              </w:rPr>
              <w:t xml:space="preserve"> </w:t>
            </w:r>
            <w:r>
              <w:rPr>
                <w:sz w:val="18"/>
              </w:rPr>
              <w:t>and</w:t>
            </w:r>
            <w:r>
              <w:rPr>
                <w:spacing w:val="29"/>
                <w:sz w:val="18"/>
              </w:rPr>
              <w:t xml:space="preserve"> </w:t>
            </w:r>
            <w:r>
              <w:rPr>
                <w:sz w:val="18"/>
              </w:rPr>
              <w:t>accommodation</w:t>
            </w:r>
            <w:r>
              <w:rPr>
                <w:spacing w:val="29"/>
                <w:sz w:val="18"/>
              </w:rPr>
              <w:t xml:space="preserve"> </w:t>
            </w:r>
            <w:r>
              <w:rPr>
                <w:sz w:val="18"/>
              </w:rPr>
              <w:t>arrangements</w:t>
            </w:r>
            <w:r>
              <w:rPr>
                <w:spacing w:val="29"/>
                <w:sz w:val="18"/>
              </w:rPr>
              <w:t xml:space="preserve"> </w:t>
            </w:r>
            <w:r>
              <w:rPr>
                <w:sz w:val="18"/>
              </w:rPr>
              <w:t>to</w:t>
            </w:r>
            <w:r>
              <w:rPr>
                <w:spacing w:val="31"/>
                <w:sz w:val="18"/>
              </w:rPr>
              <w:t xml:space="preserve"> </w:t>
            </w:r>
            <w:r>
              <w:rPr>
                <w:sz w:val="18"/>
              </w:rPr>
              <w:t>visit</w:t>
            </w:r>
            <w:r>
              <w:rPr>
                <w:spacing w:val="30"/>
                <w:sz w:val="18"/>
              </w:rPr>
              <w:t xml:space="preserve"> </w:t>
            </w:r>
            <w:r>
              <w:rPr>
                <w:sz w:val="18"/>
              </w:rPr>
              <w:t>the crisis site;</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360"/>
        </w:trPr>
        <w:tc>
          <w:tcPr>
            <w:tcW w:w="840" w:type="dxa"/>
            <w:vMerge/>
          </w:tcPr>
          <w:p w:rsidR="00354CFF"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0"/>
                <w:numId w:val="34"/>
              </w:numPr>
              <w:spacing w:before="80" w:after="80" w:line="242" w:lineRule="auto"/>
              <w:ind w:right="53"/>
              <w:jc w:val="both"/>
              <w:rPr>
                <w:sz w:val="18"/>
              </w:rPr>
            </w:pPr>
            <w:r>
              <w:rPr>
                <w:sz w:val="18"/>
              </w:rPr>
              <w:t>Programme</w:t>
            </w:r>
            <w:r>
              <w:rPr>
                <w:spacing w:val="40"/>
                <w:sz w:val="18"/>
              </w:rPr>
              <w:t xml:space="preserve"> </w:t>
            </w:r>
            <w:r>
              <w:rPr>
                <w:sz w:val="18"/>
              </w:rPr>
              <w:t>coordinator</w:t>
            </w:r>
            <w:r>
              <w:rPr>
                <w:spacing w:val="40"/>
                <w:sz w:val="18"/>
              </w:rPr>
              <w:t xml:space="preserve"> </w:t>
            </w:r>
            <w:r>
              <w:rPr>
                <w:sz w:val="18"/>
              </w:rPr>
              <w:t>and</w:t>
            </w:r>
            <w:r>
              <w:rPr>
                <w:spacing w:val="40"/>
                <w:sz w:val="18"/>
              </w:rPr>
              <w:t xml:space="preserve"> </w:t>
            </w:r>
            <w:r>
              <w:rPr>
                <w:sz w:val="18"/>
              </w:rPr>
              <w:t>point(s)</w:t>
            </w:r>
            <w:r>
              <w:rPr>
                <w:spacing w:val="40"/>
                <w:sz w:val="18"/>
              </w:rPr>
              <w:t xml:space="preserve"> </w:t>
            </w:r>
            <w:r>
              <w:rPr>
                <w:sz w:val="18"/>
              </w:rPr>
              <w:t>of</w:t>
            </w:r>
            <w:r>
              <w:rPr>
                <w:spacing w:val="40"/>
                <w:sz w:val="18"/>
              </w:rPr>
              <w:t xml:space="preserve"> </w:t>
            </w:r>
            <w:r>
              <w:rPr>
                <w:sz w:val="18"/>
              </w:rPr>
              <w:t>contact</w:t>
            </w:r>
            <w:r>
              <w:rPr>
                <w:spacing w:val="40"/>
                <w:sz w:val="18"/>
              </w:rPr>
              <w:t xml:space="preserve"> </w:t>
            </w:r>
            <w:r>
              <w:rPr>
                <w:sz w:val="18"/>
              </w:rPr>
              <w:t xml:space="preserve">for </w:t>
            </w:r>
            <w:r>
              <w:rPr>
                <w:spacing w:val="-2"/>
                <w:sz w:val="18"/>
              </w:rPr>
              <w:t>victims/customers;</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360"/>
        </w:trPr>
        <w:tc>
          <w:tcPr>
            <w:tcW w:w="840" w:type="dxa"/>
            <w:vMerge/>
          </w:tcPr>
          <w:p w:rsidR="00354CFF" w:rsidRDefault="00354CFF" w:rsidP="00354CFF">
            <w:pPr>
              <w:pStyle w:val="TableParagraph"/>
              <w:spacing w:before="120" w:after="120" w:line="276" w:lineRule="auto"/>
              <w:ind w:left="147" w:right="160" w:hanging="3"/>
              <w:jc w:val="both"/>
              <w:rPr>
                <w:sz w:val="18"/>
                <w:szCs w:val="18"/>
              </w:rPr>
            </w:pPr>
          </w:p>
        </w:tc>
        <w:tc>
          <w:tcPr>
            <w:tcW w:w="5898" w:type="dxa"/>
          </w:tcPr>
          <w:p w:rsidR="00354CFF" w:rsidRDefault="00354CFF" w:rsidP="00354CFF">
            <w:pPr>
              <w:pStyle w:val="TableParagraph"/>
              <w:numPr>
                <w:ilvl w:val="0"/>
                <w:numId w:val="34"/>
              </w:numPr>
              <w:spacing w:before="80" w:after="80" w:line="242" w:lineRule="auto"/>
              <w:ind w:right="53"/>
              <w:jc w:val="both"/>
              <w:rPr>
                <w:sz w:val="18"/>
              </w:rPr>
            </w:pPr>
            <w:r>
              <w:rPr>
                <w:sz w:val="18"/>
              </w:rPr>
              <w:t>Provision</w:t>
            </w:r>
            <w:r>
              <w:rPr>
                <w:spacing w:val="-9"/>
                <w:sz w:val="18"/>
              </w:rPr>
              <w:t xml:space="preserve"> </w:t>
            </w:r>
            <w:r>
              <w:rPr>
                <w:sz w:val="18"/>
              </w:rPr>
              <w:t>of</w:t>
            </w:r>
            <w:r>
              <w:rPr>
                <w:spacing w:val="-7"/>
                <w:sz w:val="18"/>
              </w:rPr>
              <w:t xml:space="preserve"> </w:t>
            </w:r>
            <w:r>
              <w:rPr>
                <w:sz w:val="18"/>
              </w:rPr>
              <w:t>up-to-date</w:t>
            </w:r>
            <w:r>
              <w:rPr>
                <w:spacing w:val="-9"/>
                <w:sz w:val="18"/>
              </w:rPr>
              <w:t xml:space="preserve"> </w:t>
            </w:r>
            <w:r>
              <w:rPr>
                <w:spacing w:val="-2"/>
                <w:sz w:val="18"/>
              </w:rPr>
              <w:t>information;</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360"/>
        </w:trPr>
        <w:tc>
          <w:tcPr>
            <w:tcW w:w="840" w:type="dxa"/>
            <w:vMerge/>
          </w:tcPr>
          <w:p w:rsidR="00354CFF" w:rsidRDefault="00354CFF" w:rsidP="00354CFF">
            <w:pPr>
              <w:pStyle w:val="TableParagraph"/>
              <w:spacing w:before="120" w:after="120" w:line="276" w:lineRule="auto"/>
              <w:ind w:left="147" w:right="160" w:hanging="3"/>
              <w:jc w:val="both"/>
              <w:rPr>
                <w:sz w:val="18"/>
                <w:szCs w:val="18"/>
              </w:rPr>
            </w:pPr>
          </w:p>
        </w:tc>
        <w:tc>
          <w:tcPr>
            <w:tcW w:w="5898" w:type="dxa"/>
          </w:tcPr>
          <w:p w:rsidR="00354CFF" w:rsidRPr="00C02543" w:rsidRDefault="00354CFF" w:rsidP="00354CFF">
            <w:pPr>
              <w:pStyle w:val="TableParagraph"/>
              <w:numPr>
                <w:ilvl w:val="0"/>
                <w:numId w:val="34"/>
              </w:numPr>
              <w:spacing w:before="80" w:after="80" w:line="242" w:lineRule="auto"/>
              <w:ind w:right="53"/>
              <w:jc w:val="both"/>
              <w:rPr>
                <w:sz w:val="18"/>
              </w:rPr>
            </w:pPr>
            <w:r>
              <w:rPr>
                <w:sz w:val="18"/>
              </w:rPr>
              <w:t>Temporary</w:t>
            </w:r>
            <w:r>
              <w:rPr>
                <w:spacing w:val="-8"/>
                <w:sz w:val="18"/>
              </w:rPr>
              <w:t xml:space="preserve"> </w:t>
            </w:r>
            <w:r>
              <w:rPr>
                <w:sz w:val="18"/>
              </w:rPr>
              <w:t>assistance</w:t>
            </w:r>
            <w:r>
              <w:rPr>
                <w:spacing w:val="-7"/>
                <w:sz w:val="18"/>
              </w:rPr>
              <w:t xml:space="preserve"> </w:t>
            </w:r>
            <w:r>
              <w:rPr>
                <w:sz w:val="18"/>
              </w:rPr>
              <w:t>to</w:t>
            </w:r>
            <w:r>
              <w:rPr>
                <w:spacing w:val="-7"/>
                <w:sz w:val="18"/>
              </w:rPr>
              <w:t xml:space="preserve"> </w:t>
            </w:r>
            <w:r>
              <w:rPr>
                <w:sz w:val="18"/>
              </w:rPr>
              <w:t>victims</w:t>
            </w:r>
            <w:r>
              <w:rPr>
                <w:spacing w:val="-9"/>
                <w:sz w:val="18"/>
              </w:rPr>
              <w:t xml:space="preserve"> </w:t>
            </w:r>
            <w:r>
              <w:rPr>
                <w:sz w:val="18"/>
              </w:rPr>
              <w:t>or</w:t>
            </w:r>
            <w:r>
              <w:rPr>
                <w:spacing w:val="-7"/>
                <w:sz w:val="18"/>
              </w:rPr>
              <w:t xml:space="preserve"> </w:t>
            </w:r>
            <w:r>
              <w:rPr>
                <w:spacing w:val="-2"/>
                <w:sz w:val="18"/>
              </w:rPr>
              <w:t>customers</w:t>
            </w:r>
          </w:p>
          <w:p w:rsidR="00354CFF" w:rsidRDefault="00354CFF" w:rsidP="00354CFF">
            <w:pPr>
              <w:pStyle w:val="TableParagraph"/>
              <w:spacing w:before="80" w:after="80" w:line="242" w:lineRule="auto"/>
              <w:ind w:right="53"/>
              <w:jc w:val="both"/>
              <w:rPr>
                <w:sz w:val="18"/>
              </w:rPr>
            </w:pPr>
            <w:r>
              <w:rPr>
                <w:b/>
                <w:i/>
                <w:sz w:val="18"/>
              </w:rPr>
              <w:t xml:space="preserve">Note </w:t>
            </w:r>
            <w:r>
              <w:rPr>
                <w:i/>
                <w:sz w:val="18"/>
              </w:rPr>
              <w:t xml:space="preserve">— ICAO Circular 285, </w:t>
            </w:r>
            <w:r>
              <w:rPr>
                <w:sz w:val="18"/>
              </w:rPr>
              <w:t>Guidance on Assistance to Aircraft Accident Victims and their Families</w:t>
            </w:r>
            <w:r>
              <w:rPr>
                <w:i/>
                <w:sz w:val="18"/>
              </w:rPr>
              <w:t>, provides further guidance on this subject.</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r w:rsidR="00354CFF" w:rsidRPr="00A4445B" w:rsidTr="00402FC4">
        <w:trPr>
          <w:trHeight w:val="360"/>
        </w:trPr>
        <w:tc>
          <w:tcPr>
            <w:tcW w:w="840" w:type="dxa"/>
          </w:tcPr>
          <w:p w:rsidR="00354CFF" w:rsidRDefault="00354CFF" w:rsidP="00354CFF">
            <w:pPr>
              <w:pStyle w:val="TableParagraph"/>
              <w:spacing w:before="120" w:after="120" w:line="276" w:lineRule="auto"/>
              <w:ind w:left="147" w:right="160" w:hanging="3"/>
              <w:jc w:val="both"/>
              <w:rPr>
                <w:sz w:val="18"/>
                <w:szCs w:val="18"/>
              </w:rPr>
            </w:pPr>
            <w:r>
              <w:rPr>
                <w:sz w:val="18"/>
                <w:szCs w:val="18"/>
              </w:rPr>
              <w:t xml:space="preserve">3.12 </w:t>
            </w:r>
          </w:p>
        </w:tc>
        <w:tc>
          <w:tcPr>
            <w:tcW w:w="5898" w:type="dxa"/>
          </w:tcPr>
          <w:p w:rsidR="00354CFF" w:rsidRDefault="00354CFF" w:rsidP="00354CFF">
            <w:pPr>
              <w:pStyle w:val="TableParagraph"/>
              <w:numPr>
                <w:ilvl w:val="0"/>
                <w:numId w:val="29"/>
              </w:numPr>
              <w:spacing w:before="80" w:after="80" w:line="242" w:lineRule="auto"/>
              <w:ind w:left="504" w:right="53"/>
              <w:jc w:val="both"/>
              <w:rPr>
                <w:b/>
                <w:i/>
                <w:sz w:val="18"/>
              </w:rPr>
            </w:pPr>
            <w:r>
              <w:rPr>
                <w:b/>
                <w:i/>
                <w:sz w:val="18"/>
              </w:rPr>
              <w:t>Post-occurrence review.</w:t>
            </w:r>
            <w:r>
              <w:rPr>
                <w:b/>
                <w:i/>
                <w:spacing w:val="-2"/>
                <w:sz w:val="18"/>
              </w:rPr>
              <w:t xml:space="preserve"> </w:t>
            </w:r>
            <w:r>
              <w:rPr>
                <w:sz w:val="18"/>
              </w:rPr>
              <w:t>Direction</w:t>
            </w:r>
            <w:r>
              <w:rPr>
                <w:spacing w:val="-4"/>
                <w:sz w:val="18"/>
              </w:rPr>
              <w:t xml:space="preserve"> </w:t>
            </w:r>
            <w:r>
              <w:rPr>
                <w:sz w:val="18"/>
              </w:rPr>
              <w:t>should</w:t>
            </w:r>
            <w:r>
              <w:rPr>
                <w:spacing w:val="-2"/>
                <w:sz w:val="18"/>
              </w:rPr>
              <w:t xml:space="preserve"> </w:t>
            </w:r>
            <w:r>
              <w:rPr>
                <w:sz w:val="18"/>
              </w:rPr>
              <w:t>be</w:t>
            </w:r>
            <w:r>
              <w:rPr>
                <w:spacing w:val="-2"/>
                <w:sz w:val="18"/>
              </w:rPr>
              <w:t xml:space="preserve"> </w:t>
            </w:r>
            <w:r>
              <w:rPr>
                <w:sz w:val="18"/>
              </w:rPr>
              <w:t>provided to ensure that, following the emergency, key</w:t>
            </w:r>
            <w:r>
              <w:rPr>
                <w:spacing w:val="40"/>
                <w:sz w:val="18"/>
              </w:rPr>
              <w:t xml:space="preserve"> </w:t>
            </w:r>
            <w:r>
              <w:rPr>
                <w:sz w:val="18"/>
              </w:rPr>
              <w:t>personnel carry out a full debrief and record all significant lessons learned which may result in amendments to the ERP and associated procedures</w:t>
            </w:r>
          </w:p>
        </w:tc>
        <w:tc>
          <w:tcPr>
            <w:tcW w:w="623" w:type="dxa"/>
          </w:tcPr>
          <w:p w:rsidR="00354CFF" w:rsidRPr="004C4A1E" w:rsidRDefault="00354CFF" w:rsidP="00354CFF">
            <w:pPr>
              <w:jc w:val="center"/>
              <w:rPr>
                <w:rFonts w:cstheme="minorHAnsi"/>
                <w:b/>
              </w:rPr>
            </w:pPr>
          </w:p>
        </w:tc>
        <w:tc>
          <w:tcPr>
            <w:tcW w:w="632" w:type="dxa"/>
          </w:tcPr>
          <w:p w:rsidR="00354CFF" w:rsidRPr="004C4A1E" w:rsidRDefault="00354CFF" w:rsidP="00354CFF">
            <w:pPr>
              <w:pStyle w:val="Heading3"/>
              <w:spacing w:before="0"/>
              <w:ind w:left="-144" w:right="-108"/>
              <w:jc w:val="center"/>
              <w:outlineLvl w:val="2"/>
              <w:rPr>
                <w:rFonts w:asciiTheme="minorHAnsi" w:hAnsiTheme="minorHAnsi" w:cstheme="minorHAnsi"/>
                <w:sz w:val="24"/>
                <w:szCs w:val="24"/>
              </w:rPr>
            </w:pPr>
          </w:p>
        </w:tc>
        <w:tc>
          <w:tcPr>
            <w:tcW w:w="2627" w:type="dxa"/>
          </w:tcPr>
          <w:p w:rsidR="00354CFF" w:rsidRPr="00A4445B" w:rsidRDefault="00354CFF" w:rsidP="00354CFF">
            <w:pPr>
              <w:pStyle w:val="TableParagraph"/>
              <w:tabs>
                <w:tab w:val="left" w:pos="796"/>
              </w:tabs>
              <w:spacing w:before="40" w:after="40" w:line="207" w:lineRule="exact"/>
              <w:ind w:left="720"/>
              <w:rPr>
                <w:rFonts w:asciiTheme="minorHAnsi" w:hAnsiTheme="minorHAnsi" w:cstheme="minorHAnsi"/>
                <w:sz w:val="24"/>
                <w:szCs w:val="24"/>
              </w:rPr>
            </w:pPr>
          </w:p>
        </w:tc>
      </w:tr>
    </w:tbl>
    <w:p w:rsidR="00402FC4" w:rsidRDefault="00402FC4" w:rsidP="00402FC4"/>
    <w:p w:rsidR="00402FC4" w:rsidRDefault="00402FC4" w:rsidP="00402FC4"/>
    <w:p w:rsidR="00402FC4" w:rsidRDefault="00402FC4" w:rsidP="00402FC4"/>
    <w:p w:rsidR="00402FC4" w:rsidRDefault="00402FC4" w:rsidP="00402FC4"/>
    <w:p w:rsidR="00402FC4" w:rsidRDefault="00402FC4" w:rsidP="00402FC4"/>
    <w:p w:rsidR="00402FC4" w:rsidRDefault="00402FC4" w:rsidP="00402FC4"/>
    <w:tbl>
      <w:tblPr>
        <w:tblStyle w:val="TableGrid"/>
        <w:tblW w:w="0" w:type="auto"/>
        <w:tblInd w:w="-365" w:type="dxa"/>
        <w:tblLook w:val="04A0" w:firstRow="1" w:lastRow="0" w:firstColumn="1" w:lastColumn="0" w:noHBand="0" w:noVBand="1"/>
      </w:tblPr>
      <w:tblGrid>
        <w:gridCol w:w="840"/>
        <w:gridCol w:w="5898"/>
        <w:gridCol w:w="623"/>
        <w:gridCol w:w="632"/>
        <w:gridCol w:w="2591"/>
      </w:tblGrid>
      <w:tr w:rsidR="00402FC4" w:rsidRPr="00FF13EF" w:rsidTr="00402FC4">
        <w:trPr>
          <w:trHeight w:val="360"/>
        </w:trPr>
        <w:tc>
          <w:tcPr>
            <w:tcW w:w="10584" w:type="dxa"/>
            <w:gridSpan w:val="5"/>
            <w:shd w:val="clear" w:color="auto" w:fill="DEEAF6" w:themeFill="accent1" w:themeFillTint="33"/>
          </w:tcPr>
          <w:p w:rsidR="00402FC4" w:rsidRPr="00FF13EF" w:rsidRDefault="00402FC4" w:rsidP="0033499A">
            <w:pPr>
              <w:pStyle w:val="TableParagraph"/>
              <w:tabs>
                <w:tab w:val="left" w:pos="796"/>
              </w:tabs>
              <w:spacing w:before="80" w:after="80" w:line="207" w:lineRule="exact"/>
              <w:jc w:val="center"/>
              <w:rPr>
                <w:rFonts w:asciiTheme="minorHAnsi" w:hAnsiTheme="minorHAnsi" w:cstheme="minorHAnsi"/>
                <w:sz w:val="24"/>
                <w:szCs w:val="24"/>
              </w:rPr>
            </w:pPr>
            <w:r w:rsidRPr="00FF13EF">
              <w:rPr>
                <w:b/>
                <w:spacing w:val="-2"/>
                <w:sz w:val="24"/>
                <w:szCs w:val="24"/>
              </w:rPr>
              <w:t>Checklists</w:t>
            </w:r>
          </w:p>
        </w:tc>
      </w:tr>
      <w:tr w:rsidR="00402FC4" w:rsidRPr="00DD6727" w:rsidTr="00402FC4">
        <w:trPr>
          <w:trHeight w:val="360"/>
        </w:trPr>
        <w:tc>
          <w:tcPr>
            <w:tcW w:w="840" w:type="dxa"/>
            <w:shd w:val="clear" w:color="auto" w:fill="DEEAF6" w:themeFill="accent1" w:themeFillTint="33"/>
          </w:tcPr>
          <w:p w:rsidR="00402FC4" w:rsidRDefault="00402FC4" w:rsidP="0033499A">
            <w:pPr>
              <w:pStyle w:val="TableParagraph"/>
              <w:spacing w:before="120" w:after="120" w:line="276" w:lineRule="auto"/>
              <w:ind w:left="147" w:right="160" w:hanging="3"/>
              <w:jc w:val="both"/>
              <w:rPr>
                <w:sz w:val="18"/>
                <w:szCs w:val="18"/>
              </w:rPr>
            </w:pPr>
          </w:p>
        </w:tc>
        <w:tc>
          <w:tcPr>
            <w:tcW w:w="5898" w:type="dxa"/>
            <w:shd w:val="clear" w:color="auto" w:fill="DEEAF6" w:themeFill="accent1" w:themeFillTint="33"/>
            <w:vAlign w:val="center"/>
          </w:tcPr>
          <w:p w:rsidR="00402FC4" w:rsidRPr="00FF13EF" w:rsidRDefault="00402FC4" w:rsidP="0033499A">
            <w:pPr>
              <w:pStyle w:val="TableParagraph"/>
              <w:spacing w:before="80" w:after="80" w:line="242" w:lineRule="auto"/>
              <w:ind w:left="504" w:right="53"/>
              <w:jc w:val="center"/>
              <w:rPr>
                <w:b/>
                <w:i/>
                <w:sz w:val="24"/>
                <w:szCs w:val="24"/>
              </w:rPr>
            </w:pPr>
            <w:r w:rsidRPr="00FF13EF">
              <w:rPr>
                <w:b/>
                <w:sz w:val="24"/>
                <w:szCs w:val="24"/>
              </w:rPr>
              <w:t>Checklist</w:t>
            </w:r>
            <w:r w:rsidRPr="00FF13EF">
              <w:rPr>
                <w:b/>
                <w:spacing w:val="-15"/>
                <w:sz w:val="24"/>
                <w:szCs w:val="24"/>
              </w:rPr>
              <w:t xml:space="preserve"> </w:t>
            </w:r>
            <w:r w:rsidRPr="00FF13EF">
              <w:rPr>
                <w:b/>
                <w:sz w:val="24"/>
                <w:szCs w:val="24"/>
              </w:rPr>
              <w:t>Concept</w:t>
            </w:r>
            <w:r w:rsidRPr="00FF13EF">
              <w:rPr>
                <w:b/>
                <w:spacing w:val="-12"/>
                <w:sz w:val="24"/>
                <w:szCs w:val="24"/>
              </w:rPr>
              <w:t xml:space="preserve"> </w:t>
            </w:r>
            <w:r w:rsidRPr="00FF13EF">
              <w:rPr>
                <w:b/>
                <w:sz w:val="24"/>
                <w:szCs w:val="24"/>
              </w:rPr>
              <w:t xml:space="preserve">and </w:t>
            </w:r>
            <w:r w:rsidRPr="00FF13EF">
              <w:rPr>
                <w:b/>
                <w:spacing w:val="-2"/>
                <w:sz w:val="24"/>
                <w:szCs w:val="24"/>
              </w:rPr>
              <w:t>Implementation</w:t>
            </w:r>
          </w:p>
        </w:tc>
        <w:tc>
          <w:tcPr>
            <w:tcW w:w="623" w:type="dxa"/>
            <w:shd w:val="clear" w:color="auto" w:fill="DEEAF6" w:themeFill="accent1" w:themeFillTint="33"/>
            <w:vAlign w:val="center"/>
          </w:tcPr>
          <w:p w:rsidR="00402FC4" w:rsidRPr="004C4A1E" w:rsidRDefault="00402FC4" w:rsidP="0033499A">
            <w:pPr>
              <w:jc w:val="center"/>
              <w:rPr>
                <w:rFonts w:cstheme="minorHAnsi"/>
                <w:b/>
              </w:rPr>
            </w:pPr>
            <w:r w:rsidRPr="004C4A1E">
              <w:rPr>
                <w:rFonts w:cstheme="minorHAnsi"/>
                <w:b/>
              </w:rPr>
              <w:t>S</w:t>
            </w:r>
          </w:p>
        </w:tc>
        <w:tc>
          <w:tcPr>
            <w:tcW w:w="632" w:type="dxa"/>
            <w:shd w:val="clear" w:color="auto" w:fill="DEEAF6" w:themeFill="accent1" w:themeFillTint="33"/>
            <w:vAlign w:val="center"/>
          </w:tcPr>
          <w:p w:rsidR="00402FC4" w:rsidRPr="004C4A1E" w:rsidRDefault="00402FC4" w:rsidP="0033499A">
            <w:pPr>
              <w:pStyle w:val="Heading3"/>
              <w:spacing w:before="0"/>
              <w:ind w:left="-144" w:right="-108"/>
              <w:jc w:val="center"/>
              <w:outlineLvl w:val="2"/>
              <w:rPr>
                <w:rFonts w:asciiTheme="minorHAnsi" w:hAnsiTheme="minorHAnsi" w:cstheme="minorHAnsi"/>
                <w:sz w:val="24"/>
                <w:szCs w:val="24"/>
              </w:rPr>
            </w:pPr>
            <w:r w:rsidRPr="004C4A1E">
              <w:rPr>
                <w:rFonts w:asciiTheme="minorHAnsi" w:hAnsiTheme="minorHAnsi" w:cstheme="minorHAnsi"/>
                <w:sz w:val="24"/>
                <w:szCs w:val="24"/>
              </w:rPr>
              <w:t>U/S</w:t>
            </w:r>
          </w:p>
        </w:tc>
        <w:tc>
          <w:tcPr>
            <w:tcW w:w="2591" w:type="dxa"/>
            <w:shd w:val="clear" w:color="auto" w:fill="DEEAF6" w:themeFill="accent1" w:themeFillTint="33"/>
            <w:vAlign w:val="center"/>
          </w:tcPr>
          <w:p w:rsidR="00402FC4" w:rsidRPr="00DD6727" w:rsidRDefault="00402FC4" w:rsidP="0033499A">
            <w:pPr>
              <w:pStyle w:val="TableParagraph"/>
              <w:tabs>
                <w:tab w:val="left" w:pos="796"/>
              </w:tabs>
              <w:spacing w:before="40" w:after="40" w:line="207" w:lineRule="exact"/>
              <w:ind w:left="720"/>
              <w:rPr>
                <w:b/>
                <w:bCs/>
                <w:sz w:val="18"/>
                <w:szCs w:val="18"/>
              </w:rPr>
            </w:pPr>
            <w:r w:rsidRPr="00DD6727">
              <w:rPr>
                <w:rFonts w:asciiTheme="minorHAnsi" w:hAnsiTheme="minorHAnsi" w:cstheme="minorHAnsi"/>
                <w:b/>
                <w:bCs/>
                <w:sz w:val="24"/>
                <w:szCs w:val="24"/>
              </w:rPr>
              <w:t>Comments</w:t>
            </w:r>
          </w:p>
        </w:tc>
      </w:tr>
      <w:tr w:rsidR="00402FC4" w:rsidRPr="00A4445B" w:rsidTr="00402FC4">
        <w:trPr>
          <w:trHeight w:val="360"/>
        </w:trPr>
        <w:tc>
          <w:tcPr>
            <w:tcW w:w="840" w:type="dxa"/>
            <w:vMerge w:val="restart"/>
            <w:shd w:val="clear" w:color="auto" w:fill="auto"/>
          </w:tcPr>
          <w:p w:rsidR="00402FC4" w:rsidRDefault="00402FC4" w:rsidP="0033499A">
            <w:pPr>
              <w:pStyle w:val="TableParagraph"/>
              <w:spacing w:before="120" w:after="120" w:line="276" w:lineRule="auto"/>
              <w:ind w:left="147" w:right="160" w:hanging="3"/>
              <w:jc w:val="both"/>
              <w:rPr>
                <w:sz w:val="18"/>
                <w:szCs w:val="18"/>
              </w:rPr>
            </w:pPr>
            <w:r>
              <w:rPr>
                <w:sz w:val="18"/>
                <w:szCs w:val="18"/>
              </w:rPr>
              <w:t xml:space="preserve">4.1 </w:t>
            </w:r>
          </w:p>
        </w:tc>
        <w:tc>
          <w:tcPr>
            <w:tcW w:w="5898" w:type="dxa"/>
            <w:shd w:val="clear" w:color="auto" w:fill="auto"/>
            <w:vAlign w:val="center"/>
          </w:tcPr>
          <w:p w:rsidR="00402FC4" w:rsidRPr="00FF13EF" w:rsidRDefault="00402FC4" w:rsidP="0033499A">
            <w:pPr>
              <w:pStyle w:val="TableParagraph"/>
              <w:spacing w:before="80" w:after="80"/>
              <w:ind w:left="144" w:right="50"/>
              <w:jc w:val="both"/>
              <w:rPr>
                <w:sz w:val="18"/>
              </w:rPr>
            </w:pPr>
            <w:r>
              <w:rPr>
                <w:sz w:val="18"/>
              </w:rPr>
              <w:t xml:space="preserve">Everyone involved in the initial response to a major aviation event will be suffering from some degree of disorientation. Therefore, the emergency response process lends itself to the use of checklists. These checklists can form an integral part of the company’s Operations Manual or Emergency </w:t>
            </w:r>
            <w:r>
              <w:rPr>
                <w:sz w:val="18"/>
              </w:rPr>
              <w:lastRenderedPageBreak/>
              <w:t>Response Manual. To be effective, checklists must be regularly:</w:t>
            </w:r>
          </w:p>
        </w:tc>
        <w:tc>
          <w:tcPr>
            <w:tcW w:w="623" w:type="dxa"/>
            <w:shd w:val="clear" w:color="auto" w:fill="auto"/>
            <w:vAlign w:val="center"/>
          </w:tcPr>
          <w:p w:rsidR="00402FC4" w:rsidRPr="004C4A1E" w:rsidRDefault="00402FC4" w:rsidP="0033499A">
            <w:pPr>
              <w:jc w:val="center"/>
              <w:rPr>
                <w:rFonts w:cstheme="minorHAnsi"/>
                <w:b/>
              </w:rPr>
            </w:pPr>
          </w:p>
        </w:tc>
        <w:tc>
          <w:tcPr>
            <w:tcW w:w="632" w:type="dxa"/>
            <w:shd w:val="clear" w:color="auto" w:fill="auto"/>
            <w:vAlign w:val="center"/>
          </w:tcPr>
          <w:p w:rsidR="00402FC4" w:rsidRPr="004C4A1E" w:rsidRDefault="00402FC4" w:rsidP="0033499A">
            <w:pPr>
              <w:pStyle w:val="Heading3"/>
              <w:spacing w:before="0"/>
              <w:ind w:left="-144" w:right="-108"/>
              <w:jc w:val="center"/>
              <w:outlineLvl w:val="2"/>
              <w:rPr>
                <w:rFonts w:asciiTheme="minorHAnsi" w:hAnsiTheme="minorHAnsi" w:cstheme="minorHAnsi"/>
                <w:sz w:val="24"/>
                <w:szCs w:val="24"/>
              </w:rPr>
            </w:pPr>
          </w:p>
        </w:tc>
        <w:tc>
          <w:tcPr>
            <w:tcW w:w="2591" w:type="dxa"/>
            <w:shd w:val="clear" w:color="auto" w:fill="auto"/>
            <w:vAlign w:val="center"/>
          </w:tcPr>
          <w:p w:rsidR="00402FC4" w:rsidRPr="00A4445B" w:rsidRDefault="00402FC4" w:rsidP="0033499A">
            <w:pPr>
              <w:pStyle w:val="TableParagraph"/>
              <w:tabs>
                <w:tab w:val="left" w:pos="796"/>
              </w:tabs>
              <w:spacing w:before="40" w:after="40" w:line="207" w:lineRule="exact"/>
              <w:ind w:left="720"/>
              <w:rPr>
                <w:rFonts w:asciiTheme="minorHAnsi" w:hAnsiTheme="minorHAnsi" w:cstheme="minorHAnsi"/>
                <w:sz w:val="24"/>
                <w:szCs w:val="24"/>
              </w:rPr>
            </w:pPr>
          </w:p>
        </w:tc>
      </w:tr>
      <w:tr w:rsidR="00402FC4" w:rsidRPr="00A4445B" w:rsidTr="00402FC4">
        <w:trPr>
          <w:trHeight w:val="360"/>
        </w:trPr>
        <w:tc>
          <w:tcPr>
            <w:tcW w:w="840" w:type="dxa"/>
            <w:vMerge/>
            <w:shd w:val="clear" w:color="auto" w:fill="auto"/>
          </w:tcPr>
          <w:p w:rsidR="00402FC4" w:rsidRDefault="00402FC4" w:rsidP="0033499A">
            <w:pPr>
              <w:pStyle w:val="TableParagraph"/>
              <w:spacing w:before="120" w:after="120" w:line="276" w:lineRule="auto"/>
              <w:ind w:left="147" w:right="160" w:hanging="3"/>
              <w:jc w:val="both"/>
              <w:rPr>
                <w:sz w:val="18"/>
                <w:szCs w:val="18"/>
              </w:rPr>
            </w:pPr>
          </w:p>
        </w:tc>
        <w:tc>
          <w:tcPr>
            <w:tcW w:w="5898" w:type="dxa"/>
            <w:shd w:val="clear" w:color="auto" w:fill="auto"/>
            <w:vAlign w:val="center"/>
          </w:tcPr>
          <w:p w:rsidR="00402FC4" w:rsidRDefault="00402FC4" w:rsidP="00402FC4">
            <w:pPr>
              <w:pStyle w:val="TableParagraph"/>
              <w:numPr>
                <w:ilvl w:val="0"/>
                <w:numId w:val="35"/>
              </w:numPr>
              <w:spacing w:before="80" w:after="80"/>
              <w:ind w:left="720" w:right="144"/>
              <w:jc w:val="both"/>
              <w:rPr>
                <w:sz w:val="18"/>
              </w:rPr>
            </w:pPr>
            <w:r>
              <w:rPr>
                <w:sz w:val="18"/>
              </w:rPr>
              <w:t>Reviewed and updated (for example, currency of call- out lists and contact details); and</w:t>
            </w:r>
          </w:p>
        </w:tc>
        <w:tc>
          <w:tcPr>
            <w:tcW w:w="623" w:type="dxa"/>
            <w:shd w:val="clear" w:color="auto" w:fill="auto"/>
            <w:vAlign w:val="center"/>
          </w:tcPr>
          <w:p w:rsidR="00402FC4" w:rsidRPr="004C4A1E" w:rsidRDefault="00402FC4" w:rsidP="0033499A">
            <w:pPr>
              <w:jc w:val="center"/>
              <w:rPr>
                <w:rFonts w:cstheme="minorHAnsi"/>
                <w:b/>
              </w:rPr>
            </w:pPr>
          </w:p>
        </w:tc>
        <w:tc>
          <w:tcPr>
            <w:tcW w:w="632" w:type="dxa"/>
            <w:shd w:val="clear" w:color="auto" w:fill="auto"/>
            <w:vAlign w:val="center"/>
          </w:tcPr>
          <w:p w:rsidR="00402FC4" w:rsidRPr="004C4A1E" w:rsidRDefault="00402FC4" w:rsidP="0033499A">
            <w:pPr>
              <w:pStyle w:val="Heading3"/>
              <w:spacing w:before="0"/>
              <w:ind w:left="-144" w:right="-108"/>
              <w:jc w:val="center"/>
              <w:outlineLvl w:val="2"/>
              <w:rPr>
                <w:rFonts w:asciiTheme="minorHAnsi" w:hAnsiTheme="minorHAnsi" w:cstheme="minorHAnsi"/>
                <w:sz w:val="24"/>
                <w:szCs w:val="24"/>
              </w:rPr>
            </w:pPr>
          </w:p>
        </w:tc>
        <w:tc>
          <w:tcPr>
            <w:tcW w:w="2591" w:type="dxa"/>
            <w:shd w:val="clear" w:color="auto" w:fill="auto"/>
            <w:vAlign w:val="center"/>
          </w:tcPr>
          <w:p w:rsidR="00402FC4" w:rsidRPr="00A4445B" w:rsidRDefault="00402FC4" w:rsidP="0033499A">
            <w:pPr>
              <w:pStyle w:val="TableParagraph"/>
              <w:tabs>
                <w:tab w:val="left" w:pos="796"/>
              </w:tabs>
              <w:spacing w:before="40" w:after="40" w:line="207" w:lineRule="exact"/>
              <w:ind w:left="720"/>
              <w:rPr>
                <w:rFonts w:asciiTheme="minorHAnsi" w:hAnsiTheme="minorHAnsi" w:cstheme="minorHAnsi"/>
                <w:sz w:val="24"/>
                <w:szCs w:val="24"/>
              </w:rPr>
            </w:pPr>
          </w:p>
        </w:tc>
      </w:tr>
      <w:tr w:rsidR="00402FC4" w:rsidRPr="00A4445B" w:rsidTr="00402FC4">
        <w:trPr>
          <w:trHeight w:val="360"/>
        </w:trPr>
        <w:tc>
          <w:tcPr>
            <w:tcW w:w="840" w:type="dxa"/>
            <w:shd w:val="clear" w:color="auto" w:fill="auto"/>
          </w:tcPr>
          <w:p w:rsidR="00402FC4" w:rsidRDefault="00402FC4" w:rsidP="0033499A">
            <w:pPr>
              <w:pStyle w:val="TableParagraph"/>
              <w:spacing w:before="120" w:after="120" w:line="276" w:lineRule="auto"/>
              <w:ind w:left="147" w:right="160" w:hanging="3"/>
              <w:jc w:val="both"/>
              <w:rPr>
                <w:sz w:val="18"/>
                <w:szCs w:val="18"/>
              </w:rPr>
            </w:pPr>
            <w:r>
              <w:rPr>
                <w:sz w:val="18"/>
                <w:szCs w:val="18"/>
              </w:rPr>
              <w:t xml:space="preserve">4.2 </w:t>
            </w:r>
          </w:p>
        </w:tc>
        <w:tc>
          <w:tcPr>
            <w:tcW w:w="5898" w:type="dxa"/>
            <w:shd w:val="clear" w:color="auto" w:fill="auto"/>
            <w:vAlign w:val="center"/>
          </w:tcPr>
          <w:p w:rsidR="00402FC4" w:rsidRDefault="00402FC4" w:rsidP="00402FC4">
            <w:pPr>
              <w:pStyle w:val="TableParagraph"/>
              <w:numPr>
                <w:ilvl w:val="0"/>
                <w:numId w:val="35"/>
              </w:numPr>
              <w:spacing w:before="80" w:after="80"/>
              <w:ind w:left="720" w:right="144"/>
              <w:jc w:val="both"/>
              <w:rPr>
                <w:sz w:val="18"/>
              </w:rPr>
            </w:pPr>
            <w:r>
              <w:rPr>
                <w:sz w:val="18"/>
              </w:rPr>
              <w:t>Tested</w:t>
            </w:r>
            <w:r>
              <w:rPr>
                <w:spacing w:val="-4"/>
                <w:sz w:val="18"/>
              </w:rPr>
              <w:t xml:space="preserve"> </w:t>
            </w:r>
            <w:r>
              <w:rPr>
                <w:sz w:val="18"/>
              </w:rPr>
              <w:t>through</w:t>
            </w:r>
            <w:r>
              <w:rPr>
                <w:spacing w:val="-4"/>
                <w:sz w:val="18"/>
              </w:rPr>
              <w:t xml:space="preserve"> </w:t>
            </w:r>
            <w:r>
              <w:rPr>
                <w:sz w:val="18"/>
              </w:rPr>
              <w:t>realistic</w:t>
            </w:r>
            <w:r>
              <w:rPr>
                <w:spacing w:val="-2"/>
                <w:sz w:val="18"/>
              </w:rPr>
              <w:t xml:space="preserve"> exercises.</w:t>
            </w:r>
          </w:p>
        </w:tc>
        <w:tc>
          <w:tcPr>
            <w:tcW w:w="623" w:type="dxa"/>
            <w:shd w:val="clear" w:color="auto" w:fill="auto"/>
            <w:vAlign w:val="center"/>
          </w:tcPr>
          <w:p w:rsidR="00402FC4" w:rsidRPr="004C4A1E" w:rsidRDefault="00402FC4" w:rsidP="0033499A">
            <w:pPr>
              <w:jc w:val="center"/>
              <w:rPr>
                <w:rFonts w:cstheme="minorHAnsi"/>
                <w:b/>
              </w:rPr>
            </w:pPr>
          </w:p>
        </w:tc>
        <w:tc>
          <w:tcPr>
            <w:tcW w:w="632" w:type="dxa"/>
            <w:shd w:val="clear" w:color="auto" w:fill="auto"/>
            <w:vAlign w:val="center"/>
          </w:tcPr>
          <w:p w:rsidR="00402FC4" w:rsidRPr="004C4A1E" w:rsidRDefault="00402FC4" w:rsidP="0033499A">
            <w:pPr>
              <w:pStyle w:val="Heading3"/>
              <w:spacing w:before="0"/>
              <w:ind w:left="-144" w:right="-108"/>
              <w:jc w:val="center"/>
              <w:outlineLvl w:val="2"/>
              <w:rPr>
                <w:rFonts w:asciiTheme="minorHAnsi" w:hAnsiTheme="minorHAnsi" w:cstheme="minorHAnsi"/>
                <w:sz w:val="24"/>
                <w:szCs w:val="24"/>
              </w:rPr>
            </w:pPr>
          </w:p>
        </w:tc>
        <w:tc>
          <w:tcPr>
            <w:tcW w:w="2591" w:type="dxa"/>
            <w:shd w:val="clear" w:color="auto" w:fill="auto"/>
            <w:vAlign w:val="center"/>
          </w:tcPr>
          <w:p w:rsidR="00402FC4" w:rsidRPr="00A4445B" w:rsidRDefault="00402FC4" w:rsidP="0033499A">
            <w:pPr>
              <w:pStyle w:val="TableParagraph"/>
              <w:tabs>
                <w:tab w:val="left" w:pos="796"/>
              </w:tabs>
              <w:spacing w:before="40" w:after="40" w:line="207" w:lineRule="exact"/>
              <w:ind w:left="720"/>
              <w:rPr>
                <w:rFonts w:asciiTheme="minorHAnsi" w:hAnsiTheme="minorHAnsi" w:cstheme="minorHAnsi"/>
                <w:sz w:val="24"/>
                <w:szCs w:val="24"/>
              </w:rPr>
            </w:pPr>
          </w:p>
        </w:tc>
      </w:tr>
      <w:tr w:rsidR="00402FC4" w:rsidRPr="00A4445B" w:rsidTr="00402FC4">
        <w:trPr>
          <w:trHeight w:val="360"/>
        </w:trPr>
        <w:tc>
          <w:tcPr>
            <w:tcW w:w="840" w:type="dxa"/>
            <w:shd w:val="clear" w:color="auto" w:fill="DEEAF6" w:themeFill="accent1" w:themeFillTint="33"/>
          </w:tcPr>
          <w:p w:rsidR="00402FC4" w:rsidRDefault="00402FC4" w:rsidP="00402FC4">
            <w:pPr>
              <w:pStyle w:val="TableParagraph"/>
              <w:spacing w:before="120" w:after="120" w:line="276" w:lineRule="auto"/>
              <w:ind w:left="147" w:right="160" w:hanging="3"/>
              <w:jc w:val="both"/>
              <w:rPr>
                <w:sz w:val="18"/>
                <w:szCs w:val="18"/>
              </w:rPr>
            </w:pPr>
            <w:r>
              <w:rPr>
                <w:sz w:val="18"/>
                <w:szCs w:val="18"/>
              </w:rPr>
              <w:t>5.</w:t>
            </w:r>
          </w:p>
        </w:tc>
        <w:tc>
          <w:tcPr>
            <w:tcW w:w="5898" w:type="dxa"/>
            <w:shd w:val="clear" w:color="auto" w:fill="DEEAF6" w:themeFill="accent1" w:themeFillTint="33"/>
            <w:vAlign w:val="center"/>
          </w:tcPr>
          <w:p w:rsidR="00402FC4" w:rsidRPr="00FF13EF" w:rsidRDefault="00402FC4" w:rsidP="00402FC4">
            <w:pPr>
              <w:pStyle w:val="TableParagraph"/>
              <w:spacing w:before="80" w:after="80"/>
              <w:ind w:left="720" w:right="144"/>
              <w:jc w:val="center"/>
              <w:rPr>
                <w:sz w:val="24"/>
                <w:szCs w:val="24"/>
              </w:rPr>
            </w:pPr>
            <w:r w:rsidRPr="00FF13EF">
              <w:rPr>
                <w:b/>
                <w:sz w:val="24"/>
                <w:szCs w:val="24"/>
              </w:rPr>
              <w:t>Training</w:t>
            </w:r>
            <w:r w:rsidRPr="00FF13EF">
              <w:rPr>
                <w:b/>
                <w:spacing w:val="-4"/>
                <w:sz w:val="24"/>
                <w:szCs w:val="24"/>
              </w:rPr>
              <w:t xml:space="preserve"> </w:t>
            </w:r>
            <w:r w:rsidRPr="00FF13EF">
              <w:rPr>
                <w:b/>
                <w:sz w:val="24"/>
                <w:szCs w:val="24"/>
              </w:rPr>
              <w:t>and</w:t>
            </w:r>
            <w:r w:rsidRPr="00FF13EF">
              <w:rPr>
                <w:b/>
                <w:spacing w:val="-2"/>
                <w:sz w:val="24"/>
                <w:szCs w:val="24"/>
              </w:rPr>
              <w:t xml:space="preserve"> Exercises</w:t>
            </w:r>
          </w:p>
        </w:tc>
        <w:tc>
          <w:tcPr>
            <w:tcW w:w="623" w:type="dxa"/>
            <w:shd w:val="clear" w:color="auto" w:fill="DEEAF6" w:themeFill="accent1" w:themeFillTint="33"/>
            <w:vAlign w:val="center"/>
          </w:tcPr>
          <w:p w:rsidR="00402FC4" w:rsidRPr="004C4A1E" w:rsidRDefault="00402FC4" w:rsidP="00402FC4">
            <w:pPr>
              <w:jc w:val="center"/>
              <w:rPr>
                <w:rFonts w:cstheme="minorHAnsi"/>
                <w:b/>
              </w:rPr>
            </w:pPr>
          </w:p>
        </w:tc>
        <w:tc>
          <w:tcPr>
            <w:tcW w:w="632" w:type="dxa"/>
            <w:shd w:val="clear" w:color="auto" w:fill="DEEAF6" w:themeFill="accent1" w:themeFillTint="33"/>
            <w:vAlign w:val="center"/>
          </w:tcPr>
          <w:p w:rsidR="00402FC4" w:rsidRPr="004C4A1E" w:rsidRDefault="00402FC4" w:rsidP="00402FC4">
            <w:pPr>
              <w:pStyle w:val="Heading3"/>
              <w:spacing w:before="0"/>
              <w:ind w:left="-144" w:right="-108"/>
              <w:jc w:val="center"/>
              <w:outlineLvl w:val="2"/>
              <w:rPr>
                <w:rFonts w:asciiTheme="minorHAnsi" w:hAnsiTheme="minorHAnsi" w:cstheme="minorHAnsi"/>
                <w:sz w:val="24"/>
                <w:szCs w:val="24"/>
              </w:rPr>
            </w:pPr>
          </w:p>
        </w:tc>
        <w:tc>
          <w:tcPr>
            <w:tcW w:w="2591" w:type="dxa"/>
            <w:shd w:val="clear" w:color="auto" w:fill="DEEAF6" w:themeFill="accent1" w:themeFillTint="33"/>
            <w:vAlign w:val="center"/>
          </w:tcPr>
          <w:p w:rsidR="00402FC4" w:rsidRPr="00A4445B" w:rsidRDefault="00402FC4" w:rsidP="00402FC4">
            <w:pPr>
              <w:pStyle w:val="TableParagraph"/>
              <w:tabs>
                <w:tab w:val="left" w:pos="796"/>
              </w:tabs>
              <w:spacing w:before="40" w:after="40" w:line="207" w:lineRule="exact"/>
              <w:ind w:left="720"/>
              <w:rPr>
                <w:rFonts w:asciiTheme="minorHAnsi" w:hAnsiTheme="minorHAnsi" w:cstheme="minorHAnsi"/>
                <w:sz w:val="24"/>
                <w:szCs w:val="24"/>
              </w:rPr>
            </w:pPr>
          </w:p>
        </w:tc>
      </w:tr>
      <w:tr w:rsidR="00402FC4" w:rsidRPr="00A4445B" w:rsidTr="00402FC4">
        <w:trPr>
          <w:trHeight w:val="360"/>
        </w:trPr>
        <w:tc>
          <w:tcPr>
            <w:tcW w:w="840" w:type="dxa"/>
            <w:shd w:val="clear" w:color="auto" w:fill="DEEAF6" w:themeFill="accent1" w:themeFillTint="33"/>
          </w:tcPr>
          <w:p w:rsidR="00402FC4" w:rsidRDefault="00402FC4" w:rsidP="00402FC4">
            <w:pPr>
              <w:pStyle w:val="TableParagraph"/>
              <w:spacing w:before="120" w:after="120" w:line="276" w:lineRule="auto"/>
              <w:ind w:left="147" w:right="160" w:hanging="3"/>
              <w:jc w:val="both"/>
              <w:rPr>
                <w:sz w:val="18"/>
                <w:szCs w:val="18"/>
              </w:rPr>
            </w:pPr>
          </w:p>
        </w:tc>
        <w:tc>
          <w:tcPr>
            <w:tcW w:w="5898" w:type="dxa"/>
            <w:shd w:val="clear" w:color="auto" w:fill="DEEAF6" w:themeFill="accent1" w:themeFillTint="33"/>
            <w:vAlign w:val="center"/>
          </w:tcPr>
          <w:p w:rsidR="00402FC4" w:rsidRPr="00FF13EF" w:rsidRDefault="00402FC4" w:rsidP="00402FC4">
            <w:pPr>
              <w:pStyle w:val="TableParagraph"/>
              <w:spacing w:before="80" w:after="80"/>
              <w:ind w:left="720" w:right="144"/>
              <w:jc w:val="center"/>
            </w:pPr>
            <w:r w:rsidRPr="00FF13EF">
              <w:rPr>
                <w:b/>
              </w:rPr>
              <w:t>Training</w:t>
            </w:r>
            <w:r w:rsidRPr="00FF13EF">
              <w:rPr>
                <w:b/>
                <w:spacing w:val="-3"/>
              </w:rPr>
              <w:t xml:space="preserve"> </w:t>
            </w:r>
            <w:r w:rsidRPr="00FF13EF">
              <w:rPr>
                <w:b/>
              </w:rPr>
              <w:t>Plan and</w:t>
            </w:r>
            <w:r w:rsidRPr="00FF13EF">
              <w:rPr>
                <w:b/>
                <w:spacing w:val="-2"/>
              </w:rPr>
              <w:t xml:space="preserve"> Exercises</w:t>
            </w:r>
          </w:p>
        </w:tc>
        <w:tc>
          <w:tcPr>
            <w:tcW w:w="623" w:type="dxa"/>
            <w:shd w:val="clear" w:color="auto" w:fill="DEEAF6" w:themeFill="accent1" w:themeFillTint="33"/>
            <w:vAlign w:val="center"/>
          </w:tcPr>
          <w:p w:rsidR="00402FC4" w:rsidRPr="004C4A1E" w:rsidRDefault="00402FC4" w:rsidP="00402FC4">
            <w:pPr>
              <w:jc w:val="center"/>
              <w:rPr>
                <w:rFonts w:cstheme="minorHAnsi"/>
                <w:b/>
              </w:rPr>
            </w:pPr>
            <w:r w:rsidRPr="004C4A1E">
              <w:rPr>
                <w:rFonts w:cstheme="minorHAnsi"/>
                <w:b/>
              </w:rPr>
              <w:t>S</w:t>
            </w:r>
          </w:p>
        </w:tc>
        <w:tc>
          <w:tcPr>
            <w:tcW w:w="632" w:type="dxa"/>
            <w:shd w:val="clear" w:color="auto" w:fill="DEEAF6" w:themeFill="accent1" w:themeFillTint="33"/>
            <w:vAlign w:val="center"/>
          </w:tcPr>
          <w:p w:rsidR="00402FC4" w:rsidRPr="004C4A1E" w:rsidRDefault="00402FC4" w:rsidP="00402FC4">
            <w:pPr>
              <w:pStyle w:val="Heading3"/>
              <w:spacing w:before="0"/>
              <w:ind w:left="-144" w:right="-108"/>
              <w:jc w:val="center"/>
              <w:outlineLvl w:val="2"/>
              <w:rPr>
                <w:rFonts w:asciiTheme="minorHAnsi" w:hAnsiTheme="minorHAnsi" w:cstheme="minorHAnsi"/>
                <w:sz w:val="24"/>
                <w:szCs w:val="24"/>
              </w:rPr>
            </w:pPr>
            <w:r w:rsidRPr="004C4A1E">
              <w:rPr>
                <w:rFonts w:asciiTheme="minorHAnsi" w:hAnsiTheme="minorHAnsi" w:cstheme="minorHAnsi"/>
                <w:sz w:val="24"/>
                <w:szCs w:val="24"/>
              </w:rPr>
              <w:t>U/S</w:t>
            </w:r>
          </w:p>
        </w:tc>
        <w:tc>
          <w:tcPr>
            <w:tcW w:w="2591" w:type="dxa"/>
            <w:shd w:val="clear" w:color="auto" w:fill="DEEAF6" w:themeFill="accent1" w:themeFillTint="33"/>
            <w:vAlign w:val="center"/>
          </w:tcPr>
          <w:p w:rsidR="00402FC4" w:rsidRPr="00DD6727" w:rsidRDefault="00402FC4" w:rsidP="00402FC4">
            <w:pPr>
              <w:pStyle w:val="TableParagraph"/>
              <w:tabs>
                <w:tab w:val="left" w:pos="796"/>
              </w:tabs>
              <w:spacing w:before="40" w:after="40" w:line="207" w:lineRule="exact"/>
              <w:ind w:left="720"/>
              <w:rPr>
                <w:b/>
                <w:bCs/>
                <w:sz w:val="18"/>
                <w:szCs w:val="18"/>
              </w:rPr>
            </w:pPr>
            <w:r w:rsidRPr="00DD6727">
              <w:rPr>
                <w:rFonts w:asciiTheme="minorHAnsi" w:hAnsiTheme="minorHAnsi" w:cstheme="minorHAnsi"/>
                <w:b/>
                <w:bCs/>
                <w:sz w:val="24"/>
                <w:szCs w:val="24"/>
              </w:rPr>
              <w:t>Comments</w:t>
            </w:r>
          </w:p>
        </w:tc>
      </w:tr>
      <w:tr w:rsidR="00402FC4" w:rsidRPr="00A4445B" w:rsidTr="00402FC4">
        <w:trPr>
          <w:trHeight w:val="360"/>
        </w:trPr>
        <w:tc>
          <w:tcPr>
            <w:tcW w:w="840" w:type="dxa"/>
            <w:shd w:val="clear" w:color="auto" w:fill="auto"/>
          </w:tcPr>
          <w:p w:rsidR="00402FC4" w:rsidRDefault="00402FC4" w:rsidP="00402FC4">
            <w:pPr>
              <w:pStyle w:val="TableParagraph"/>
              <w:spacing w:before="120" w:after="120" w:line="276" w:lineRule="auto"/>
              <w:ind w:left="147" w:right="160" w:hanging="3"/>
              <w:jc w:val="both"/>
              <w:rPr>
                <w:sz w:val="18"/>
                <w:szCs w:val="18"/>
              </w:rPr>
            </w:pPr>
            <w:r>
              <w:rPr>
                <w:sz w:val="18"/>
                <w:szCs w:val="18"/>
              </w:rPr>
              <w:t>5.1</w:t>
            </w:r>
          </w:p>
        </w:tc>
        <w:tc>
          <w:tcPr>
            <w:tcW w:w="5898" w:type="dxa"/>
            <w:shd w:val="clear" w:color="auto" w:fill="auto"/>
            <w:vAlign w:val="center"/>
          </w:tcPr>
          <w:p w:rsidR="00402FC4" w:rsidRDefault="00402FC4" w:rsidP="00402FC4">
            <w:pPr>
              <w:pStyle w:val="TableParagraph"/>
              <w:spacing w:before="80" w:after="80"/>
              <w:ind w:left="144" w:right="144"/>
              <w:jc w:val="both"/>
              <w:rPr>
                <w:sz w:val="18"/>
              </w:rPr>
            </w:pPr>
            <w:r>
              <w:rPr>
                <w:b/>
                <w:sz w:val="18"/>
              </w:rPr>
              <w:t>Training</w:t>
            </w:r>
            <w:r>
              <w:rPr>
                <w:sz w:val="18"/>
              </w:rPr>
              <w:t>. An ERP is a paper indication of intent. Hopefully, much of an ERP will never be tested under actual conditions. Training is required to ensure that</w:t>
            </w:r>
            <w:r>
              <w:rPr>
                <w:spacing w:val="40"/>
                <w:sz w:val="18"/>
              </w:rPr>
              <w:t xml:space="preserve"> </w:t>
            </w:r>
            <w:r>
              <w:rPr>
                <w:sz w:val="18"/>
              </w:rPr>
              <w:t>these intentions are backed by operational capabilities. Since training has a short “shelf life”, regular drills and exercises are advisable.</w:t>
            </w:r>
          </w:p>
        </w:tc>
        <w:tc>
          <w:tcPr>
            <w:tcW w:w="623" w:type="dxa"/>
            <w:shd w:val="clear" w:color="auto" w:fill="auto"/>
            <w:vAlign w:val="center"/>
          </w:tcPr>
          <w:p w:rsidR="00402FC4" w:rsidRPr="004C4A1E" w:rsidRDefault="00402FC4" w:rsidP="00402FC4">
            <w:pPr>
              <w:jc w:val="center"/>
              <w:rPr>
                <w:rFonts w:cstheme="minorHAnsi"/>
                <w:b/>
              </w:rPr>
            </w:pPr>
          </w:p>
        </w:tc>
        <w:tc>
          <w:tcPr>
            <w:tcW w:w="632" w:type="dxa"/>
            <w:shd w:val="clear" w:color="auto" w:fill="auto"/>
            <w:vAlign w:val="center"/>
          </w:tcPr>
          <w:p w:rsidR="00402FC4" w:rsidRPr="004C4A1E" w:rsidRDefault="00402FC4" w:rsidP="00402FC4">
            <w:pPr>
              <w:pStyle w:val="Heading3"/>
              <w:spacing w:before="0"/>
              <w:ind w:left="-144" w:right="-108"/>
              <w:jc w:val="center"/>
              <w:outlineLvl w:val="2"/>
              <w:rPr>
                <w:rFonts w:asciiTheme="minorHAnsi" w:hAnsiTheme="minorHAnsi" w:cstheme="minorHAnsi"/>
                <w:sz w:val="24"/>
                <w:szCs w:val="24"/>
              </w:rPr>
            </w:pPr>
          </w:p>
        </w:tc>
        <w:tc>
          <w:tcPr>
            <w:tcW w:w="2591" w:type="dxa"/>
            <w:shd w:val="clear" w:color="auto" w:fill="auto"/>
            <w:vAlign w:val="center"/>
          </w:tcPr>
          <w:p w:rsidR="00402FC4" w:rsidRPr="00A4445B" w:rsidRDefault="00402FC4" w:rsidP="00402FC4">
            <w:pPr>
              <w:pStyle w:val="TableParagraph"/>
              <w:tabs>
                <w:tab w:val="left" w:pos="796"/>
              </w:tabs>
              <w:spacing w:before="40" w:after="40" w:line="207" w:lineRule="exact"/>
              <w:ind w:left="720"/>
              <w:rPr>
                <w:rFonts w:asciiTheme="minorHAnsi" w:hAnsiTheme="minorHAnsi" w:cstheme="minorHAnsi"/>
                <w:sz w:val="24"/>
                <w:szCs w:val="24"/>
              </w:rPr>
            </w:pPr>
          </w:p>
        </w:tc>
      </w:tr>
      <w:tr w:rsidR="00402FC4" w:rsidRPr="00A4445B" w:rsidTr="00402FC4">
        <w:trPr>
          <w:trHeight w:val="360"/>
        </w:trPr>
        <w:tc>
          <w:tcPr>
            <w:tcW w:w="840" w:type="dxa"/>
            <w:shd w:val="clear" w:color="auto" w:fill="auto"/>
          </w:tcPr>
          <w:p w:rsidR="00402FC4" w:rsidRDefault="00402FC4" w:rsidP="00402FC4">
            <w:pPr>
              <w:pStyle w:val="TableParagraph"/>
              <w:spacing w:before="120" w:after="120" w:line="276" w:lineRule="auto"/>
              <w:ind w:left="147" w:right="160" w:hanging="3"/>
              <w:jc w:val="both"/>
              <w:rPr>
                <w:sz w:val="18"/>
                <w:szCs w:val="18"/>
              </w:rPr>
            </w:pPr>
            <w:r>
              <w:rPr>
                <w:sz w:val="18"/>
                <w:szCs w:val="18"/>
              </w:rPr>
              <w:t>5.1</w:t>
            </w:r>
          </w:p>
        </w:tc>
        <w:tc>
          <w:tcPr>
            <w:tcW w:w="5898" w:type="dxa"/>
            <w:shd w:val="clear" w:color="auto" w:fill="auto"/>
            <w:vAlign w:val="center"/>
          </w:tcPr>
          <w:p w:rsidR="00402FC4" w:rsidRDefault="00402FC4" w:rsidP="00402FC4">
            <w:pPr>
              <w:pStyle w:val="TableParagraph"/>
              <w:spacing w:before="80" w:after="80"/>
              <w:ind w:left="144" w:right="144"/>
              <w:jc w:val="both"/>
              <w:rPr>
                <w:sz w:val="18"/>
              </w:rPr>
            </w:pPr>
            <w:r>
              <w:rPr>
                <w:b/>
                <w:sz w:val="18"/>
              </w:rPr>
              <w:t>Training</w:t>
            </w:r>
            <w:r>
              <w:rPr>
                <w:sz w:val="18"/>
              </w:rPr>
              <w:t>. An ERP is a paper indication of intent. Hopefully, much of an ERP will never be tested under actual conditions. Training is required to ensure that</w:t>
            </w:r>
            <w:r>
              <w:rPr>
                <w:spacing w:val="40"/>
                <w:sz w:val="18"/>
              </w:rPr>
              <w:t xml:space="preserve"> </w:t>
            </w:r>
            <w:r>
              <w:rPr>
                <w:sz w:val="18"/>
              </w:rPr>
              <w:t>these intentions are backed by operational capabilities. Since training has a short “shelf life”, regular drills and exercises are advisable.</w:t>
            </w:r>
          </w:p>
        </w:tc>
        <w:tc>
          <w:tcPr>
            <w:tcW w:w="623" w:type="dxa"/>
            <w:shd w:val="clear" w:color="auto" w:fill="auto"/>
            <w:vAlign w:val="center"/>
          </w:tcPr>
          <w:p w:rsidR="00402FC4" w:rsidRPr="004C4A1E" w:rsidRDefault="00402FC4" w:rsidP="00402FC4">
            <w:pPr>
              <w:jc w:val="center"/>
              <w:rPr>
                <w:rFonts w:cstheme="minorHAnsi"/>
                <w:b/>
              </w:rPr>
            </w:pPr>
          </w:p>
        </w:tc>
        <w:tc>
          <w:tcPr>
            <w:tcW w:w="632" w:type="dxa"/>
            <w:shd w:val="clear" w:color="auto" w:fill="auto"/>
            <w:vAlign w:val="center"/>
          </w:tcPr>
          <w:p w:rsidR="00402FC4" w:rsidRPr="004C4A1E" w:rsidRDefault="00402FC4" w:rsidP="00402FC4">
            <w:pPr>
              <w:pStyle w:val="Heading3"/>
              <w:spacing w:before="0"/>
              <w:ind w:left="-144" w:right="-108"/>
              <w:jc w:val="center"/>
              <w:outlineLvl w:val="2"/>
              <w:rPr>
                <w:rFonts w:asciiTheme="minorHAnsi" w:hAnsiTheme="minorHAnsi" w:cstheme="minorHAnsi"/>
                <w:sz w:val="24"/>
                <w:szCs w:val="24"/>
              </w:rPr>
            </w:pPr>
          </w:p>
        </w:tc>
        <w:tc>
          <w:tcPr>
            <w:tcW w:w="2591" w:type="dxa"/>
            <w:shd w:val="clear" w:color="auto" w:fill="auto"/>
            <w:vAlign w:val="center"/>
          </w:tcPr>
          <w:p w:rsidR="00402FC4" w:rsidRPr="00A4445B" w:rsidRDefault="00402FC4" w:rsidP="00402FC4">
            <w:pPr>
              <w:pStyle w:val="TableParagraph"/>
              <w:tabs>
                <w:tab w:val="left" w:pos="796"/>
              </w:tabs>
              <w:spacing w:before="40" w:after="40" w:line="207" w:lineRule="exact"/>
              <w:ind w:left="720"/>
              <w:rPr>
                <w:rFonts w:asciiTheme="minorHAnsi" w:hAnsiTheme="minorHAnsi" w:cstheme="minorHAnsi"/>
                <w:sz w:val="24"/>
                <w:szCs w:val="24"/>
              </w:rPr>
            </w:pPr>
          </w:p>
        </w:tc>
      </w:tr>
    </w:tbl>
    <w:tbl>
      <w:tblPr>
        <w:tblStyle w:val="TableGrid3"/>
        <w:tblW w:w="10620" w:type="dxa"/>
        <w:tblInd w:w="-365" w:type="dxa"/>
        <w:tblLook w:val="04A0" w:firstRow="1" w:lastRow="0" w:firstColumn="1" w:lastColumn="0" w:noHBand="0" w:noVBand="1"/>
      </w:tblPr>
      <w:tblGrid>
        <w:gridCol w:w="10620"/>
      </w:tblGrid>
      <w:tr w:rsidR="00402FC4" w:rsidRPr="001743EE" w:rsidTr="00402FC4">
        <w:trPr>
          <w:trHeight w:val="2339"/>
        </w:trPr>
        <w:tc>
          <w:tcPr>
            <w:tcW w:w="10620" w:type="dxa"/>
            <w:shd w:val="clear" w:color="auto" w:fill="auto"/>
          </w:tcPr>
          <w:p w:rsidR="00402FC4" w:rsidRPr="001743EE" w:rsidRDefault="00402FC4" w:rsidP="0033499A">
            <w:pPr>
              <w:pStyle w:val="TableParagraph"/>
              <w:tabs>
                <w:tab w:val="left" w:pos="796"/>
              </w:tabs>
              <w:spacing w:before="80" w:after="40" w:line="207" w:lineRule="exact"/>
              <w:ind w:left="144"/>
              <w:rPr>
                <w:rFonts w:asciiTheme="minorHAnsi" w:hAnsiTheme="minorHAnsi" w:cstheme="minorHAnsi"/>
                <w:sz w:val="20"/>
                <w:szCs w:val="20"/>
              </w:rPr>
            </w:pPr>
            <w:r w:rsidRPr="001743EE">
              <w:rPr>
                <w:rFonts w:asciiTheme="minorHAnsi" w:hAnsiTheme="minorHAnsi" w:cstheme="minorHAnsi"/>
                <w:b/>
                <w:sz w:val="20"/>
                <w:szCs w:val="20"/>
              </w:rPr>
              <w:t>Comments</w:t>
            </w:r>
          </w:p>
        </w:tc>
      </w:tr>
      <w:tr w:rsidR="00402FC4" w:rsidRPr="00615625" w:rsidTr="00402FC4">
        <w:trPr>
          <w:trHeight w:val="432"/>
        </w:trPr>
        <w:tc>
          <w:tcPr>
            <w:tcW w:w="10620" w:type="dxa"/>
          </w:tcPr>
          <w:p w:rsidR="00402FC4" w:rsidRPr="00615625" w:rsidRDefault="00402FC4" w:rsidP="0033499A">
            <w:pPr>
              <w:spacing w:before="120" w:after="120"/>
              <w:ind w:left="144"/>
              <w:jc w:val="center"/>
              <w:rPr>
                <w:rFonts w:cstheme="minorHAnsi"/>
                <w:b/>
                <w:bCs/>
                <w:color w:val="333333"/>
                <w:shd w:val="clear" w:color="auto" w:fill="FFFFFF"/>
              </w:rPr>
            </w:pPr>
            <w:r>
              <w:rPr>
                <w:rFonts w:cstheme="minorHAnsi"/>
                <w:b/>
                <w:bCs/>
              </w:rPr>
              <w:t xml:space="preserve">Overall result </w:t>
            </w:r>
            <w:r w:rsidRPr="00615625">
              <w:rPr>
                <w:rFonts w:cstheme="minorHAnsi"/>
                <w:b/>
                <w:bCs/>
              </w:rPr>
              <w:tab/>
            </w:r>
            <w:r>
              <w:rPr>
                <w:rFonts w:ascii="Webdings" w:hAnsi="Webdings"/>
                <w:b/>
                <w:sz w:val="18"/>
              </w:rPr>
              <w:t></w:t>
            </w:r>
            <w:r>
              <w:rPr>
                <w:rFonts w:ascii="Times New Roman" w:hAnsi="Times New Roman"/>
                <w:spacing w:val="5"/>
                <w:sz w:val="18"/>
              </w:rPr>
              <w:t xml:space="preserve"> </w:t>
            </w:r>
            <w:r w:rsidRPr="002776CC">
              <w:rPr>
                <w:rFonts w:cstheme="minorHAnsi"/>
                <w:spacing w:val="5"/>
              </w:rPr>
              <w:t>Acceptable</w:t>
            </w:r>
            <w:r w:rsidRPr="002776CC">
              <w:rPr>
                <w:rFonts w:cstheme="minorHAnsi"/>
                <w:b/>
              </w:rPr>
              <w:tab/>
            </w:r>
            <w:r w:rsidRPr="002776CC">
              <w:rPr>
                <w:rFonts w:cstheme="minorHAnsi"/>
                <w:b/>
                <w:bCs/>
              </w:rPr>
              <w:tab/>
            </w:r>
            <w:r>
              <w:rPr>
                <w:rFonts w:ascii="Webdings" w:hAnsi="Webdings"/>
                <w:b/>
                <w:sz w:val="18"/>
              </w:rPr>
              <w:t></w:t>
            </w:r>
            <w:r w:rsidRPr="002776CC">
              <w:rPr>
                <w:rFonts w:cstheme="minorHAnsi"/>
                <w:spacing w:val="5"/>
              </w:rPr>
              <w:t xml:space="preserve"> Unacceptable</w:t>
            </w:r>
          </w:p>
        </w:tc>
      </w:tr>
    </w:tbl>
    <w:tbl>
      <w:tblPr>
        <w:tblStyle w:val="TableGrid4"/>
        <w:tblW w:w="5179" w:type="pct"/>
        <w:tblInd w:w="-368" w:type="dxa"/>
        <w:tblLook w:val="04A0" w:firstRow="1" w:lastRow="0" w:firstColumn="1" w:lastColumn="0" w:noHBand="0" w:noVBand="1"/>
      </w:tblPr>
      <w:tblGrid>
        <w:gridCol w:w="1534"/>
        <w:gridCol w:w="3984"/>
        <w:gridCol w:w="2578"/>
        <w:gridCol w:w="2573"/>
      </w:tblGrid>
      <w:tr w:rsidR="00402FC4" w:rsidTr="00402FC4">
        <w:trPr>
          <w:trHeight w:val="432"/>
        </w:trPr>
        <w:tc>
          <w:tcPr>
            <w:tcW w:w="719" w:type="pct"/>
            <w:shd w:val="clear" w:color="auto" w:fill="DEEAF6" w:themeFill="accent1" w:themeFillTint="33"/>
          </w:tcPr>
          <w:p w:rsidR="00402FC4" w:rsidRPr="00CC4599" w:rsidRDefault="00402FC4" w:rsidP="0033499A">
            <w:pPr>
              <w:spacing w:before="120"/>
              <w:ind w:left="-432"/>
              <w:jc w:val="center"/>
              <w:rPr>
                <w:sz w:val="22"/>
                <w:szCs w:val="22"/>
              </w:rPr>
            </w:pPr>
            <w:r w:rsidRPr="00CC4599">
              <w:rPr>
                <w:rFonts w:cstheme="minorHAnsi"/>
                <w:b/>
                <w:bCs/>
                <w:sz w:val="22"/>
                <w:szCs w:val="22"/>
              </w:rPr>
              <w:t>Title</w:t>
            </w:r>
          </w:p>
        </w:tc>
        <w:tc>
          <w:tcPr>
            <w:tcW w:w="1867" w:type="pct"/>
            <w:shd w:val="clear" w:color="auto" w:fill="DEEAF6" w:themeFill="accent1" w:themeFillTint="33"/>
          </w:tcPr>
          <w:p w:rsidR="00402FC4" w:rsidRPr="00CC4599" w:rsidRDefault="00402FC4" w:rsidP="0033499A">
            <w:pPr>
              <w:spacing w:before="120"/>
              <w:jc w:val="center"/>
              <w:rPr>
                <w:sz w:val="22"/>
                <w:szCs w:val="22"/>
              </w:rPr>
            </w:pPr>
            <w:r w:rsidRPr="00CC4599">
              <w:rPr>
                <w:rFonts w:cstheme="minorHAnsi"/>
                <w:b/>
                <w:sz w:val="22"/>
                <w:szCs w:val="22"/>
              </w:rPr>
              <w:t>Name of CAA Inspector</w:t>
            </w:r>
          </w:p>
        </w:tc>
        <w:tc>
          <w:tcPr>
            <w:tcW w:w="1208" w:type="pct"/>
            <w:shd w:val="clear" w:color="auto" w:fill="DEEAF6" w:themeFill="accent1" w:themeFillTint="33"/>
          </w:tcPr>
          <w:p w:rsidR="00402FC4" w:rsidRPr="00CC4599" w:rsidRDefault="00402FC4" w:rsidP="0033499A">
            <w:pPr>
              <w:spacing w:before="120"/>
              <w:jc w:val="center"/>
              <w:rPr>
                <w:sz w:val="22"/>
                <w:szCs w:val="22"/>
              </w:rPr>
            </w:pPr>
            <w:r w:rsidRPr="00CC4599">
              <w:rPr>
                <w:rFonts w:cstheme="minorHAnsi"/>
                <w:b/>
                <w:sz w:val="22"/>
                <w:szCs w:val="22"/>
              </w:rPr>
              <w:t>Signature</w:t>
            </w:r>
          </w:p>
        </w:tc>
        <w:tc>
          <w:tcPr>
            <w:tcW w:w="1206" w:type="pct"/>
            <w:shd w:val="clear" w:color="auto" w:fill="DEEAF6" w:themeFill="accent1" w:themeFillTint="33"/>
          </w:tcPr>
          <w:p w:rsidR="00402FC4" w:rsidRDefault="00402FC4" w:rsidP="0033499A">
            <w:pPr>
              <w:spacing w:before="120"/>
              <w:jc w:val="center"/>
            </w:pPr>
            <w:r w:rsidRPr="00812EAE">
              <w:rPr>
                <w:rFonts w:cstheme="minorHAnsi"/>
                <w:b/>
                <w:sz w:val="22"/>
                <w:szCs w:val="22"/>
              </w:rPr>
              <w:t>Date:</w:t>
            </w:r>
          </w:p>
        </w:tc>
      </w:tr>
      <w:tr w:rsidR="00402FC4" w:rsidTr="00402FC4">
        <w:trPr>
          <w:trHeight w:val="576"/>
        </w:trPr>
        <w:tc>
          <w:tcPr>
            <w:tcW w:w="719" w:type="pct"/>
          </w:tcPr>
          <w:p w:rsidR="00402FC4" w:rsidRPr="00CC4599" w:rsidRDefault="00402FC4" w:rsidP="0033499A">
            <w:pPr>
              <w:ind w:left="-1008"/>
              <w:jc w:val="center"/>
              <w:rPr>
                <w:sz w:val="22"/>
                <w:szCs w:val="22"/>
              </w:rPr>
            </w:pPr>
            <w:r w:rsidRPr="00CC4599">
              <w:rPr>
                <w:rFonts w:cstheme="minorHAnsi"/>
                <w:b/>
                <w:bCs/>
                <w:sz w:val="22"/>
                <w:szCs w:val="22"/>
              </w:rPr>
              <w:t>FOI</w:t>
            </w:r>
          </w:p>
        </w:tc>
        <w:tc>
          <w:tcPr>
            <w:tcW w:w="1867" w:type="pct"/>
          </w:tcPr>
          <w:p w:rsidR="00402FC4" w:rsidRDefault="00402FC4" w:rsidP="0033499A"/>
        </w:tc>
        <w:tc>
          <w:tcPr>
            <w:tcW w:w="1208" w:type="pct"/>
          </w:tcPr>
          <w:p w:rsidR="00402FC4" w:rsidRDefault="00402FC4" w:rsidP="0033499A"/>
        </w:tc>
        <w:tc>
          <w:tcPr>
            <w:tcW w:w="1206" w:type="pct"/>
          </w:tcPr>
          <w:p w:rsidR="00402FC4" w:rsidRDefault="00402FC4" w:rsidP="0033499A"/>
        </w:tc>
      </w:tr>
      <w:tr w:rsidR="00402FC4" w:rsidTr="00402FC4">
        <w:trPr>
          <w:trHeight w:val="576"/>
        </w:trPr>
        <w:tc>
          <w:tcPr>
            <w:tcW w:w="719" w:type="pct"/>
          </w:tcPr>
          <w:p w:rsidR="00402FC4" w:rsidRPr="00CC4599" w:rsidRDefault="00402FC4" w:rsidP="0033499A">
            <w:pPr>
              <w:rPr>
                <w:sz w:val="22"/>
                <w:szCs w:val="22"/>
              </w:rPr>
            </w:pPr>
            <w:r w:rsidRPr="00CC4599">
              <w:rPr>
                <w:rFonts w:cstheme="minorHAnsi"/>
                <w:b/>
                <w:bCs/>
                <w:sz w:val="22"/>
                <w:szCs w:val="22"/>
              </w:rPr>
              <w:t>GOI/DGI</w:t>
            </w:r>
          </w:p>
        </w:tc>
        <w:tc>
          <w:tcPr>
            <w:tcW w:w="1867" w:type="pct"/>
          </w:tcPr>
          <w:p w:rsidR="00402FC4" w:rsidRDefault="00402FC4" w:rsidP="0033499A"/>
        </w:tc>
        <w:tc>
          <w:tcPr>
            <w:tcW w:w="1208" w:type="pct"/>
          </w:tcPr>
          <w:p w:rsidR="00402FC4" w:rsidRDefault="00402FC4" w:rsidP="0033499A"/>
        </w:tc>
        <w:tc>
          <w:tcPr>
            <w:tcW w:w="1206" w:type="pct"/>
          </w:tcPr>
          <w:p w:rsidR="00402FC4" w:rsidRDefault="00402FC4" w:rsidP="0033499A"/>
        </w:tc>
      </w:tr>
      <w:tr w:rsidR="00402FC4" w:rsidTr="00402FC4">
        <w:trPr>
          <w:trHeight w:val="576"/>
        </w:trPr>
        <w:tc>
          <w:tcPr>
            <w:tcW w:w="719" w:type="pct"/>
          </w:tcPr>
          <w:p w:rsidR="00402FC4" w:rsidRPr="00185A1A" w:rsidRDefault="00402FC4" w:rsidP="0033499A">
            <w:pPr>
              <w:rPr>
                <w:b/>
                <w:bCs/>
                <w:sz w:val="22"/>
                <w:szCs w:val="22"/>
              </w:rPr>
            </w:pPr>
            <w:r w:rsidRPr="00185A1A">
              <w:rPr>
                <w:b/>
                <w:bCs/>
                <w:sz w:val="22"/>
                <w:szCs w:val="22"/>
              </w:rPr>
              <w:t>CSI</w:t>
            </w:r>
          </w:p>
        </w:tc>
        <w:tc>
          <w:tcPr>
            <w:tcW w:w="1867" w:type="pct"/>
          </w:tcPr>
          <w:p w:rsidR="00402FC4" w:rsidRDefault="00402FC4" w:rsidP="0033499A"/>
        </w:tc>
        <w:tc>
          <w:tcPr>
            <w:tcW w:w="1208" w:type="pct"/>
          </w:tcPr>
          <w:p w:rsidR="00402FC4" w:rsidRDefault="00402FC4" w:rsidP="0033499A"/>
        </w:tc>
        <w:tc>
          <w:tcPr>
            <w:tcW w:w="1206" w:type="pct"/>
          </w:tcPr>
          <w:p w:rsidR="00402FC4" w:rsidRDefault="00402FC4" w:rsidP="0033499A"/>
        </w:tc>
      </w:tr>
    </w:tbl>
    <w:tbl>
      <w:tblPr>
        <w:tblStyle w:val="TableGrid5"/>
        <w:tblW w:w="5179" w:type="pct"/>
        <w:tblInd w:w="-368" w:type="dxa"/>
        <w:tblLook w:val="04A0" w:firstRow="1" w:lastRow="0" w:firstColumn="1" w:lastColumn="0" w:noHBand="0" w:noVBand="1"/>
      </w:tblPr>
      <w:tblGrid>
        <w:gridCol w:w="5518"/>
        <w:gridCol w:w="2578"/>
        <w:gridCol w:w="2573"/>
      </w:tblGrid>
      <w:tr w:rsidR="00402FC4" w:rsidTr="0033499A">
        <w:trPr>
          <w:trHeight w:val="432"/>
        </w:trPr>
        <w:tc>
          <w:tcPr>
            <w:tcW w:w="2586" w:type="pct"/>
            <w:vAlign w:val="center"/>
          </w:tcPr>
          <w:p w:rsidR="00402FC4" w:rsidRDefault="00402FC4" w:rsidP="0033499A">
            <w:pPr>
              <w:jc w:val="center"/>
            </w:pPr>
            <w:r w:rsidRPr="00CC4599">
              <w:rPr>
                <w:rFonts w:cstheme="minorHAnsi"/>
                <w:b/>
                <w:bCs/>
                <w:color w:val="333333"/>
                <w:sz w:val="22"/>
                <w:szCs w:val="22"/>
                <w:shd w:val="clear" w:color="auto" w:fill="FFFFFF"/>
              </w:rPr>
              <w:t>Chief Operations Section (COS) Name</w:t>
            </w:r>
          </w:p>
        </w:tc>
        <w:tc>
          <w:tcPr>
            <w:tcW w:w="1208" w:type="pct"/>
            <w:vAlign w:val="center"/>
          </w:tcPr>
          <w:p w:rsidR="00402FC4" w:rsidRPr="00CC4599" w:rsidRDefault="00402FC4" w:rsidP="0033499A">
            <w:pPr>
              <w:jc w:val="center"/>
              <w:rPr>
                <w:sz w:val="22"/>
                <w:szCs w:val="22"/>
              </w:rPr>
            </w:pPr>
            <w:r w:rsidRPr="00CC4599">
              <w:rPr>
                <w:rFonts w:cstheme="minorHAnsi"/>
                <w:b/>
                <w:sz w:val="22"/>
                <w:szCs w:val="22"/>
              </w:rPr>
              <w:t>Signature</w:t>
            </w:r>
          </w:p>
        </w:tc>
        <w:tc>
          <w:tcPr>
            <w:tcW w:w="1206" w:type="pct"/>
            <w:vAlign w:val="center"/>
          </w:tcPr>
          <w:p w:rsidR="00402FC4" w:rsidRDefault="00402FC4" w:rsidP="0033499A">
            <w:pPr>
              <w:jc w:val="center"/>
            </w:pPr>
            <w:r w:rsidRPr="00812EAE">
              <w:rPr>
                <w:rFonts w:cstheme="minorHAnsi"/>
                <w:b/>
                <w:sz w:val="22"/>
                <w:szCs w:val="22"/>
              </w:rPr>
              <w:t>Date:</w:t>
            </w:r>
          </w:p>
        </w:tc>
      </w:tr>
      <w:tr w:rsidR="00402FC4" w:rsidTr="00402FC4">
        <w:trPr>
          <w:trHeight w:val="773"/>
        </w:trPr>
        <w:tc>
          <w:tcPr>
            <w:tcW w:w="2586" w:type="pct"/>
          </w:tcPr>
          <w:p w:rsidR="00402FC4" w:rsidRPr="00CC4599" w:rsidRDefault="00402FC4" w:rsidP="0033499A">
            <w:pPr>
              <w:rPr>
                <w:rFonts w:cstheme="minorHAnsi"/>
                <w:b/>
                <w:bCs/>
                <w:color w:val="333333"/>
                <w:sz w:val="22"/>
                <w:szCs w:val="22"/>
                <w:shd w:val="clear" w:color="auto" w:fill="FFFFFF"/>
              </w:rPr>
            </w:pPr>
          </w:p>
        </w:tc>
        <w:tc>
          <w:tcPr>
            <w:tcW w:w="1208" w:type="pct"/>
          </w:tcPr>
          <w:p w:rsidR="00402FC4" w:rsidRPr="00CC4599" w:rsidRDefault="00402FC4" w:rsidP="0033499A">
            <w:pPr>
              <w:jc w:val="center"/>
              <w:rPr>
                <w:rFonts w:cstheme="minorHAnsi"/>
                <w:b/>
                <w:sz w:val="22"/>
                <w:szCs w:val="22"/>
              </w:rPr>
            </w:pPr>
          </w:p>
        </w:tc>
        <w:tc>
          <w:tcPr>
            <w:tcW w:w="1206" w:type="pct"/>
          </w:tcPr>
          <w:p w:rsidR="00402FC4" w:rsidRPr="00812EAE" w:rsidRDefault="00402FC4" w:rsidP="0033499A">
            <w:pPr>
              <w:jc w:val="center"/>
              <w:rPr>
                <w:rFonts w:cstheme="minorHAnsi"/>
                <w:b/>
                <w:sz w:val="22"/>
                <w:szCs w:val="22"/>
              </w:rPr>
            </w:pPr>
          </w:p>
        </w:tc>
      </w:tr>
    </w:tbl>
    <w:p w:rsidR="00402FC4" w:rsidRPr="000F0372" w:rsidRDefault="00402FC4" w:rsidP="00402FC4"/>
    <w:sectPr w:rsidR="00402FC4" w:rsidRPr="000F0372" w:rsidSect="00354CFF">
      <w:headerReference w:type="even" r:id="rId8"/>
      <w:headerReference w:type="default" r:id="rId9"/>
      <w:footerReference w:type="even" r:id="rId10"/>
      <w:footerReference w:type="default" r:id="rId11"/>
      <w:headerReference w:type="first" r:id="rId12"/>
      <w:footerReference w:type="first" r:id="rId13"/>
      <w:pgSz w:w="11910" w:h="16840"/>
      <w:pgMar w:top="1260" w:right="580" w:bottom="1350" w:left="102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6C2" w:rsidRDefault="004936C2" w:rsidP="007A4135">
      <w:r>
        <w:separator/>
      </w:r>
    </w:p>
  </w:endnote>
  <w:endnote w:type="continuationSeparator" w:id="0">
    <w:p w:rsidR="004936C2" w:rsidRDefault="004936C2"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FC4" w:rsidRDefault="00402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rsidR="00CE3A53" w:rsidRDefault="00CE3A5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CE3A53" w:rsidRDefault="00CE3A53" w:rsidP="007A4135">
    <w:pPr>
      <w:pStyle w:val="Footer"/>
      <w:ind w:firstLine="720"/>
    </w:pPr>
  </w:p>
  <w:p w:rsidR="00354CFF" w:rsidRDefault="00354C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FC4" w:rsidRDefault="00402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6C2" w:rsidRDefault="004936C2" w:rsidP="007A4135">
      <w:r>
        <w:separator/>
      </w:r>
    </w:p>
  </w:footnote>
  <w:footnote w:type="continuationSeparator" w:id="0">
    <w:p w:rsidR="004936C2" w:rsidRDefault="004936C2"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372" w:rsidRDefault="000F0372">
    <w:pPr>
      <w:pStyle w:val="Header"/>
    </w:pPr>
  </w:p>
  <w:p w:rsidR="00354CFF" w:rsidRDefault="00354C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A53" w:rsidRDefault="00CE3A53">
    <w:pPr>
      <w:pStyle w:val="Heade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9"/>
      <w:gridCol w:w="5681"/>
      <w:gridCol w:w="990"/>
      <w:gridCol w:w="1890"/>
    </w:tblGrid>
    <w:tr w:rsidR="00CE3A53" w:rsidRPr="00584365" w:rsidTr="00114612">
      <w:trPr>
        <w:trHeight w:hRule="exact" w:val="360"/>
      </w:trPr>
      <w:tc>
        <w:tcPr>
          <w:tcW w:w="2059" w:type="dxa"/>
          <w:vMerge w:val="restart"/>
        </w:tcPr>
        <w:p w:rsidR="00CE3A53" w:rsidRPr="00584365" w:rsidRDefault="00CE3A53" w:rsidP="00584365">
          <w:pPr>
            <w:widowControl w:val="0"/>
            <w:autoSpaceDE w:val="0"/>
            <w:autoSpaceDN w:val="0"/>
            <w:spacing w:before="10"/>
            <w:rPr>
              <w:rFonts w:ascii="Calibri" w:eastAsia="Calibri" w:hAnsi="Calibri" w:cs="Calibri"/>
              <w:b/>
              <w:kern w:val="0"/>
              <w:sz w:val="9"/>
              <w:szCs w:val="22"/>
              <w:lang w:val="en-US"/>
              <w14:ligatures w14:val="none"/>
            </w:rPr>
          </w:pPr>
        </w:p>
        <w:p w:rsidR="00CE3A53" w:rsidRPr="00584365" w:rsidRDefault="00A02193" w:rsidP="00584365">
          <w:pPr>
            <w:widowControl w:val="0"/>
            <w:autoSpaceDE w:val="0"/>
            <w:autoSpaceDN w:val="0"/>
            <w:ind w:left="404"/>
            <w:rPr>
              <w:rFonts w:ascii="Calibri" w:eastAsia="Calibri" w:hAnsi="Calibri" w:cs="Calibri"/>
              <w:kern w:val="0"/>
              <w:sz w:val="20"/>
              <w:szCs w:val="22"/>
              <w:lang w:val="en-US"/>
              <w14:ligatures w14:val="none"/>
            </w:rPr>
          </w:pPr>
          <w:r w:rsidRPr="00C55EB8">
            <w:rPr>
              <w:noProof/>
              <w:lang w:val="en-US"/>
            </w:rPr>
            <w:drawing>
              <wp:inline distT="0" distB="0" distL="0" distR="0" wp14:anchorId="78EC333F" wp14:editId="1876ED9A">
                <wp:extent cx="690880" cy="552352"/>
                <wp:effectExtent l="0" t="0" r="0" b="635"/>
                <wp:docPr id="44" name="Graphic 44">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723693" cy="578586"/>
                        </a:xfrm>
                        <a:prstGeom prst="rect">
                          <a:avLst/>
                        </a:prstGeom>
                      </pic:spPr>
                    </pic:pic>
                  </a:graphicData>
                </a:graphic>
              </wp:inline>
            </w:drawing>
          </w:r>
        </w:p>
        <w:p w:rsidR="00CE3A53" w:rsidRPr="00584365" w:rsidRDefault="00CE3A53" w:rsidP="00584365">
          <w:pPr>
            <w:widowControl w:val="0"/>
            <w:autoSpaceDE w:val="0"/>
            <w:autoSpaceDN w:val="0"/>
            <w:rPr>
              <w:rFonts w:ascii="Calibri" w:eastAsia="Calibri" w:hAnsi="Calibri" w:cs="Calibri"/>
              <w:b/>
              <w:kern w:val="0"/>
              <w:sz w:val="20"/>
              <w:szCs w:val="22"/>
              <w:lang w:val="en-US"/>
              <w14:ligatures w14:val="none"/>
            </w:rPr>
          </w:pPr>
        </w:p>
      </w:tc>
      <w:tc>
        <w:tcPr>
          <w:tcW w:w="5681" w:type="dxa"/>
          <w:vMerge w:val="restart"/>
          <w:shd w:val="clear" w:color="auto" w:fill="DEEAF6" w:themeFill="accent1" w:themeFillTint="33"/>
          <w:vAlign w:val="center"/>
        </w:tcPr>
        <w:p w:rsidR="00402FC4" w:rsidRDefault="00402FC4" w:rsidP="00402FC4">
          <w:pPr>
            <w:widowControl w:val="0"/>
            <w:tabs>
              <w:tab w:val="left" w:pos="4961"/>
            </w:tabs>
            <w:autoSpaceDE w:val="0"/>
            <w:autoSpaceDN w:val="0"/>
            <w:spacing w:before="1"/>
            <w:ind w:left="288" w:right="-195"/>
            <w:jc w:val="center"/>
            <w:rPr>
              <w:b/>
            </w:rPr>
          </w:pPr>
          <w:r w:rsidRPr="00402FC4">
            <w:rPr>
              <w:b/>
            </w:rPr>
            <w:t>EMERGENCY RESPONSE PLAN</w:t>
          </w:r>
        </w:p>
        <w:p w:rsidR="00CE3A53" w:rsidRPr="00402FC4" w:rsidRDefault="00402FC4" w:rsidP="00402FC4">
          <w:pPr>
            <w:widowControl w:val="0"/>
            <w:tabs>
              <w:tab w:val="left" w:pos="4961"/>
            </w:tabs>
            <w:autoSpaceDE w:val="0"/>
            <w:autoSpaceDN w:val="0"/>
            <w:spacing w:before="1"/>
            <w:ind w:left="288" w:right="-195"/>
            <w:jc w:val="center"/>
            <w:rPr>
              <w:b/>
            </w:rPr>
          </w:pPr>
          <w:r w:rsidRPr="00402FC4">
            <w:rPr>
              <w:b/>
            </w:rPr>
            <w:t xml:space="preserve"> CHECKLIST</w:t>
          </w:r>
        </w:p>
      </w:tc>
      <w:tc>
        <w:tcPr>
          <w:tcW w:w="990" w:type="dxa"/>
          <w:shd w:val="clear" w:color="auto" w:fill="DEEAF6" w:themeFill="accent1" w:themeFillTint="33"/>
          <w:vAlign w:val="center"/>
        </w:tcPr>
        <w:p w:rsidR="00CE3A53" w:rsidRPr="00114612" w:rsidRDefault="00CE3A53" w:rsidP="00114612">
          <w:pPr>
            <w:widowControl w:val="0"/>
            <w:autoSpaceDE w:val="0"/>
            <w:autoSpaceDN w:val="0"/>
            <w:spacing w:before="59" w:after="60"/>
            <w:ind w:left="144"/>
            <w:rPr>
              <w:rFonts w:ascii="Calibri" w:eastAsia="Calibri" w:hAnsi="Calibri" w:cs="Calibri"/>
              <w:b/>
              <w:kern w:val="0"/>
              <w:sz w:val="20"/>
              <w:szCs w:val="20"/>
              <w:lang w:val="en-US"/>
              <w14:ligatures w14:val="none"/>
            </w:rPr>
          </w:pPr>
          <w:r w:rsidRPr="00114612">
            <w:rPr>
              <w:rFonts w:ascii="Calibri" w:eastAsia="Calibri" w:hAnsi="Calibri" w:cs="Calibri"/>
              <w:b/>
              <w:kern w:val="0"/>
              <w:sz w:val="20"/>
              <w:szCs w:val="20"/>
              <w:lang w:val="en-US"/>
              <w14:ligatures w14:val="none"/>
            </w:rPr>
            <w:t>Form</w:t>
          </w:r>
        </w:p>
      </w:tc>
      <w:tc>
        <w:tcPr>
          <w:tcW w:w="1890" w:type="dxa"/>
          <w:shd w:val="clear" w:color="auto" w:fill="DEEAF6" w:themeFill="accent1" w:themeFillTint="33"/>
          <w:vAlign w:val="center"/>
        </w:tcPr>
        <w:p w:rsidR="00CE3A53" w:rsidRPr="00114612" w:rsidRDefault="0059695B" w:rsidP="0059695B">
          <w:pPr>
            <w:widowControl w:val="0"/>
            <w:autoSpaceDE w:val="0"/>
            <w:autoSpaceDN w:val="0"/>
            <w:spacing w:before="59" w:after="60"/>
            <w:ind w:left="144"/>
            <w:rPr>
              <w:rFonts w:ascii="Calibri" w:eastAsia="Calibri" w:hAnsi="Calibri" w:cs="Calibri"/>
              <w:b/>
              <w:kern w:val="0"/>
              <w:sz w:val="20"/>
              <w:szCs w:val="20"/>
              <w:lang w:val="en-US"/>
              <w14:ligatures w14:val="none"/>
            </w:rPr>
          </w:pPr>
          <w:r w:rsidRPr="0059695B">
            <w:rPr>
              <w:rFonts w:ascii="Calibri" w:eastAsia="Calibri" w:hAnsi="Calibri" w:cs="Calibri"/>
              <w:b/>
              <w:kern w:val="0"/>
              <w:sz w:val="20"/>
              <w:szCs w:val="20"/>
              <w:lang w:val="en-US"/>
              <w14:ligatures w14:val="none"/>
            </w:rPr>
            <w:t>BASE INSP – 012</w:t>
          </w:r>
        </w:p>
      </w:tc>
    </w:tr>
    <w:tr w:rsidR="00CE3A53" w:rsidRPr="00584365" w:rsidTr="00114612">
      <w:trPr>
        <w:trHeight w:hRule="exact" w:val="360"/>
      </w:trPr>
      <w:tc>
        <w:tcPr>
          <w:tcW w:w="2059" w:type="dxa"/>
          <w:vMerge/>
        </w:tcPr>
        <w:p w:rsidR="00CE3A53" w:rsidRPr="00584365" w:rsidRDefault="00CE3A53" w:rsidP="00584365">
          <w:pPr>
            <w:widowControl w:val="0"/>
            <w:autoSpaceDE w:val="0"/>
            <w:autoSpaceDN w:val="0"/>
            <w:rPr>
              <w:rFonts w:ascii="Calibri" w:eastAsia="Calibri" w:hAnsi="Calibri" w:cs="Calibri"/>
              <w:kern w:val="0"/>
              <w:sz w:val="22"/>
              <w:szCs w:val="22"/>
              <w:lang w:val="en-US"/>
              <w14:ligatures w14:val="none"/>
            </w:rPr>
          </w:pPr>
        </w:p>
      </w:tc>
      <w:tc>
        <w:tcPr>
          <w:tcW w:w="5681" w:type="dxa"/>
          <w:vMerge/>
          <w:shd w:val="clear" w:color="auto" w:fill="DEEAF6" w:themeFill="accent1" w:themeFillTint="33"/>
        </w:tcPr>
        <w:p w:rsidR="00CE3A53" w:rsidRPr="00584365" w:rsidRDefault="00CE3A53" w:rsidP="00584365">
          <w:pPr>
            <w:widowControl w:val="0"/>
            <w:autoSpaceDE w:val="0"/>
            <w:autoSpaceDN w:val="0"/>
            <w:rPr>
              <w:rFonts w:ascii="Calibri" w:eastAsia="Calibri" w:hAnsi="Calibri" w:cs="Calibri"/>
              <w:kern w:val="0"/>
              <w:sz w:val="22"/>
              <w:szCs w:val="22"/>
              <w:lang w:val="en-US"/>
              <w14:ligatures w14:val="none"/>
            </w:rPr>
          </w:pPr>
        </w:p>
      </w:tc>
      <w:tc>
        <w:tcPr>
          <w:tcW w:w="990" w:type="dxa"/>
          <w:shd w:val="clear" w:color="auto" w:fill="DEEAF6" w:themeFill="accent1" w:themeFillTint="33"/>
          <w:vAlign w:val="center"/>
        </w:tcPr>
        <w:p w:rsidR="00CE3A53" w:rsidRPr="00114612" w:rsidRDefault="00CE3A53" w:rsidP="00114612">
          <w:pPr>
            <w:widowControl w:val="0"/>
            <w:autoSpaceDE w:val="0"/>
            <w:autoSpaceDN w:val="0"/>
            <w:spacing w:before="59" w:after="60"/>
            <w:ind w:left="144"/>
            <w:rPr>
              <w:rFonts w:ascii="Calibri" w:eastAsia="Calibri" w:hAnsi="Calibri" w:cs="Calibri"/>
              <w:b/>
              <w:kern w:val="0"/>
              <w:sz w:val="20"/>
              <w:szCs w:val="20"/>
              <w:lang w:val="en-US"/>
              <w14:ligatures w14:val="none"/>
            </w:rPr>
          </w:pPr>
          <w:r w:rsidRPr="00114612">
            <w:rPr>
              <w:rFonts w:ascii="Calibri" w:eastAsia="Calibri" w:hAnsi="Calibri" w:cs="Calibri"/>
              <w:b/>
              <w:kern w:val="0"/>
              <w:sz w:val="20"/>
              <w:szCs w:val="20"/>
              <w:lang w:val="en-US"/>
              <w14:ligatures w14:val="none"/>
            </w:rPr>
            <w:t>Revision</w:t>
          </w:r>
        </w:p>
      </w:tc>
      <w:tc>
        <w:tcPr>
          <w:tcW w:w="1890" w:type="dxa"/>
          <w:shd w:val="clear" w:color="auto" w:fill="DEEAF6" w:themeFill="accent1" w:themeFillTint="33"/>
          <w:vAlign w:val="center"/>
        </w:tcPr>
        <w:p w:rsidR="00CE3A53" w:rsidRPr="00114612" w:rsidRDefault="00CE3A53" w:rsidP="00114612">
          <w:pPr>
            <w:widowControl w:val="0"/>
            <w:autoSpaceDE w:val="0"/>
            <w:autoSpaceDN w:val="0"/>
            <w:spacing w:before="59" w:after="60"/>
            <w:ind w:left="144"/>
            <w:rPr>
              <w:rFonts w:ascii="Calibri" w:eastAsia="Calibri" w:hAnsi="Calibri" w:cs="Calibri"/>
              <w:b/>
              <w:kern w:val="0"/>
              <w:sz w:val="20"/>
              <w:szCs w:val="20"/>
              <w:lang w:val="en-US"/>
              <w14:ligatures w14:val="none"/>
            </w:rPr>
          </w:pPr>
          <w:r w:rsidRPr="00114612">
            <w:rPr>
              <w:rFonts w:ascii="Calibri" w:eastAsia="Calibri" w:hAnsi="Calibri" w:cs="Calibri"/>
              <w:b/>
              <w:kern w:val="0"/>
              <w:sz w:val="20"/>
              <w:szCs w:val="20"/>
              <w:lang w:val="en-US"/>
              <w14:ligatures w14:val="none"/>
            </w:rPr>
            <w:t>0</w:t>
          </w:r>
          <w:r w:rsidR="0059695B">
            <w:rPr>
              <w:rFonts w:ascii="Calibri" w:eastAsia="Calibri" w:hAnsi="Calibri" w:cs="Calibri"/>
              <w:b/>
              <w:kern w:val="0"/>
              <w:sz w:val="20"/>
              <w:szCs w:val="20"/>
              <w:lang w:val="en-US"/>
              <w14:ligatures w14:val="none"/>
            </w:rPr>
            <w:t>1</w:t>
          </w:r>
        </w:p>
      </w:tc>
    </w:tr>
    <w:tr w:rsidR="00CE3A53" w:rsidRPr="00584365" w:rsidTr="00114612">
      <w:trPr>
        <w:trHeight w:hRule="exact" w:val="360"/>
      </w:trPr>
      <w:tc>
        <w:tcPr>
          <w:tcW w:w="2059" w:type="dxa"/>
          <w:vMerge/>
          <w:tcBorders>
            <w:bottom w:val="single" w:sz="8" w:space="0" w:color="000000"/>
          </w:tcBorders>
        </w:tcPr>
        <w:p w:rsidR="00CE3A53" w:rsidRPr="00584365" w:rsidRDefault="00CE3A53" w:rsidP="00584365">
          <w:pPr>
            <w:widowControl w:val="0"/>
            <w:autoSpaceDE w:val="0"/>
            <w:autoSpaceDN w:val="0"/>
            <w:rPr>
              <w:rFonts w:ascii="Calibri" w:eastAsia="Calibri" w:hAnsi="Calibri" w:cs="Calibri"/>
              <w:kern w:val="0"/>
              <w:sz w:val="22"/>
              <w:szCs w:val="22"/>
              <w:lang w:val="en-US"/>
              <w14:ligatures w14:val="none"/>
            </w:rPr>
          </w:pPr>
        </w:p>
      </w:tc>
      <w:tc>
        <w:tcPr>
          <w:tcW w:w="5681" w:type="dxa"/>
          <w:vMerge/>
          <w:tcBorders>
            <w:bottom w:val="single" w:sz="8" w:space="0" w:color="000000"/>
          </w:tcBorders>
          <w:shd w:val="clear" w:color="auto" w:fill="DEEAF6" w:themeFill="accent1" w:themeFillTint="33"/>
        </w:tcPr>
        <w:p w:rsidR="00CE3A53" w:rsidRPr="00584365" w:rsidRDefault="00CE3A53" w:rsidP="00584365">
          <w:pPr>
            <w:widowControl w:val="0"/>
            <w:autoSpaceDE w:val="0"/>
            <w:autoSpaceDN w:val="0"/>
            <w:rPr>
              <w:rFonts w:ascii="Calibri" w:eastAsia="Calibri" w:hAnsi="Calibri" w:cs="Calibri"/>
              <w:kern w:val="0"/>
              <w:sz w:val="22"/>
              <w:szCs w:val="22"/>
              <w:lang w:val="en-US"/>
              <w14:ligatures w14:val="none"/>
            </w:rPr>
          </w:pPr>
        </w:p>
      </w:tc>
      <w:tc>
        <w:tcPr>
          <w:tcW w:w="990" w:type="dxa"/>
          <w:tcBorders>
            <w:bottom w:val="single" w:sz="8" w:space="0" w:color="000000"/>
          </w:tcBorders>
          <w:shd w:val="clear" w:color="auto" w:fill="DEEAF6" w:themeFill="accent1" w:themeFillTint="33"/>
          <w:vAlign w:val="center"/>
        </w:tcPr>
        <w:p w:rsidR="00CE3A53" w:rsidRPr="00114612" w:rsidRDefault="00CE3A53" w:rsidP="00114612">
          <w:pPr>
            <w:widowControl w:val="0"/>
            <w:autoSpaceDE w:val="0"/>
            <w:autoSpaceDN w:val="0"/>
            <w:spacing w:before="59" w:after="60"/>
            <w:ind w:left="144"/>
            <w:rPr>
              <w:rFonts w:ascii="Calibri" w:eastAsia="Calibri" w:hAnsi="Calibri" w:cs="Calibri"/>
              <w:b/>
              <w:kern w:val="0"/>
              <w:sz w:val="20"/>
              <w:szCs w:val="20"/>
              <w:lang w:val="en-US"/>
              <w14:ligatures w14:val="none"/>
            </w:rPr>
          </w:pPr>
          <w:r w:rsidRPr="00114612">
            <w:rPr>
              <w:rFonts w:ascii="Calibri" w:eastAsia="Calibri" w:hAnsi="Calibri" w:cs="Calibri"/>
              <w:b/>
              <w:kern w:val="0"/>
              <w:sz w:val="20"/>
              <w:szCs w:val="20"/>
              <w:lang w:val="en-US"/>
              <w14:ligatures w14:val="none"/>
            </w:rPr>
            <w:t>Date</w:t>
          </w:r>
        </w:p>
      </w:tc>
      <w:tc>
        <w:tcPr>
          <w:tcW w:w="1890" w:type="dxa"/>
          <w:tcBorders>
            <w:bottom w:val="single" w:sz="8" w:space="0" w:color="000000"/>
          </w:tcBorders>
          <w:shd w:val="clear" w:color="auto" w:fill="DEEAF6" w:themeFill="accent1" w:themeFillTint="33"/>
          <w:vAlign w:val="center"/>
        </w:tcPr>
        <w:p w:rsidR="00CE3A53" w:rsidRPr="00114612" w:rsidRDefault="00CE3A53" w:rsidP="00114612">
          <w:pPr>
            <w:widowControl w:val="0"/>
            <w:autoSpaceDE w:val="0"/>
            <w:autoSpaceDN w:val="0"/>
            <w:spacing w:before="59" w:after="60"/>
            <w:ind w:left="144"/>
            <w:rPr>
              <w:rFonts w:ascii="Calibri" w:eastAsia="Calibri" w:hAnsi="Calibri" w:cs="Calibri"/>
              <w:b/>
              <w:kern w:val="0"/>
              <w:sz w:val="20"/>
              <w:szCs w:val="20"/>
              <w:lang w:val="en-US"/>
              <w14:ligatures w14:val="none"/>
            </w:rPr>
          </w:pPr>
          <w:r w:rsidRPr="00114612">
            <w:rPr>
              <w:rFonts w:ascii="Calibri" w:eastAsia="Calibri" w:hAnsi="Calibri" w:cs="Calibri"/>
              <w:b/>
              <w:kern w:val="0"/>
              <w:sz w:val="20"/>
              <w:szCs w:val="20"/>
              <w:lang w:val="en-US"/>
              <w14:ligatures w14:val="none"/>
            </w:rPr>
            <w:t xml:space="preserve">01 </w:t>
          </w:r>
          <w:r w:rsidR="00042631">
            <w:rPr>
              <w:rFonts w:ascii="Calibri" w:eastAsia="Calibri" w:hAnsi="Calibri" w:cs="Calibri"/>
              <w:b/>
              <w:kern w:val="0"/>
              <w:sz w:val="20"/>
              <w:szCs w:val="20"/>
              <w:lang w:val="en-US"/>
              <w14:ligatures w14:val="none"/>
            </w:rPr>
            <w:t>Feb</w:t>
          </w:r>
          <w:r w:rsidRPr="00114612">
            <w:rPr>
              <w:rFonts w:ascii="Calibri" w:eastAsia="Calibri" w:hAnsi="Calibri" w:cs="Calibri"/>
              <w:b/>
              <w:kern w:val="0"/>
              <w:sz w:val="20"/>
              <w:szCs w:val="20"/>
              <w:lang w:val="en-US"/>
              <w14:ligatures w14:val="none"/>
            </w:rPr>
            <w:t xml:space="preserve"> 202</w:t>
          </w:r>
          <w:r w:rsidR="00042631">
            <w:rPr>
              <w:rFonts w:ascii="Calibri" w:eastAsia="Calibri" w:hAnsi="Calibri" w:cs="Calibri"/>
              <w:b/>
              <w:kern w:val="0"/>
              <w:sz w:val="20"/>
              <w:szCs w:val="20"/>
              <w:lang w:val="en-US"/>
              <w14:ligatures w14:val="none"/>
            </w:rPr>
            <w:t>4</w:t>
          </w:r>
        </w:p>
      </w:tc>
    </w:tr>
  </w:tbl>
  <w:p w:rsidR="00354CFF" w:rsidRDefault="00354CFF">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FC4" w:rsidRDefault="00402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2658"/>
    <w:multiLevelType w:val="hybridMultilevel"/>
    <w:tmpl w:val="08CCD438"/>
    <w:lvl w:ilvl="0" w:tplc="C4966116">
      <w:start w:val="1"/>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1" w15:restartNumberingAfterBreak="0">
    <w:nsid w:val="089900B3"/>
    <w:multiLevelType w:val="hybridMultilevel"/>
    <w:tmpl w:val="F0A233DA"/>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15:restartNumberingAfterBreak="0">
    <w:nsid w:val="0DB9274E"/>
    <w:multiLevelType w:val="hybridMultilevel"/>
    <w:tmpl w:val="C658C570"/>
    <w:lvl w:ilvl="0" w:tplc="717C3036">
      <w:numFmt w:val="bullet"/>
      <w:lvlText w:val=""/>
      <w:lvlJc w:val="left"/>
      <w:pPr>
        <w:ind w:left="542" w:hanging="567"/>
      </w:pPr>
      <w:rPr>
        <w:rFonts w:ascii="Symbol" w:eastAsia="Symbol" w:hAnsi="Symbol" w:cs="Symbol" w:hint="default"/>
        <w:w w:val="100"/>
        <w:sz w:val="22"/>
        <w:szCs w:val="22"/>
      </w:rPr>
    </w:lvl>
    <w:lvl w:ilvl="1" w:tplc="0062EAFE">
      <w:numFmt w:val="bullet"/>
      <w:lvlText w:val="•"/>
      <w:lvlJc w:val="left"/>
      <w:pPr>
        <w:ind w:left="1354" w:hanging="567"/>
      </w:pPr>
      <w:rPr>
        <w:rFonts w:hint="default"/>
      </w:rPr>
    </w:lvl>
    <w:lvl w:ilvl="2" w:tplc="9AE609B8">
      <w:numFmt w:val="bullet"/>
      <w:lvlText w:val="•"/>
      <w:lvlJc w:val="left"/>
      <w:pPr>
        <w:ind w:left="2172" w:hanging="567"/>
      </w:pPr>
      <w:rPr>
        <w:rFonts w:hint="default"/>
      </w:rPr>
    </w:lvl>
    <w:lvl w:ilvl="3" w:tplc="4EC2DB5C">
      <w:numFmt w:val="bullet"/>
      <w:lvlText w:val="•"/>
      <w:lvlJc w:val="left"/>
      <w:pPr>
        <w:ind w:left="2989" w:hanging="567"/>
      </w:pPr>
      <w:rPr>
        <w:rFonts w:hint="default"/>
      </w:rPr>
    </w:lvl>
    <w:lvl w:ilvl="4" w:tplc="15CCA898">
      <w:numFmt w:val="bullet"/>
      <w:lvlText w:val="•"/>
      <w:lvlJc w:val="left"/>
      <w:pPr>
        <w:ind w:left="3807" w:hanging="567"/>
      </w:pPr>
      <w:rPr>
        <w:rFonts w:hint="default"/>
      </w:rPr>
    </w:lvl>
    <w:lvl w:ilvl="5" w:tplc="3B4E7400">
      <w:numFmt w:val="bullet"/>
      <w:lvlText w:val="•"/>
      <w:lvlJc w:val="left"/>
      <w:pPr>
        <w:ind w:left="4624" w:hanging="567"/>
      </w:pPr>
      <w:rPr>
        <w:rFonts w:hint="default"/>
      </w:rPr>
    </w:lvl>
    <w:lvl w:ilvl="6" w:tplc="A0E26820">
      <w:numFmt w:val="bullet"/>
      <w:lvlText w:val="•"/>
      <w:lvlJc w:val="left"/>
      <w:pPr>
        <w:ind w:left="5442" w:hanging="567"/>
      </w:pPr>
      <w:rPr>
        <w:rFonts w:hint="default"/>
      </w:rPr>
    </w:lvl>
    <w:lvl w:ilvl="7" w:tplc="2DA0CE52">
      <w:numFmt w:val="bullet"/>
      <w:lvlText w:val="•"/>
      <w:lvlJc w:val="left"/>
      <w:pPr>
        <w:ind w:left="6259" w:hanging="567"/>
      </w:pPr>
      <w:rPr>
        <w:rFonts w:hint="default"/>
      </w:rPr>
    </w:lvl>
    <w:lvl w:ilvl="8" w:tplc="9982775C">
      <w:numFmt w:val="bullet"/>
      <w:lvlText w:val="•"/>
      <w:lvlJc w:val="left"/>
      <w:pPr>
        <w:ind w:left="7077" w:hanging="567"/>
      </w:pPr>
      <w:rPr>
        <w:rFonts w:hint="default"/>
      </w:rPr>
    </w:lvl>
  </w:abstractNum>
  <w:abstractNum w:abstractNumId="3" w15:restartNumberingAfterBreak="0">
    <w:nsid w:val="0E0D3D9D"/>
    <w:multiLevelType w:val="hybridMultilevel"/>
    <w:tmpl w:val="970E684A"/>
    <w:lvl w:ilvl="0" w:tplc="5FEE92C0">
      <w:start w:val="6"/>
      <w:numFmt w:val="decimal"/>
      <w:lvlText w:val="%1"/>
      <w:lvlJc w:val="left"/>
      <w:pPr>
        <w:ind w:left="432" w:hanging="360"/>
      </w:pPr>
      <w:rPr>
        <w:rFonts w:hint="default"/>
        <w:b/>
        <w:bCs/>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10316609"/>
    <w:multiLevelType w:val="hybridMultilevel"/>
    <w:tmpl w:val="8DF6BE4E"/>
    <w:lvl w:ilvl="0" w:tplc="2E3622D2">
      <w:numFmt w:val="bullet"/>
      <w:lvlText w:val=""/>
      <w:lvlJc w:val="left"/>
      <w:pPr>
        <w:ind w:left="480" w:hanging="361"/>
      </w:pPr>
      <w:rPr>
        <w:rFonts w:ascii="Symbol" w:eastAsia="Symbol" w:hAnsi="Symbol" w:cs="Symbol" w:hint="default"/>
        <w:w w:val="100"/>
        <w:sz w:val="22"/>
        <w:szCs w:val="22"/>
      </w:rPr>
    </w:lvl>
    <w:lvl w:ilvl="1" w:tplc="5F5A8026">
      <w:numFmt w:val="bullet"/>
      <w:lvlText w:val="•"/>
      <w:lvlJc w:val="left"/>
      <w:pPr>
        <w:ind w:left="1392" w:hanging="361"/>
      </w:pPr>
      <w:rPr>
        <w:rFonts w:hint="default"/>
      </w:rPr>
    </w:lvl>
    <w:lvl w:ilvl="2" w:tplc="B57E17CA">
      <w:numFmt w:val="bullet"/>
      <w:lvlText w:val="•"/>
      <w:lvlJc w:val="left"/>
      <w:pPr>
        <w:ind w:left="2304" w:hanging="361"/>
      </w:pPr>
      <w:rPr>
        <w:rFonts w:hint="default"/>
      </w:rPr>
    </w:lvl>
    <w:lvl w:ilvl="3" w:tplc="E6D2C6DC">
      <w:numFmt w:val="bullet"/>
      <w:lvlText w:val="•"/>
      <w:lvlJc w:val="left"/>
      <w:pPr>
        <w:ind w:left="3216" w:hanging="361"/>
      </w:pPr>
      <w:rPr>
        <w:rFonts w:hint="default"/>
      </w:rPr>
    </w:lvl>
    <w:lvl w:ilvl="4" w:tplc="6DDAC594">
      <w:numFmt w:val="bullet"/>
      <w:lvlText w:val="•"/>
      <w:lvlJc w:val="left"/>
      <w:pPr>
        <w:ind w:left="4128" w:hanging="361"/>
      </w:pPr>
      <w:rPr>
        <w:rFonts w:hint="default"/>
      </w:rPr>
    </w:lvl>
    <w:lvl w:ilvl="5" w:tplc="48D21C14">
      <w:numFmt w:val="bullet"/>
      <w:lvlText w:val="•"/>
      <w:lvlJc w:val="left"/>
      <w:pPr>
        <w:ind w:left="5040" w:hanging="361"/>
      </w:pPr>
      <w:rPr>
        <w:rFonts w:hint="default"/>
      </w:rPr>
    </w:lvl>
    <w:lvl w:ilvl="6" w:tplc="87AEC734">
      <w:numFmt w:val="bullet"/>
      <w:lvlText w:val="•"/>
      <w:lvlJc w:val="left"/>
      <w:pPr>
        <w:ind w:left="5952" w:hanging="361"/>
      </w:pPr>
      <w:rPr>
        <w:rFonts w:hint="default"/>
      </w:rPr>
    </w:lvl>
    <w:lvl w:ilvl="7" w:tplc="BEDA2DA2">
      <w:numFmt w:val="bullet"/>
      <w:lvlText w:val="•"/>
      <w:lvlJc w:val="left"/>
      <w:pPr>
        <w:ind w:left="6864" w:hanging="361"/>
      </w:pPr>
      <w:rPr>
        <w:rFonts w:hint="default"/>
      </w:rPr>
    </w:lvl>
    <w:lvl w:ilvl="8" w:tplc="1EA2AD22">
      <w:numFmt w:val="bullet"/>
      <w:lvlText w:val="•"/>
      <w:lvlJc w:val="left"/>
      <w:pPr>
        <w:ind w:left="7776" w:hanging="361"/>
      </w:pPr>
      <w:rPr>
        <w:rFonts w:hint="default"/>
      </w:rPr>
    </w:lvl>
  </w:abstractNum>
  <w:abstractNum w:abstractNumId="5" w15:restartNumberingAfterBreak="0">
    <w:nsid w:val="11134566"/>
    <w:multiLevelType w:val="hybridMultilevel"/>
    <w:tmpl w:val="33E654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671BF"/>
    <w:multiLevelType w:val="hybridMultilevel"/>
    <w:tmpl w:val="1D7A4AEA"/>
    <w:lvl w:ilvl="0" w:tplc="7E366A8C">
      <w:start w:val="1"/>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7" w15:restartNumberingAfterBreak="0">
    <w:nsid w:val="1AFA109A"/>
    <w:multiLevelType w:val="hybridMultilevel"/>
    <w:tmpl w:val="2C5E55BE"/>
    <w:lvl w:ilvl="0" w:tplc="BA667082">
      <w:start w:val="1"/>
      <w:numFmt w:val="lowerLetter"/>
      <w:lvlText w:val="(%1)"/>
      <w:lvlJc w:val="left"/>
      <w:pPr>
        <w:ind w:left="1214" w:hanging="576"/>
      </w:pPr>
      <w:rPr>
        <w:rFonts w:ascii="Arial" w:eastAsia="Arial" w:hAnsi="Arial" w:cs="Arial" w:hint="default"/>
        <w:spacing w:val="-1"/>
        <w:w w:val="100"/>
        <w:sz w:val="22"/>
        <w:szCs w:val="22"/>
      </w:rPr>
    </w:lvl>
    <w:lvl w:ilvl="1" w:tplc="8FE833BE">
      <w:numFmt w:val="bullet"/>
      <w:lvlText w:val="•"/>
      <w:lvlJc w:val="left"/>
      <w:pPr>
        <w:ind w:left="2058" w:hanging="576"/>
      </w:pPr>
      <w:rPr>
        <w:rFonts w:hint="default"/>
      </w:rPr>
    </w:lvl>
    <w:lvl w:ilvl="2" w:tplc="7ADCB02E">
      <w:numFmt w:val="bullet"/>
      <w:lvlText w:val="•"/>
      <w:lvlJc w:val="left"/>
      <w:pPr>
        <w:ind w:left="2896" w:hanging="576"/>
      </w:pPr>
      <w:rPr>
        <w:rFonts w:hint="default"/>
      </w:rPr>
    </w:lvl>
    <w:lvl w:ilvl="3" w:tplc="689CB298">
      <w:numFmt w:val="bullet"/>
      <w:lvlText w:val="•"/>
      <w:lvlJc w:val="left"/>
      <w:pPr>
        <w:ind w:left="3734" w:hanging="576"/>
      </w:pPr>
      <w:rPr>
        <w:rFonts w:hint="default"/>
      </w:rPr>
    </w:lvl>
    <w:lvl w:ilvl="4" w:tplc="01A6AD1A">
      <w:numFmt w:val="bullet"/>
      <w:lvlText w:val="•"/>
      <w:lvlJc w:val="left"/>
      <w:pPr>
        <w:ind w:left="4572" w:hanging="576"/>
      </w:pPr>
      <w:rPr>
        <w:rFonts w:hint="default"/>
      </w:rPr>
    </w:lvl>
    <w:lvl w:ilvl="5" w:tplc="364C73CE">
      <w:numFmt w:val="bullet"/>
      <w:lvlText w:val="•"/>
      <w:lvlJc w:val="left"/>
      <w:pPr>
        <w:ind w:left="5410" w:hanging="576"/>
      </w:pPr>
      <w:rPr>
        <w:rFonts w:hint="default"/>
      </w:rPr>
    </w:lvl>
    <w:lvl w:ilvl="6" w:tplc="085E8188">
      <w:numFmt w:val="bullet"/>
      <w:lvlText w:val="•"/>
      <w:lvlJc w:val="left"/>
      <w:pPr>
        <w:ind w:left="6248" w:hanging="576"/>
      </w:pPr>
      <w:rPr>
        <w:rFonts w:hint="default"/>
      </w:rPr>
    </w:lvl>
    <w:lvl w:ilvl="7" w:tplc="9BF0B076">
      <w:numFmt w:val="bullet"/>
      <w:lvlText w:val="•"/>
      <w:lvlJc w:val="left"/>
      <w:pPr>
        <w:ind w:left="7086" w:hanging="576"/>
      </w:pPr>
      <w:rPr>
        <w:rFonts w:hint="default"/>
      </w:rPr>
    </w:lvl>
    <w:lvl w:ilvl="8" w:tplc="456A80CC">
      <w:numFmt w:val="bullet"/>
      <w:lvlText w:val="•"/>
      <w:lvlJc w:val="left"/>
      <w:pPr>
        <w:ind w:left="7924" w:hanging="576"/>
      </w:pPr>
      <w:rPr>
        <w:rFonts w:hint="default"/>
      </w:rPr>
    </w:lvl>
  </w:abstractNum>
  <w:abstractNum w:abstractNumId="8" w15:restartNumberingAfterBreak="0">
    <w:nsid w:val="1CF63303"/>
    <w:multiLevelType w:val="hybridMultilevel"/>
    <w:tmpl w:val="F7FC3FB6"/>
    <w:lvl w:ilvl="0" w:tplc="F37CA184">
      <w:start w:val="2"/>
      <w:numFmt w:val="bullet"/>
      <w:lvlText w:val="-"/>
      <w:lvlJc w:val="left"/>
      <w:pPr>
        <w:ind w:left="524" w:hanging="360"/>
      </w:pPr>
      <w:rPr>
        <w:rFonts w:ascii="Calibri" w:eastAsiaTheme="minorHAnsi" w:hAnsi="Calibri" w:cs="Calibri" w:hint="default"/>
      </w:rPr>
    </w:lvl>
    <w:lvl w:ilvl="1" w:tplc="04090003" w:tentative="1">
      <w:start w:val="1"/>
      <w:numFmt w:val="bullet"/>
      <w:lvlText w:val="o"/>
      <w:lvlJc w:val="left"/>
      <w:pPr>
        <w:ind w:left="1244" w:hanging="360"/>
      </w:pPr>
      <w:rPr>
        <w:rFonts w:ascii="Courier New" w:hAnsi="Courier New" w:cs="Courier New" w:hint="default"/>
      </w:rPr>
    </w:lvl>
    <w:lvl w:ilvl="2" w:tplc="04090005" w:tentative="1">
      <w:start w:val="1"/>
      <w:numFmt w:val="bullet"/>
      <w:lvlText w:val=""/>
      <w:lvlJc w:val="left"/>
      <w:pPr>
        <w:ind w:left="1964" w:hanging="360"/>
      </w:pPr>
      <w:rPr>
        <w:rFonts w:ascii="Wingdings" w:hAnsi="Wingdings" w:hint="default"/>
      </w:rPr>
    </w:lvl>
    <w:lvl w:ilvl="3" w:tplc="04090001" w:tentative="1">
      <w:start w:val="1"/>
      <w:numFmt w:val="bullet"/>
      <w:lvlText w:val=""/>
      <w:lvlJc w:val="left"/>
      <w:pPr>
        <w:ind w:left="2684" w:hanging="360"/>
      </w:pPr>
      <w:rPr>
        <w:rFonts w:ascii="Symbol" w:hAnsi="Symbol" w:hint="default"/>
      </w:rPr>
    </w:lvl>
    <w:lvl w:ilvl="4" w:tplc="04090003" w:tentative="1">
      <w:start w:val="1"/>
      <w:numFmt w:val="bullet"/>
      <w:lvlText w:val="o"/>
      <w:lvlJc w:val="left"/>
      <w:pPr>
        <w:ind w:left="3404" w:hanging="360"/>
      </w:pPr>
      <w:rPr>
        <w:rFonts w:ascii="Courier New" w:hAnsi="Courier New" w:cs="Courier New" w:hint="default"/>
      </w:rPr>
    </w:lvl>
    <w:lvl w:ilvl="5" w:tplc="04090005" w:tentative="1">
      <w:start w:val="1"/>
      <w:numFmt w:val="bullet"/>
      <w:lvlText w:val=""/>
      <w:lvlJc w:val="left"/>
      <w:pPr>
        <w:ind w:left="4124" w:hanging="360"/>
      </w:pPr>
      <w:rPr>
        <w:rFonts w:ascii="Wingdings" w:hAnsi="Wingdings" w:hint="default"/>
      </w:rPr>
    </w:lvl>
    <w:lvl w:ilvl="6" w:tplc="04090001" w:tentative="1">
      <w:start w:val="1"/>
      <w:numFmt w:val="bullet"/>
      <w:lvlText w:val=""/>
      <w:lvlJc w:val="left"/>
      <w:pPr>
        <w:ind w:left="4844" w:hanging="360"/>
      </w:pPr>
      <w:rPr>
        <w:rFonts w:ascii="Symbol" w:hAnsi="Symbol" w:hint="default"/>
      </w:rPr>
    </w:lvl>
    <w:lvl w:ilvl="7" w:tplc="04090003" w:tentative="1">
      <w:start w:val="1"/>
      <w:numFmt w:val="bullet"/>
      <w:lvlText w:val="o"/>
      <w:lvlJc w:val="left"/>
      <w:pPr>
        <w:ind w:left="5564" w:hanging="360"/>
      </w:pPr>
      <w:rPr>
        <w:rFonts w:ascii="Courier New" w:hAnsi="Courier New" w:cs="Courier New" w:hint="default"/>
      </w:rPr>
    </w:lvl>
    <w:lvl w:ilvl="8" w:tplc="04090005" w:tentative="1">
      <w:start w:val="1"/>
      <w:numFmt w:val="bullet"/>
      <w:lvlText w:val=""/>
      <w:lvlJc w:val="left"/>
      <w:pPr>
        <w:ind w:left="6284" w:hanging="360"/>
      </w:pPr>
      <w:rPr>
        <w:rFonts w:ascii="Wingdings" w:hAnsi="Wingdings" w:hint="default"/>
      </w:rPr>
    </w:lvl>
  </w:abstractNum>
  <w:abstractNum w:abstractNumId="9" w15:restartNumberingAfterBreak="0">
    <w:nsid w:val="1D0625BB"/>
    <w:multiLevelType w:val="hybridMultilevel"/>
    <w:tmpl w:val="0C36C4EE"/>
    <w:lvl w:ilvl="0" w:tplc="6E0AEBA8">
      <w:start w:val="1"/>
      <w:numFmt w:val="lowerLetter"/>
      <w:lvlText w:val="%1)"/>
      <w:lvlJc w:val="left"/>
      <w:pPr>
        <w:ind w:left="720" w:hanging="360"/>
      </w:pPr>
      <w:rPr>
        <w:b w:val="0"/>
        <w:b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D14F8"/>
    <w:multiLevelType w:val="hybridMultilevel"/>
    <w:tmpl w:val="2E26D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15CED"/>
    <w:multiLevelType w:val="hybridMultilevel"/>
    <w:tmpl w:val="D7A44BDC"/>
    <w:lvl w:ilvl="0" w:tplc="C424504E">
      <w:start w:val="7"/>
      <w:numFmt w:val="upperLetter"/>
      <w:lvlText w:val="%1."/>
      <w:lvlJc w:val="left"/>
      <w:pPr>
        <w:ind w:left="821" w:hanging="360"/>
      </w:pPr>
      <w:rPr>
        <w:rFonts w:hint="default"/>
        <w:b/>
        <w:bCs/>
        <w:i w:val="0"/>
        <w:iCs/>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2" w15:restartNumberingAfterBreak="0">
    <w:nsid w:val="25E27AA5"/>
    <w:multiLevelType w:val="hybridMultilevel"/>
    <w:tmpl w:val="80E6763C"/>
    <w:lvl w:ilvl="0" w:tplc="04090011">
      <w:start w:val="1"/>
      <w:numFmt w:val="decimal"/>
      <w:lvlText w:val="%1)"/>
      <w:lvlJc w:val="left"/>
      <w:pPr>
        <w:ind w:left="720" w:hanging="360"/>
      </w:pPr>
      <w:rPr>
        <w:rFonts w:hint="default"/>
        <w:b/>
        <w:bCs/>
        <w:i w:val="0"/>
        <w:iCs w:val="0"/>
        <w:spacing w:val="0"/>
        <w:w w:val="100"/>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F59A3"/>
    <w:multiLevelType w:val="hybridMultilevel"/>
    <w:tmpl w:val="B4223156"/>
    <w:lvl w:ilvl="0" w:tplc="30BAAFD4">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3933EF"/>
    <w:multiLevelType w:val="hybridMultilevel"/>
    <w:tmpl w:val="2CDC3B74"/>
    <w:lvl w:ilvl="0" w:tplc="F37CA184">
      <w:start w:val="2"/>
      <w:numFmt w:val="bullet"/>
      <w:lvlText w:val="-"/>
      <w:lvlJc w:val="left"/>
      <w:pPr>
        <w:ind w:left="668" w:hanging="360"/>
      </w:pPr>
      <w:rPr>
        <w:rFonts w:ascii="Calibri" w:eastAsiaTheme="minorHAnsi" w:hAnsi="Calibri" w:cs="Calibr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15:restartNumberingAfterBreak="0">
    <w:nsid w:val="3EC95FD7"/>
    <w:multiLevelType w:val="hybridMultilevel"/>
    <w:tmpl w:val="F74A571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3F9B5404"/>
    <w:multiLevelType w:val="hybridMultilevel"/>
    <w:tmpl w:val="C0FE7ABA"/>
    <w:lvl w:ilvl="0" w:tplc="9808DC96">
      <w:numFmt w:val="bullet"/>
      <w:lvlText w:val=""/>
      <w:lvlJc w:val="left"/>
      <w:pPr>
        <w:ind w:left="1397" w:hanging="567"/>
      </w:pPr>
      <w:rPr>
        <w:rFonts w:ascii="Symbol" w:eastAsia="Symbol" w:hAnsi="Symbol" w:cs="Symbol" w:hint="default"/>
        <w:w w:val="100"/>
        <w:sz w:val="22"/>
        <w:szCs w:val="22"/>
      </w:rPr>
    </w:lvl>
    <w:lvl w:ilvl="1" w:tplc="0EA2D4B4">
      <w:numFmt w:val="bullet"/>
      <w:lvlText w:val="•"/>
      <w:lvlJc w:val="left"/>
      <w:pPr>
        <w:ind w:left="2195" w:hanging="567"/>
      </w:pPr>
      <w:rPr>
        <w:rFonts w:hint="default"/>
      </w:rPr>
    </w:lvl>
    <w:lvl w:ilvl="2" w:tplc="B276CACE">
      <w:numFmt w:val="bullet"/>
      <w:lvlText w:val="•"/>
      <w:lvlJc w:val="left"/>
      <w:pPr>
        <w:ind w:left="2990" w:hanging="567"/>
      </w:pPr>
      <w:rPr>
        <w:rFonts w:hint="default"/>
      </w:rPr>
    </w:lvl>
    <w:lvl w:ilvl="3" w:tplc="C4DE0BB4">
      <w:numFmt w:val="bullet"/>
      <w:lvlText w:val="•"/>
      <w:lvlJc w:val="left"/>
      <w:pPr>
        <w:ind w:left="3786" w:hanging="567"/>
      </w:pPr>
      <w:rPr>
        <w:rFonts w:hint="default"/>
      </w:rPr>
    </w:lvl>
    <w:lvl w:ilvl="4" w:tplc="35AA421E">
      <w:numFmt w:val="bullet"/>
      <w:lvlText w:val="•"/>
      <w:lvlJc w:val="left"/>
      <w:pPr>
        <w:ind w:left="4581" w:hanging="567"/>
      </w:pPr>
      <w:rPr>
        <w:rFonts w:hint="default"/>
      </w:rPr>
    </w:lvl>
    <w:lvl w:ilvl="5" w:tplc="D13A2216">
      <w:numFmt w:val="bullet"/>
      <w:lvlText w:val="•"/>
      <w:lvlJc w:val="left"/>
      <w:pPr>
        <w:ind w:left="5377" w:hanging="567"/>
      </w:pPr>
      <w:rPr>
        <w:rFonts w:hint="default"/>
      </w:rPr>
    </w:lvl>
    <w:lvl w:ilvl="6" w:tplc="E7924F1C">
      <w:numFmt w:val="bullet"/>
      <w:lvlText w:val="•"/>
      <w:lvlJc w:val="left"/>
      <w:pPr>
        <w:ind w:left="6172" w:hanging="567"/>
      </w:pPr>
      <w:rPr>
        <w:rFonts w:hint="default"/>
      </w:rPr>
    </w:lvl>
    <w:lvl w:ilvl="7" w:tplc="69765E3A">
      <w:numFmt w:val="bullet"/>
      <w:lvlText w:val="•"/>
      <w:lvlJc w:val="left"/>
      <w:pPr>
        <w:ind w:left="6967" w:hanging="567"/>
      </w:pPr>
      <w:rPr>
        <w:rFonts w:hint="default"/>
      </w:rPr>
    </w:lvl>
    <w:lvl w:ilvl="8" w:tplc="69B6CB26">
      <w:numFmt w:val="bullet"/>
      <w:lvlText w:val="•"/>
      <w:lvlJc w:val="left"/>
      <w:pPr>
        <w:ind w:left="7763" w:hanging="567"/>
      </w:pPr>
      <w:rPr>
        <w:rFonts w:hint="default"/>
      </w:rPr>
    </w:lvl>
  </w:abstractNum>
  <w:abstractNum w:abstractNumId="17" w15:restartNumberingAfterBreak="0">
    <w:nsid w:val="440B1AF6"/>
    <w:multiLevelType w:val="hybridMultilevel"/>
    <w:tmpl w:val="26FE57D0"/>
    <w:lvl w:ilvl="0" w:tplc="5EC8A0A2">
      <w:start w:val="1"/>
      <w:numFmt w:val="lowerLetter"/>
      <w:lvlText w:val="(%1)"/>
      <w:lvlJc w:val="left"/>
      <w:pPr>
        <w:ind w:left="695" w:hanging="576"/>
      </w:pPr>
      <w:rPr>
        <w:rFonts w:ascii="Arial" w:eastAsia="Arial" w:hAnsi="Arial" w:cs="Arial" w:hint="default"/>
        <w:spacing w:val="-1"/>
        <w:w w:val="100"/>
        <w:sz w:val="22"/>
        <w:szCs w:val="22"/>
      </w:rPr>
    </w:lvl>
    <w:lvl w:ilvl="1" w:tplc="CD561B1E">
      <w:start w:val="1"/>
      <w:numFmt w:val="lowerLetter"/>
      <w:lvlText w:val="(%2)"/>
      <w:lvlJc w:val="left"/>
      <w:pPr>
        <w:ind w:left="1214" w:hanging="576"/>
      </w:pPr>
      <w:rPr>
        <w:rFonts w:ascii="Arial" w:eastAsia="Arial" w:hAnsi="Arial" w:cs="Arial" w:hint="default"/>
        <w:spacing w:val="-1"/>
        <w:w w:val="100"/>
        <w:sz w:val="22"/>
        <w:szCs w:val="22"/>
      </w:rPr>
    </w:lvl>
    <w:lvl w:ilvl="2" w:tplc="B978C944">
      <w:numFmt w:val="bullet"/>
      <w:lvlText w:val="•"/>
      <w:lvlJc w:val="left"/>
      <w:pPr>
        <w:ind w:left="2151" w:hanging="576"/>
      </w:pPr>
      <w:rPr>
        <w:rFonts w:hint="default"/>
      </w:rPr>
    </w:lvl>
    <w:lvl w:ilvl="3" w:tplc="ECF2A53C">
      <w:numFmt w:val="bullet"/>
      <w:lvlText w:val="•"/>
      <w:lvlJc w:val="left"/>
      <w:pPr>
        <w:ind w:left="3082" w:hanging="576"/>
      </w:pPr>
      <w:rPr>
        <w:rFonts w:hint="default"/>
      </w:rPr>
    </w:lvl>
    <w:lvl w:ilvl="4" w:tplc="7DC2E8C6">
      <w:numFmt w:val="bullet"/>
      <w:lvlText w:val="•"/>
      <w:lvlJc w:val="left"/>
      <w:pPr>
        <w:ind w:left="4013" w:hanging="576"/>
      </w:pPr>
      <w:rPr>
        <w:rFonts w:hint="default"/>
      </w:rPr>
    </w:lvl>
    <w:lvl w:ilvl="5" w:tplc="95765F48">
      <w:numFmt w:val="bullet"/>
      <w:lvlText w:val="•"/>
      <w:lvlJc w:val="left"/>
      <w:pPr>
        <w:ind w:left="4944" w:hanging="576"/>
      </w:pPr>
      <w:rPr>
        <w:rFonts w:hint="default"/>
      </w:rPr>
    </w:lvl>
    <w:lvl w:ilvl="6" w:tplc="B85E9E32">
      <w:numFmt w:val="bullet"/>
      <w:lvlText w:val="•"/>
      <w:lvlJc w:val="left"/>
      <w:pPr>
        <w:ind w:left="5875" w:hanging="576"/>
      </w:pPr>
      <w:rPr>
        <w:rFonts w:hint="default"/>
      </w:rPr>
    </w:lvl>
    <w:lvl w:ilvl="7" w:tplc="617E775E">
      <w:numFmt w:val="bullet"/>
      <w:lvlText w:val="•"/>
      <w:lvlJc w:val="left"/>
      <w:pPr>
        <w:ind w:left="6806" w:hanging="576"/>
      </w:pPr>
      <w:rPr>
        <w:rFonts w:hint="default"/>
      </w:rPr>
    </w:lvl>
    <w:lvl w:ilvl="8" w:tplc="D8C24796">
      <w:numFmt w:val="bullet"/>
      <w:lvlText w:val="•"/>
      <w:lvlJc w:val="left"/>
      <w:pPr>
        <w:ind w:left="7737" w:hanging="576"/>
      </w:pPr>
      <w:rPr>
        <w:rFonts w:hint="default"/>
      </w:rPr>
    </w:lvl>
  </w:abstractNum>
  <w:abstractNum w:abstractNumId="18" w15:restartNumberingAfterBreak="0">
    <w:nsid w:val="48F0640A"/>
    <w:multiLevelType w:val="hybridMultilevel"/>
    <w:tmpl w:val="561CF1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E73536"/>
    <w:multiLevelType w:val="hybridMultilevel"/>
    <w:tmpl w:val="3814A524"/>
    <w:lvl w:ilvl="0" w:tplc="EF3ED48C">
      <w:start w:val="1"/>
      <w:numFmt w:val="lowerLetter"/>
      <w:lvlText w:val="(%1)"/>
      <w:lvlJc w:val="left"/>
      <w:pPr>
        <w:ind w:left="525" w:hanging="360"/>
      </w:pPr>
      <w:rPr>
        <w:rFonts w:ascii="Calibri" w:eastAsia="Calibri" w:hAnsi="Calibri" w:cs="Calibri" w:hint="default"/>
        <w:spacing w:val="-3"/>
        <w:w w:val="100"/>
        <w:sz w:val="22"/>
        <w:szCs w:val="22"/>
      </w:rPr>
    </w:lvl>
    <w:lvl w:ilvl="1" w:tplc="9252F462">
      <w:numFmt w:val="bullet"/>
      <w:lvlText w:val="•"/>
      <w:lvlJc w:val="left"/>
      <w:pPr>
        <w:ind w:left="1366" w:hanging="360"/>
      </w:pPr>
      <w:rPr>
        <w:rFonts w:hint="default"/>
      </w:rPr>
    </w:lvl>
    <w:lvl w:ilvl="2" w:tplc="EF345384">
      <w:numFmt w:val="bullet"/>
      <w:lvlText w:val="•"/>
      <w:lvlJc w:val="left"/>
      <w:pPr>
        <w:ind w:left="2213" w:hanging="360"/>
      </w:pPr>
      <w:rPr>
        <w:rFonts w:hint="default"/>
      </w:rPr>
    </w:lvl>
    <w:lvl w:ilvl="3" w:tplc="7A744BB4">
      <w:numFmt w:val="bullet"/>
      <w:lvlText w:val="•"/>
      <w:lvlJc w:val="left"/>
      <w:pPr>
        <w:ind w:left="3059" w:hanging="360"/>
      </w:pPr>
      <w:rPr>
        <w:rFonts w:hint="default"/>
      </w:rPr>
    </w:lvl>
    <w:lvl w:ilvl="4" w:tplc="C03C48DA">
      <w:numFmt w:val="bullet"/>
      <w:lvlText w:val="•"/>
      <w:lvlJc w:val="left"/>
      <w:pPr>
        <w:ind w:left="3906" w:hanging="360"/>
      </w:pPr>
      <w:rPr>
        <w:rFonts w:hint="default"/>
      </w:rPr>
    </w:lvl>
    <w:lvl w:ilvl="5" w:tplc="4B7C327C">
      <w:numFmt w:val="bullet"/>
      <w:lvlText w:val="•"/>
      <w:lvlJc w:val="left"/>
      <w:pPr>
        <w:ind w:left="4752" w:hanging="360"/>
      </w:pPr>
      <w:rPr>
        <w:rFonts w:hint="default"/>
      </w:rPr>
    </w:lvl>
    <w:lvl w:ilvl="6" w:tplc="47784EF2">
      <w:numFmt w:val="bullet"/>
      <w:lvlText w:val="•"/>
      <w:lvlJc w:val="left"/>
      <w:pPr>
        <w:ind w:left="5599" w:hanging="360"/>
      </w:pPr>
      <w:rPr>
        <w:rFonts w:hint="default"/>
      </w:rPr>
    </w:lvl>
    <w:lvl w:ilvl="7" w:tplc="05B673AC">
      <w:numFmt w:val="bullet"/>
      <w:lvlText w:val="•"/>
      <w:lvlJc w:val="left"/>
      <w:pPr>
        <w:ind w:left="6445" w:hanging="360"/>
      </w:pPr>
      <w:rPr>
        <w:rFonts w:hint="default"/>
      </w:rPr>
    </w:lvl>
    <w:lvl w:ilvl="8" w:tplc="E88E3D26">
      <w:numFmt w:val="bullet"/>
      <w:lvlText w:val="•"/>
      <w:lvlJc w:val="left"/>
      <w:pPr>
        <w:ind w:left="7292" w:hanging="360"/>
      </w:pPr>
      <w:rPr>
        <w:rFonts w:hint="default"/>
      </w:rPr>
    </w:lvl>
  </w:abstractNum>
  <w:abstractNum w:abstractNumId="20" w15:restartNumberingAfterBreak="0">
    <w:nsid w:val="4D46362F"/>
    <w:multiLevelType w:val="hybridMultilevel"/>
    <w:tmpl w:val="BF48A07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538E3B58"/>
    <w:multiLevelType w:val="hybridMultilevel"/>
    <w:tmpl w:val="9EFE27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0B540A"/>
    <w:multiLevelType w:val="multilevel"/>
    <w:tmpl w:val="611CF636"/>
    <w:lvl w:ilvl="0">
      <w:start w:val="2"/>
      <w:numFmt w:val="decimal"/>
      <w:lvlText w:val="%1"/>
      <w:lvlJc w:val="left"/>
      <w:pPr>
        <w:ind w:left="688" w:hanging="514"/>
      </w:pPr>
      <w:rPr>
        <w:rFonts w:hint="default"/>
      </w:rPr>
    </w:lvl>
    <w:lvl w:ilvl="1">
      <w:start w:val="1"/>
      <w:numFmt w:val="decimal"/>
      <w:lvlText w:val="%1.%2"/>
      <w:lvlJc w:val="left"/>
      <w:pPr>
        <w:ind w:left="688" w:hanging="514"/>
      </w:pPr>
      <w:rPr>
        <w:rFonts w:ascii="Calibri" w:eastAsia="Calibri" w:hAnsi="Calibri" w:cs="Calibri" w:hint="default"/>
        <w:b/>
        <w:bCs/>
        <w:spacing w:val="-1"/>
        <w:w w:val="100"/>
        <w:sz w:val="28"/>
        <w:szCs w:val="28"/>
      </w:rPr>
    </w:lvl>
    <w:lvl w:ilvl="2">
      <w:start w:val="1"/>
      <w:numFmt w:val="decimal"/>
      <w:lvlText w:val="%3."/>
      <w:lvlJc w:val="left"/>
      <w:pPr>
        <w:ind w:left="1214" w:hanging="548"/>
      </w:pPr>
      <w:rPr>
        <w:rFonts w:ascii="Arial" w:eastAsia="Arial" w:hAnsi="Arial" w:cs="Arial" w:hint="default"/>
        <w:spacing w:val="-1"/>
        <w:w w:val="100"/>
        <w:sz w:val="22"/>
        <w:szCs w:val="22"/>
      </w:rPr>
    </w:lvl>
    <w:lvl w:ilvl="3">
      <w:numFmt w:val="bullet"/>
      <w:lvlText w:val="•"/>
      <w:lvlJc w:val="left"/>
      <w:pPr>
        <w:ind w:left="3082" w:hanging="548"/>
      </w:pPr>
      <w:rPr>
        <w:rFonts w:hint="default"/>
      </w:rPr>
    </w:lvl>
    <w:lvl w:ilvl="4">
      <w:numFmt w:val="bullet"/>
      <w:lvlText w:val="•"/>
      <w:lvlJc w:val="left"/>
      <w:pPr>
        <w:ind w:left="4013" w:hanging="548"/>
      </w:pPr>
      <w:rPr>
        <w:rFonts w:hint="default"/>
      </w:rPr>
    </w:lvl>
    <w:lvl w:ilvl="5">
      <w:numFmt w:val="bullet"/>
      <w:lvlText w:val="•"/>
      <w:lvlJc w:val="left"/>
      <w:pPr>
        <w:ind w:left="4944" w:hanging="548"/>
      </w:pPr>
      <w:rPr>
        <w:rFonts w:hint="default"/>
      </w:rPr>
    </w:lvl>
    <w:lvl w:ilvl="6">
      <w:numFmt w:val="bullet"/>
      <w:lvlText w:val="•"/>
      <w:lvlJc w:val="left"/>
      <w:pPr>
        <w:ind w:left="5875" w:hanging="548"/>
      </w:pPr>
      <w:rPr>
        <w:rFonts w:hint="default"/>
      </w:rPr>
    </w:lvl>
    <w:lvl w:ilvl="7">
      <w:numFmt w:val="bullet"/>
      <w:lvlText w:val="•"/>
      <w:lvlJc w:val="left"/>
      <w:pPr>
        <w:ind w:left="6806" w:hanging="548"/>
      </w:pPr>
      <w:rPr>
        <w:rFonts w:hint="default"/>
      </w:rPr>
    </w:lvl>
    <w:lvl w:ilvl="8">
      <w:numFmt w:val="bullet"/>
      <w:lvlText w:val="•"/>
      <w:lvlJc w:val="left"/>
      <w:pPr>
        <w:ind w:left="7737" w:hanging="548"/>
      </w:pPr>
      <w:rPr>
        <w:rFonts w:hint="default"/>
      </w:rPr>
    </w:lvl>
  </w:abstractNum>
  <w:abstractNum w:abstractNumId="23" w15:restartNumberingAfterBreak="0">
    <w:nsid w:val="56704029"/>
    <w:multiLevelType w:val="hybridMultilevel"/>
    <w:tmpl w:val="0614A3CA"/>
    <w:lvl w:ilvl="0" w:tplc="F184EBE8">
      <w:start w:val="8"/>
      <w:numFmt w:val="lowerLetter"/>
      <w:lvlText w:val="%1)"/>
      <w:lvlJc w:val="left"/>
      <w:pPr>
        <w:ind w:left="324" w:hanging="238"/>
      </w:pPr>
      <w:rPr>
        <w:rFonts w:asciiTheme="minorHAnsi" w:eastAsia="Arial" w:hAnsiTheme="minorHAnsi" w:cstheme="minorHAnsi" w:hint="default"/>
        <w:b w:val="0"/>
        <w:bCs w:val="0"/>
        <w:i w:val="0"/>
        <w:iCs w:val="0"/>
        <w:spacing w:val="0"/>
        <w:w w:val="100"/>
        <w:sz w:val="18"/>
        <w:szCs w:val="18"/>
        <w:lang w:val="en-US" w:eastAsia="en-US" w:bidi="ar-SA"/>
      </w:rPr>
    </w:lvl>
    <w:lvl w:ilvl="1" w:tplc="A5B21F6C">
      <w:start w:val="1"/>
      <w:numFmt w:val="decimal"/>
      <w:lvlText w:val="%2)"/>
      <w:lvlJc w:val="left"/>
      <w:pPr>
        <w:ind w:left="324" w:hanging="259"/>
      </w:pPr>
      <w:rPr>
        <w:rFonts w:ascii="Arial" w:eastAsia="Arial" w:hAnsi="Arial" w:cs="Arial" w:hint="default"/>
        <w:b w:val="0"/>
        <w:bCs w:val="0"/>
        <w:i w:val="0"/>
        <w:iCs w:val="0"/>
        <w:spacing w:val="0"/>
        <w:w w:val="99"/>
        <w:sz w:val="18"/>
        <w:szCs w:val="18"/>
        <w:lang w:val="en-US" w:eastAsia="en-US" w:bidi="ar-SA"/>
      </w:rPr>
    </w:lvl>
    <w:lvl w:ilvl="2" w:tplc="EAC64A08">
      <w:numFmt w:val="bullet"/>
      <w:lvlText w:val="—"/>
      <w:lvlJc w:val="left"/>
      <w:pPr>
        <w:ind w:left="554" w:hanging="231"/>
      </w:pPr>
      <w:rPr>
        <w:rFonts w:ascii="Arial" w:eastAsia="Arial" w:hAnsi="Arial" w:cs="Arial" w:hint="default"/>
        <w:b w:val="0"/>
        <w:bCs w:val="0"/>
        <w:i w:val="0"/>
        <w:iCs w:val="0"/>
        <w:spacing w:val="0"/>
        <w:w w:val="100"/>
        <w:sz w:val="18"/>
        <w:szCs w:val="18"/>
        <w:lang w:val="en-US" w:eastAsia="en-US" w:bidi="ar-SA"/>
      </w:rPr>
    </w:lvl>
    <w:lvl w:ilvl="3" w:tplc="8A9C0C34">
      <w:numFmt w:val="bullet"/>
      <w:lvlText w:val="•"/>
      <w:lvlJc w:val="left"/>
      <w:pPr>
        <w:ind w:left="1484" w:hanging="231"/>
      </w:pPr>
      <w:rPr>
        <w:rFonts w:hint="default"/>
        <w:lang w:val="en-US" w:eastAsia="en-US" w:bidi="ar-SA"/>
      </w:rPr>
    </w:lvl>
    <w:lvl w:ilvl="4" w:tplc="7C4E22BA">
      <w:numFmt w:val="bullet"/>
      <w:lvlText w:val="•"/>
      <w:lvlJc w:val="left"/>
      <w:pPr>
        <w:ind w:left="1946" w:hanging="231"/>
      </w:pPr>
      <w:rPr>
        <w:rFonts w:hint="default"/>
        <w:lang w:val="en-US" w:eastAsia="en-US" w:bidi="ar-SA"/>
      </w:rPr>
    </w:lvl>
    <w:lvl w:ilvl="5" w:tplc="950EAB3E">
      <w:numFmt w:val="bullet"/>
      <w:lvlText w:val="•"/>
      <w:lvlJc w:val="left"/>
      <w:pPr>
        <w:ind w:left="2408" w:hanging="231"/>
      </w:pPr>
      <w:rPr>
        <w:rFonts w:hint="default"/>
        <w:lang w:val="en-US" w:eastAsia="en-US" w:bidi="ar-SA"/>
      </w:rPr>
    </w:lvl>
    <w:lvl w:ilvl="6" w:tplc="E46A5760">
      <w:numFmt w:val="bullet"/>
      <w:lvlText w:val="•"/>
      <w:lvlJc w:val="left"/>
      <w:pPr>
        <w:ind w:left="2870" w:hanging="231"/>
      </w:pPr>
      <w:rPr>
        <w:rFonts w:hint="default"/>
        <w:lang w:val="en-US" w:eastAsia="en-US" w:bidi="ar-SA"/>
      </w:rPr>
    </w:lvl>
    <w:lvl w:ilvl="7" w:tplc="863C3CD6">
      <w:numFmt w:val="bullet"/>
      <w:lvlText w:val="•"/>
      <w:lvlJc w:val="left"/>
      <w:pPr>
        <w:ind w:left="3332" w:hanging="231"/>
      </w:pPr>
      <w:rPr>
        <w:rFonts w:hint="default"/>
        <w:lang w:val="en-US" w:eastAsia="en-US" w:bidi="ar-SA"/>
      </w:rPr>
    </w:lvl>
    <w:lvl w:ilvl="8" w:tplc="3EFE00AC">
      <w:numFmt w:val="bullet"/>
      <w:lvlText w:val="•"/>
      <w:lvlJc w:val="left"/>
      <w:pPr>
        <w:ind w:left="3794" w:hanging="231"/>
      </w:pPr>
      <w:rPr>
        <w:rFonts w:hint="default"/>
        <w:lang w:val="en-US" w:eastAsia="en-US" w:bidi="ar-SA"/>
      </w:rPr>
    </w:lvl>
  </w:abstractNum>
  <w:abstractNum w:abstractNumId="24" w15:restartNumberingAfterBreak="0">
    <w:nsid w:val="56C92EF3"/>
    <w:multiLevelType w:val="hybridMultilevel"/>
    <w:tmpl w:val="AAB0BC76"/>
    <w:lvl w:ilvl="0" w:tplc="B54C9966">
      <w:start w:val="1"/>
      <w:numFmt w:val="lowerLetter"/>
      <w:lvlText w:val="(%1)"/>
      <w:lvlJc w:val="left"/>
      <w:pPr>
        <w:ind w:left="1214" w:hanging="576"/>
      </w:pPr>
      <w:rPr>
        <w:rFonts w:ascii="Arial" w:eastAsia="Arial" w:hAnsi="Arial" w:cs="Arial" w:hint="default"/>
        <w:spacing w:val="-1"/>
        <w:w w:val="100"/>
        <w:sz w:val="22"/>
        <w:szCs w:val="22"/>
      </w:rPr>
    </w:lvl>
    <w:lvl w:ilvl="1" w:tplc="8A988D90">
      <w:numFmt w:val="bullet"/>
      <w:lvlText w:val="•"/>
      <w:lvlJc w:val="left"/>
      <w:pPr>
        <w:ind w:left="2058" w:hanging="576"/>
      </w:pPr>
      <w:rPr>
        <w:rFonts w:hint="default"/>
      </w:rPr>
    </w:lvl>
    <w:lvl w:ilvl="2" w:tplc="537E852E">
      <w:numFmt w:val="bullet"/>
      <w:lvlText w:val="•"/>
      <w:lvlJc w:val="left"/>
      <w:pPr>
        <w:ind w:left="2896" w:hanging="576"/>
      </w:pPr>
      <w:rPr>
        <w:rFonts w:hint="default"/>
      </w:rPr>
    </w:lvl>
    <w:lvl w:ilvl="3" w:tplc="D1C88BEC">
      <w:numFmt w:val="bullet"/>
      <w:lvlText w:val="•"/>
      <w:lvlJc w:val="left"/>
      <w:pPr>
        <w:ind w:left="3734" w:hanging="576"/>
      </w:pPr>
      <w:rPr>
        <w:rFonts w:hint="default"/>
      </w:rPr>
    </w:lvl>
    <w:lvl w:ilvl="4" w:tplc="57C81C00">
      <w:numFmt w:val="bullet"/>
      <w:lvlText w:val="•"/>
      <w:lvlJc w:val="left"/>
      <w:pPr>
        <w:ind w:left="4572" w:hanging="576"/>
      </w:pPr>
      <w:rPr>
        <w:rFonts w:hint="default"/>
      </w:rPr>
    </w:lvl>
    <w:lvl w:ilvl="5" w:tplc="B6CC3538">
      <w:numFmt w:val="bullet"/>
      <w:lvlText w:val="•"/>
      <w:lvlJc w:val="left"/>
      <w:pPr>
        <w:ind w:left="5410" w:hanging="576"/>
      </w:pPr>
      <w:rPr>
        <w:rFonts w:hint="default"/>
      </w:rPr>
    </w:lvl>
    <w:lvl w:ilvl="6" w:tplc="F402A8D4">
      <w:numFmt w:val="bullet"/>
      <w:lvlText w:val="•"/>
      <w:lvlJc w:val="left"/>
      <w:pPr>
        <w:ind w:left="6248" w:hanging="576"/>
      </w:pPr>
      <w:rPr>
        <w:rFonts w:hint="default"/>
      </w:rPr>
    </w:lvl>
    <w:lvl w:ilvl="7" w:tplc="48DC97C2">
      <w:numFmt w:val="bullet"/>
      <w:lvlText w:val="•"/>
      <w:lvlJc w:val="left"/>
      <w:pPr>
        <w:ind w:left="7086" w:hanging="576"/>
      </w:pPr>
      <w:rPr>
        <w:rFonts w:hint="default"/>
      </w:rPr>
    </w:lvl>
    <w:lvl w:ilvl="8" w:tplc="57469F1A">
      <w:numFmt w:val="bullet"/>
      <w:lvlText w:val="•"/>
      <w:lvlJc w:val="left"/>
      <w:pPr>
        <w:ind w:left="7924" w:hanging="576"/>
      </w:pPr>
      <w:rPr>
        <w:rFonts w:hint="default"/>
      </w:rPr>
    </w:lvl>
  </w:abstractNum>
  <w:abstractNum w:abstractNumId="25" w15:restartNumberingAfterBreak="0">
    <w:nsid w:val="56E31340"/>
    <w:multiLevelType w:val="hybridMultilevel"/>
    <w:tmpl w:val="88A0F3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D771CC"/>
    <w:multiLevelType w:val="hybridMultilevel"/>
    <w:tmpl w:val="E2C0A276"/>
    <w:lvl w:ilvl="0" w:tplc="04090017">
      <w:start w:val="1"/>
      <w:numFmt w:val="low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7" w15:restartNumberingAfterBreak="0">
    <w:nsid w:val="599316CC"/>
    <w:multiLevelType w:val="hybridMultilevel"/>
    <w:tmpl w:val="AC944286"/>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28" w15:restartNumberingAfterBreak="0">
    <w:nsid w:val="5E5B01D3"/>
    <w:multiLevelType w:val="hybridMultilevel"/>
    <w:tmpl w:val="858272DA"/>
    <w:lvl w:ilvl="0" w:tplc="932C7718">
      <w:start w:val="1"/>
      <w:numFmt w:val="decimal"/>
      <w:lvlText w:val="%1."/>
      <w:lvlJc w:val="left"/>
      <w:pPr>
        <w:ind w:left="1173" w:hanging="360"/>
      </w:pPr>
      <w:rPr>
        <w:b w:val="0"/>
        <w:bCs w:val="0"/>
        <w:sz w:val="22"/>
        <w:szCs w:val="22"/>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29" w15:restartNumberingAfterBreak="0">
    <w:nsid w:val="65ED1076"/>
    <w:multiLevelType w:val="hybridMultilevel"/>
    <w:tmpl w:val="80104ACC"/>
    <w:lvl w:ilvl="0" w:tplc="04090011">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0" w15:restartNumberingAfterBreak="0">
    <w:nsid w:val="671A0D1E"/>
    <w:multiLevelType w:val="hybridMultilevel"/>
    <w:tmpl w:val="9C003440"/>
    <w:lvl w:ilvl="0" w:tplc="0A46A3E8">
      <w:start w:val="1"/>
      <w:numFmt w:val="decimal"/>
      <w:lvlText w:val="%1."/>
      <w:lvlJc w:val="left"/>
      <w:pPr>
        <w:ind w:left="5009" w:hanging="360"/>
      </w:pPr>
      <w:rPr>
        <w:b/>
        <w:bCs/>
      </w:rPr>
    </w:lvl>
    <w:lvl w:ilvl="1" w:tplc="04090019" w:tentative="1">
      <w:start w:val="1"/>
      <w:numFmt w:val="lowerLetter"/>
      <w:lvlText w:val="%2."/>
      <w:lvlJc w:val="left"/>
      <w:pPr>
        <w:ind w:left="5729" w:hanging="360"/>
      </w:pPr>
    </w:lvl>
    <w:lvl w:ilvl="2" w:tplc="0409001B" w:tentative="1">
      <w:start w:val="1"/>
      <w:numFmt w:val="lowerRoman"/>
      <w:lvlText w:val="%3."/>
      <w:lvlJc w:val="right"/>
      <w:pPr>
        <w:ind w:left="6449" w:hanging="180"/>
      </w:pPr>
    </w:lvl>
    <w:lvl w:ilvl="3" w:tplc="0409000F" w:tentative="1">
      <w:start w:val="1"/>
      <w:numFmt w:val="decimal"/>
      <w:lvlText w:val="%4."/>
      <w:lvlJc w:val="left"/>
      <w:pPr>
        <w:ind w:left="7169" w:hanging="360"/>
      </w:pPr>
    </w:lvl>
    <w:lvl w:ilvl="4" w:tplc="04090019" w:tentative="1">
      <w:start w:val="1"/>
      <w:numFmt w:val="lowerLetter"/>
      <w:lvlText w:val="%5."/>
      <w:lvlJc w:val="left"/>
      <w:pPr>
        <w:ind w:left="7889" w:hanging="360"/>
      </w:pPr>
    </w:lvl>
    <w:lvl w:ilvl="5" w:tplc="0409001B" w:tentative="1">
      <w:start w:val="1"/>
      <w:numFmt w:val="lowerRoman"/>
      <w:lvlText w:val="%6."/>
      <w:lvlJc w:val="right"/>
      <w:pPr>
        <w:ind w:left="8609" w:hanging="180"/>
      </w:pPr>
    </w:lvl>
    <w:lvl w:ilvl="6" w:tplc="0409000F" w:tentative="1">
      <w:start w:val="1"/>
      <w:numFmt w:val="decimal"/>
      <w:lvlText w:val="%7."/>
      <w:lvlJc w:val="left"/>
      <w:pPr>
        <w:ind w:left="9329" w:hanging="360"/>
      </w:pPr>
    </w:lvl>
    <w:lvl w:ilvl="7" w:tplc="04090019" w:tentative="1">
      <w:start w:val="1"/>
      <w:numFmt w:val="lowerLetter"/>
      <w:lvlText w:val="%8."/>
      <w:lvlJc w:val="left"/>
      <w:pPr>
        <w:ind w:left="10049" w:hanging="360"/>
      </w:pPr>
    </w:lvl>
    <w:lvl w:ilvl="8" w:tplc="0409001B" w:tentative="1">
      <w:start w:val="1"/>
      <w:numFmt w:val="lowerRoman"/>
      <w:lvlText w:val="%9."/>
      <w:lvlJc w:val="right"/>
      <w:pPr>
        <w:ind w:left="10769" w:hanging="180"/>
      </w:pPr>
    </w:lvl>
  </w:abstractNum>
  <w:abstractNum w:abstractNumId="31" w15:restartNumberingAfterBreak="0">
    <w:nsid w:val="69955614"/>
    <w:multiLevelType w:val="hybridMultilevel"/>
    <w:tmpl w:val="21227E8C"/>
    <w:lvl w:ilvl="0" w:tplc="60E494F8">
      <w:start w:val="1"/>
      <w:numFmt w:val="lowerLetter"/>
      <w:lvlText w:val="(%1)"/>
      <w:lvlJc w:val="left"/>
      <w:pPr>
        <w:ind w:left="1213" w:hanging="576"/>
      </w:pPr>
      <w:rPr>
        <w:rFonts w:ascii="Arial" w:eastAsia="Arial" w:hAnsi="Arial" w:cs="Arial" w:hint="default"/>
        <w:spacing w:val="-1"/>
        <w:w w:val="100"/>
        <w:sz w:val="22"/>
        <w:szCs w:val="22"/>
      </w:rPr>
    </w:lvl>
    <w:lvl w:ilvl="1" w:tplc="6D363852">
      <w:numFmt w:val="bullet"/>
      <w:lvlText w:val="•"/>
      <w:lvlJc w:val="left"/>
      <w:pPr>
        <w:ind w:left="2058" w:hanging="576"/>
      </w:pPr>
      <w:rPr>
        <w:rFonts w:hint="default"/>
      </w:rPr>
    </w:lvl>
    <w:lvl w:ilvl="2" w:tplc="F4A61FA8">
      <w:numFmt w:val="bullet"/>
      <w:lvlText w:val="•"/>
      <w:lvlJc w:val="left"/>
      <w:pPr>
        <w:ind w:left="2896" w:hanging="576"/>
      </w:pPr>
      <w:rPr>
        <w:rFonts w:hint="default"/>
      </w:rPr>
    </w:lvl>
    <w:lvl w:ilvl="3" w:tplc="C86092F8">
      <w:numFmt w:val="bullet"/>
      <w:lvlText w:val="•"/>
      <w:lvlJc w:val="left"/>
      <w:pPr>
        <w:ind w:left="3734" w:hanging="576"/>
      </w:pPr>
      <w:rPr>
        <w:rFonts w:hint="default"/>
      </w:rPr>
    </w:lvl>
    <w:lvl w:ilvl="4" w:tplc="A244731A">
      <w:numFmt w:val="bullet"/>
      <w:lvlText w:val="•"/>
      <w:lvlJc w:val="left"/>
      <w:pPr>
        <w:ind w:left="4572" w:hanging="576"/>
      </w:pPr>
      <w:rPr>
        <w:rFonts w:hint="default"/>
      </w:rPr>
    </w:lvl>
    <w:lvl w:ilvl="5" w:tplc="1D14F514">
      <w:numFmt w:val="bullet"/>
      <w:lvlText w:val="•"/>
      <w:lvlJc w:val="left"/>
      <w:pPr>
        <w:ind w:left="5410" w:hanging="576"/>
      </w:pPr>
      <w:rPr>
        <w:rFonts w:hint="default"/>
      </w:rPr>
    </w:lvl>
    <w:lvl w:ilvl="6" w:tplc="BAB43D70">
      <w:numFmt w:val="bullet"/>
      <w:lvlText w:val="•"/>
      <w:lvlJc w:val="left"/>
      <w:pPr>
        <w:ind w:left="6248" w:hanging="576"/>
      </w:pPr>
      <w:rPr>
        <w:rFonts w:hint="default"/>
      </w:rPr>
    </w:lvl>
    <w:lvl w:ilvl="7" w:tplc="49908424">
      <w:numFmt w:val="bullet"/>
      <w:lvlText w:val="•"/>
      <w:lvlJc w:val="left"/>
      <w:pPr>
        <w:ind w:left="7086" w:hanging="576"/>
      </w:pPr>
      <w:rPr>
        <w:rFonts w:hint="default"/>
      </w:rPr>
    </w:lvl>
    <w:lvl w:ilvl="8" w:tplc="F4BEA66A">
      <w:numFmt w:val="bullet"/>
      <w:lvlText w:val="•"/>
      <w:lvlJc w:val="left"/>
      <w:pPr>
        <w:ind w:left="7924" w:hanging="576"/>
      </w:pPr>
      <w:rPr>
        <w:rFonts w:hint="default"/>
      </w:rPr>
    </w:lvl>
  </w:abstractNum>
  <w:abstractNum w:abstractNumId="32" w15:restartNumberingAfterBreak="0">
    <w:nsid w:val="76625697"/>
    <w:multiLevelType w:val="hybridMultilevel"/>
    <w:tmpl w:val="6CDCC4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25694A"/>
    <w:multiLevelType w:val="hybridMultilevel"/>
    <w:tmpl w:val="61F46CC6"/>
    <w:lvl w:ilvl="0" w:tplc="04090015">
      <w:start w:val="1"/>
      <w:numFmt w:val="upperLetter"/>
      <w:lvlText w:val="%1."/>
      <w:lvlJc w:val="left"/>
      <w:pPr>
        <w:ind w:left="720" w:hanging="360"/>
      </w:pPr>
      <w:rPr>
        <w:rFonts w:hint="default"/>
        <w:b/>
        <w:bCs/>
        <w:i w:val="0"/>
        <w:iCs w:val="0"/>
        <w:spacing w:val="0"/>
        <w:w w:val="100"/>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7801CE"/>
    <w:multiLevelType w:val="hybridMultilevel"/>
    <w:tmpl w:val="B908FF7E"/>
    <w:lvl w:ilvl="0" w:tplc="717C3036">
      <w:numFmt w:val="bullet"/>
      <w:lvlText w:val=""/>
      <w:lvlJc w:val="left"/>
      <w:pPr>
        <w:ind w:left="504" w:hanging="360"/>
      </w:pPr>
      <w:rPr>
        <w:rFonts w:ascii="Symbol" w:eastAsia="Symbol" w:hAnsi="Symbol" w:cs="Symbol" w:hint="default"/>
        <w:w w:val="100"/>
        <w:sz w:val="22"/>
        <w:szCs w:val="22"/>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abstractNumId w:val="4"/>
  </w:num>
  <w:num w:numId="2">
    <w:abstractNumId w:val="17"/>
  </w:num>
  <w:num w:numId="3">
    <w:abstractNumId w:val="31"/>
  </w:num>
  <w:num w:numId="4">
    <w:abstractNumId w:val="24"/>
  </w:num>
  <w:num w:numId="5">
    <w:abstractNumId w:val="7"/>
  </w:num>
  <w:num w:numId="6">
    <w:abstractNumId w:val="22"/>
  </w:num>
  <w:num w:numId="7">
    <w:abstractNumId w:val="28"/>
  </w:num>
  <w:num w:numId="8">
    <w:abstractNumId w:val="27"/>
  </w:num>
  <w:num w:numId="9">
    <w:abstractNumId w:val="16"/>
  </w:num>
  <w:num w:numId="10">
    <w:abstractNumId w:val="2"/>
  </w:num>
  <w:num w:numId="11">
    <w:abstractNumId w:val="15"/>
  </w:num>
  <w:num w:numId="12">
    <w:abstractNumId w:val="34"/>
  </w:num>
  <w:num w:numId="13">
    <w:abstractNumId w:val="8"/>
  </w:num>
  <w:num w:numId="14">
    <w:abstractNumId w:val="6"/>
  </w:num>
  <w:num w:numId="15">
    <w:abstractNumId w:val="20"/>
  </w:num>
  <w:num w:numId="16">
    <w:abstractNumId w:val="14"/>
  </w:num>
  <w:num w:numId="17">
    <w:abstractNumId w:val="19"/>
  </w:num>
  <w:num w:numId="18">
    <w:abstractNumId w:val="0"/>
  </w:num>
  <w:num w:numId="19">
    <w:abstractNumId w:val="3"/>
  </w:num>
  <w:num w:numId="20">
    <w:abstractNumId w:val="30"/>
  </w:num>
  <w:num w:numId="21">
    <w:abstractNumId w:val="18"/>
  </w:num>
  <w:num w:numId="22">
    <w:abstractNumId w:val="9"/>
  </w:num>
  <w:num w:numId="23">
    <w:abstractNumId w:val="33"/>
  </w:num>
  <w:num w:numId="24">
    <w:abstractNumId w:val="5"/>
  </w:num>
  <w:num w:numId="25">
    <w:abstractNumId w:val="12"/>
  </w:num>
  <w:num w:numId="26">
    <w:abstractNumId w:val="25"/>
  </w:num>
  <w:num w:numId="27">
    <w:abstractNumId w:val="29"/>
  </w:num>
  <w:num w:numId="28">
    <w:abstractNumId w:val="21"/>
  </w:num>
  <w:num w:numId="29">
    <w:abstractNumId w:val="11"/>
  </w:num>
  <w:num w:numId="30">
    <w:abstractNumId w:val="1"/>
  </w:num>
  <w:num w:numId="31">
    <w:abstractNumId w:val="23"/>
  </w:num>
  <w:num w:numId="32">
    <w:abstractNumId w:val="10"/>
  </w:num>
  <w:num w:numId="33">
    <w:abstractNumId w:val="32"/>
  </w:num>
  <w:num w:numId="34">
    <w:abstractNumId w:val="13"/>
  </w:num>
  <w:num w:numId="35">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6278"/>
    <w:rsid w:val="0001376F"/>
    <w:rsid w:val="00015AB5"/>
    <w:rsid w:val="0002158E"/>
    <w:rsid w:val="00042631"/>
    <w:rsid w:val="00044A3C"/>
    <w:rsid w:val="000574B8"/>
    <w:rsid w:val="000D0145"/>
    <w:rsid w:val="000E72F2"/>
    <w:rsid w:val="000F0372"/>
    <w:rsid w:val="000F5171"/>
    <w:rsid w:val="00111B10"/>
    <w:rsid w:val="00112F2A"/>
    <w:rsid w:val="00114612"/>
    <w:rsid w:val="00135F79"/>
    <w:rsid w:val="00171F2F"/>
    <w:rsid w:val="001814D3"/>
    <w:rsid w:val="00191A2A"/>
    <w:rsid w:val="001D12E3"/>
    <w:rsid w:val="001D60B5"/>
    <w:rsid w:val="001F02F1"/>
    <w:rsid w:val="0020215C"/>
    <w:rsid w:val="00206A3A"/>
    <w:rsid w:val="00211DD3"/>
    <w:rsid w:val="002132DD"/>
    <w:rsid w:val="002471A4"/>
    <w:rsid w:val="00256EFC"/>
    <w:rsid w:val="00283ABB"/>
    <w:rsid w:val="002B5F0B"/>
    <w:rsid w:val="002B63A2"/>
    <w:rsid w:val="003170AE"/>
    <w:rsid w:val="00322C06"/>
    <w:rsid w:val="00336A4C"/>
    <w:rsid w:val="00354CFF"/>
    <w:rsid w:val="003676A5"/>
    <w:rsid w:val="0039289A"/>
    <w:rsid w:val="003B39D2"/>
    <w:rsid w:val="003B6FE6"/>
    <w:rsid w:val="003D38F6"/>
    <w:rsid w:val="003D49AB"/>
    <w:rsid w:val="003F3BDE"/>
    <w:rsid w:val="00402FC4"/>
    <w:rsid w:val="004234CD"/>
    <w:rsid w:val="00444E6A"/>
    <w:rsid w:val="00452C71"/>
    <w:rsid w:val="00454136"/>
    <w:rsid w:val="00465CE2"/>
    <w:rsid w:val="004936B8"/>
    <w:rsid w:val="004936C2"/>
    <w:rsid w:val="004B3312"/>
    <w:rsid w:val="004B7607"/>
    <w:rsid w:val="004C0D99"/>
    <w:rsid w:val="004C26E3"/>
    <w:rsid w:val="004C592F"/>
    <w:rsid w:val="004D27C7"/>
    <w:rsid w:val="004D47A1"/>
    <w:rsid w:val="004F0BEF"/>
    <w:rsid w:val="004F1CE6"/>
    <w:rsid w:val="00523614"/>
    <w:rsid w:val="0054131D"/>
    <w:rsid w:val="00557108"/>
    <w:rsid w:val="00584365"/>
    <w:rsid w:val="0059695B"/>
    <w:rsid w:val="005A16DE"/>
    <w:rsid w:val="005A1D30"/>
    <w:rsid w:val="005A3283"/>
    <w:rsid w:val="005A780F"/>
    <w:rsid w:val="005B2691"/>
    <w:rsid w:val="005B295E"/>
    <w:rsid w:val="005C132F"/>
    <w:rsid w:val="005D4442"/>
    <w:rsid w:val="005F6D08"/>
    <w:rsid w:val="00631576"/>
    <w:rsid w:val="00662587"/>
    <w:rsid w:val="00674D72"/>
    <w:rsid w:val="00681A31"/>
    <w:rsid w:val="00687DC8"/>
    <w:rsid w:val="007003B9"/>
    <w:rsid w:val="0070176B"/>
    <w:rsid w:val="0071242C"/>
    <w:rsid w:val="0072103B"/>
    <w:rsid w:val="007228C2"/>
    <w:rsid w:val="007A4135"/>
    <w:rsid w:val="007A5F61"/>
    <w:rsid w:val="007C70D2"/>
    <w:rsid w:val="007D2561"/>
    <w:rsid w:val="007F5017"/>
    <w:rsid w:val="008003D6"/>
    <w:rsid w:val="00810178"/>
    <w:rsid w:val="008163C1"/>
    <w:rsid w:val="00822C9C"/>
    <w:rsid w:val="00852AC1"/>
    <w:rsid w:val="008A5ACD"/>
    <w:rsid w:val="008D7A3A"/>
    <w:rsid w:val="008E72AB"/>
    <w:rsid w:val="00923401"/>
    <w:rsid w:val="009257DF"/>
    <w:rsid w:val="0093770F"/>
    <w:rsid w:val="00942414"/>
    <w:rsid w:val="00945509"/>
    <w:rsid w:val="00961FF2"/>
    <w:rsid w:val="00963222"/>
    <w:rsid w:val="00970CB7"/>
    <w:rsid w:val="009C060C"/>
    <w:rsid w:val="009C2699"/>
    <w:rsid w:val="009E67DF"/>
    <w:rsid w:val="00A02193"/>
    <w:rsid w:val="00A66F3B"/>
    <w:rsid w:val="00A7534D"/>
    <w:rsid w:val="00A760F8"/>
    <w:rsid w:val="00A81683"/>
    <w:rsid w:val="00A8174B"/>
    <w:rsid w:val="00A97688"/>
    <w:rsid w:val="00AB4DA6"/>
    <w:rsid w:val="00AD2849"/>
    <w:rsid w:val="00AE3B90"/>
    <w:rsid w:val="00B02248"/>
    <w:rsid w:val="00B27916"/>
    <w:rsid w:val="00B35C7F"/>
    <w:rsid w:val="00B42D34"/>
    <w:rsid w:val="00B478A1"/>
    <w:rsid w:val="00B54CCF"/>
    <w:rsid w:val="00B61B6D"/>
    <w:rsid w:val="00B628AC"/>
    <w:rsid w:val="00B74F41"/>
    <w:rsid w:val="00B85981"/>
    <w:rsid w:val="00B921A3"/>
    <w:rsid w:val="00B9391F"/>
    <w:rsid w:val="00BA3334"/>
    <w:rsid w:val="00C03473"/>
    <w:rsid w:val="00C106C6"/>
    <w:rsid w:val="00C24B1F"/>
    <w:rsid w:val="00C276AE"/>
    <w:rsid w:val="00C35B09"/>
    <w:rsid w:val="00C468EA"/>
    <w:rsid w:val="00C51C90"/>
    <w:rsid w:val="00C53C4D"/>
    <w:rsid w:val="00C77459"/>
    <w:rsid w:val="00C80115"/>
    <w:rsid w:val="00C95F86"/>
    <w:rsid w:val="00C967E0"/>
    <w:rsid w:val="00C96A2B"/>
    <w:rsid w:val="00CA170D"/>
    <w:rsid w:val="00CB6356"/>
    <w:rsid w:val="00CC7298"/>
    <w:rsid w:val="00CE3A53"/>
    <w:rsid w:val="00CE7BB3"/>
    <w:rsid w:val="00CE7EC1"/>
    <w:rsid w:val="00CF3F57"/>
    <w:rsid w:val="00D053B9"/>
    <w:rsid w:val="00D3118A"/>
    <w:rsid w:val="00D37286"/>
    <w:rsid w:val="00D61F24"/>
    <w:rsid w:val="00D701A8"/>
    <w:rsid w:val="00D70A37"/>
    <w:rsid w:val="00D70CCF"/>
    <w:rsid w:val="00D850A7"/>
    <w:rsid w:val="00D87CBD"/>
    <w:rsid w:val="00D9024B"/>
    <w:rsid w:val="00D94F4D"/>
    <w:rsid w:val="00DA2BC0"/>
    <w:rsid w:val="00DA3D00"/>
    <w:rsid w:val="00DA52CC"/>
    <w:rsid w:val="00DD6EC2"/>
    <w:rsid w:val="00E14D94"/>
    <w:rsid w:val="00E22DCF"/>
    <w:rsid w:val="00E44EC9"/>
    <w:rsid w:val="00E555F2"/>
    <w:rsid w:val="00E71F22"/>
    <w:rsid w:val="00E856BD"/>
    <w:rsid w:val="00E86E54"/>
    <w:rsid w:val="00E90697"/>
    <w:rsid w:val="00E92774"/>
    <w:rsid w:val="00E96273"/>
    <w:rsid w:val="00EB0A8C"/>
    <w:rsid w:val="00ED263E"/>
    <w:rsid w:val="00F3267C"/>
    <w:rsid w:val="00F37364"/>
    <w:rsid w:val="00F67773"/>
    <w:rsid w:val="00F67A86"/>
    <w:rsid w:val="00FC0E6D"/>
    <w:rsid w:val="00FD4728"/>
    <w:rsid w:val="00FE7B80"/>
    <w:rsid w:val="00FF4C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221FAE2-F69B-4055-8DF2-FCACEB31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D61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F24"/>
    <w:rPr>
      <w:rFonts w:ascii="Segoe UI" w:hAnsi="Segoe UI" w:cs="Segoe UI"/>
      <w:kern w:val="2"/>
      <w:sz w:val="18"/>
      <w:szCs w:val="18"/>
      <w:lang w:val="en-IN"/>
      <w14:ligatures w14:val="standardContextual"/>
    </w:rPr>
  </w:style>
  <w:style w:type="table" w:customStyle="1" w:styleId="TableGrid1">
    <w:name w:val="Table Grid1"/>
    <w:basedOn w:val="TableNormal"/>
    <w:next w:val="TableGrid"/>
    <w:uiPriority w:val="39"/>
    <w:rsid w:val="0059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54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2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02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02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E9EED-6300-4EA3-BD6F-B6C2211A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Othman Mat Taib</cp:lastModifiedBy>
  <cp:revision>2</cp:revision>
  <cp:lastPrinted>2024-02-15T05:31:00Z</cp:lastPrinted>
  <dcterms:created xsi:type="dcterms:W3CDTF">2024-02-15T05:12:00Z</dcterms:created>
  <dcterms:modified xsi:type="dcterms:W3CDTF">2024-05-30T05:15:00Z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