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90" w:type="dxa"/>
        <w:tblInd w:w="-365" w:type="dxa"/>
        <w:tblLook w:val="04A0" w:firstRow="1" w:lastRow="0" w:firstColumn="1" w:lastColumn="0" w:noHBand="0" w:noVBand="1"/>
      </w:tblPr>
      <w:tblGrid>
        <w:gridCol w:w="2340"/>
        <w:gridCol w:w="2790"/>
        <w:gridCol w:w="2250"/>
        <w:gridCol w:w="2610"/>
      </w:tblGrid>
      <w:tr w:rsidR="000A2944" w14:paraId="55F88E78" w14:textId="77777777" w:rsidTr="000A2944">
        <w:tc>
          <w:tcPr>
            <w:tcW w:w="2340" w:type="dxa"/>
            <w:shd w:val="clear" w:color="auto" w:fill="D9E2F3" w:themeFill="accent1" w:themeFillTint="33"/>
          </w:tcPr>
          <w:p w14:paraId="1E549271" w14:textId="5874BB90" w:rsidR="000A2944" w:rsidRDefault="000A2944" w:rsidP="000A2944">
            <w:pPr>
              <w:rPr>
                <w:rFonts w:asciiTheme="minorHAnsi" w:eastAsia="Times" w:hAnsiTheme="minorHAnsi" w:cstheme="minorHAnsi"/>
                <w:b/>
                <w:bCs/>
                <w:sz w:val="22"/>
                <w:szCs w:val="22"/>
              </w:rPr>
            </w:pPr>
            <w:r>
              <w:rPr>
                <w:rFonts w:asciiTheme="minorHAnsi" w:hAnsiTheme="minorHAnsi" w:cstheme="minorHAnsi"/>
                <w:sz w:val="22"/>
                <w:szCs w:val="22"/>
              </w:rPr>
              <w:t xml:space="preserve">Type Rated </w:t>
            </w:r>
            <w:proofErr w:type="gramStart"/>
            <w:r>
              <w:rPr>
                <w:rFonts w:asciiTheme="minorHAnsi" w:hAnsiTheme="minorHAnsi" w:cstheme="minorHAnsi"/>
                <w:sz w:val="22"/>
                <w:szCs w:val="22"/>
              </w:rPr>
              <w:t>Instructor :</w:t>
            </w:r>
            <w:proofErr w:type="gramEnd"/>
          </w:p>
        </w:tc>
        <w:tc>
          <w:tcPr>
            <w:tcW w:w="2790" w:type="dxa"/>
          </w:tcPr>
          <w:p w14:paraId="6DAC9708" w14:textId="39E842B9"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112B0F03" w14:textId="3C9FE7B5"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p>
        </w:tc>
        <w:tc>
          <w:tcPr>
            <w:tcW w:w="2610" w:type="dxa"/>
          </w:tcPr>
          <w:p w14:paraId="3BEB985E" w14:textId="77777777" w:rsidR="000A2944" w:rsidRDefault="000A2944" w:rsidP="000A2944">
            <w:pPr>
              <w:jc w:val="center"/>
              <w:rPr>
                <w:rFonts w:asciiTheme="minorHAnsi" w:eastAsia="Times" w:hAnsiTheme="minorHAnsi" w:cstheme="minorHAnsi"/>
                <w:b/>
                <w:bCs/>
                <w:sz w:val="22"/>
                <w:szCs w:val="22"/>
              </w:rPr>
            </w:pPr>
          </w:p>
        </w:tc>
      </w:tr>
      <w:tr w:rsidR="000A2944" w14:paraId="49327646" w14:textId="77777777" w:rsidTr="000A2944">
        <w:tc>
          <w:tcPr>
            <w:tcW w:w="2340" w:type="dxa"/>
            <w:shd w:val="clear" w:color="auto" w:fill="D9E2F3" w:themeFill="accent1" w:themeFillTint="33"/>
          </w:tcPr>
          <w:p w14:paraId="0E1AEF6D" w14:textId="114C64A6" w:rsidR="000A2944" w:rsidRDefault="000A2944" w:rsidP="000A2944">
            <w:pPr>
              <w:rPr>
                <w:rFonts w:asciiTheme="minorHAnsi" w:eastAsia="Times" w:hAnsiTheme="minorHAnsi" w:cstheme="minorHAnsi"/>
                <w:b/>
                <w:bCs/>
                <w:sz w:val="22"/>
                <w:szCs w:val="22"/>
              </w:rPr>
            </w:pPr>
            <w:proofErr w:type="gramStart"/>
            <w:r w:rsidRPr="003267C9">
              <w:rPr>
                <w:rFonts w:asciiTheme="minorHAnsi" w:hAnsiTheme="minorHAnsi" w:cstheme="minorHAnsi"/>
                <w:sz w:val="22"/>
                <w:szCs w:val="22"/>
              </w:rPr>
              <w:t xml:space="preserve">Candidate </w:t>
            </w:r>
            <w:r>
              <w:rPr>
                <w:rFonts w:asciiTheme="minorHAnsi" w:hAnsiTheme="minorHAnsi" w:cstheme="minorHAnsi"/>
                <w:sz w:val="22"/>
                <w:szCs w:val="22"/>
              </w:rPr>
              <w:t>:</w:t>
            </w:r>
            <w:proofErr w:type="gramEnd"/>
          </w:p>
        </w:tc>
        <w:tc>
          <w:tcPr>
            <w:tcW w:w="2790" w:type="dxa"/>
          </w:tcPr>
          <w:p w14:paraId="3B7E8030" w14:textId="2D82CDB9"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7F088F2B" w14:textId="5D88DAC7"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p>
        </w:tc>
        <w:tc>
          <w:tcPr>
            <w:tcW w:w="2610" w:type="dxa"/>
          </w:tcPr>
          <w:p w14:paraId="06696DBE" w14:textId="77777777" w:rsidR="000A2944" w:rsidRDefault="000A2944" w:rsidP="000A2944">
            <w:pPr>
              <w:jc w:val="center"/>
              <w:rPr>
                <w:rFonts w:asciiTheme="minorHAnsi" w:eastAsia="Times" w:hAnsiTheme="minorHAnsi" w:cstheme="minorHAnsi"/>
                <w:b/>
                <w:bCs/>
                <w:sz w:val="22"/>
                <w:szCs w:val="22"/>
              </w:rPr>
            </w:pPr>
          </w:p>
        </w:tc>
      </w:tr>
      <w:tr w:rsidR="000A2944" w14:paraId="75A571DF" w14:textId="77777777" w:rsidTr="000A2944">
        <w:tc>
          <w:tcPr>
            <w:tcW w:w="2340" w:type="dxa"/>
            <w:shd w:val="clear" w:color="auto" w:fill="D9E2F3" w:themeFill="accent1" w:themeFillTint="33"/>
          </w:tcPr>
          <w:p w14:paraId="0CD7DC11" w14:textId="3ABDE5E8" w:rsidR="000A2944" w:rsidRDefault="000A2944" w:rsidP="000A2944">
            <w:pPr>
              <w:rPr>
                <w:rFonts w:asciiTheme="minorHAnsi" w:eastAsia="Times" w:hAnsiTheme="minorHAnsi" w:cstheme="minorHAnsi"/>
                <w:b/>
                <w:bCs/>
                <w:sz w:val="22"/>
                <w:szCs w:val="22"/>
              </w:rPr>
            </w:pPr>
            <w:proofErr w:type="gramStart"/>
            <w:r w:rsidRPr="003267C9">
              <w:rPr>
                <w:rFonts w:asciiTheme="minorHAnsi" w:hAnsiTheme="minorHAnsi" w:cstheme="minorHAnsi"/>
                <w:sz w:val="22"/>
                <w:szCs w:val="22"/>
              </w:rPr>
              <w:t xml:space="preserve">Candidate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tc>
        <w:tc>
          <w:tcPr>
            <w:tcW w:w="2790" w:type="dxa"/>
          </w:tcPr>
          <w:p w14:paraId="2FF027A2" w14:textId="3A5FEB6F"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2B2D4147" w14:textId="663DDDD5"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License No.</w:t>
            </w:r>
            <w:r>
              <w:rPr>
                <w:rFonts w:asciiTheme="minorHAnsi" w:hAnsiTheme="minorHAnsi" w:cstheme="minorHAnsi"/>
                <w:sz w:val="22"/>
                <w:szCs w:val="22"/>
              </w:rPr>
              <w:t xml:space="preserve"> </w:t>
            </w:r>
          </w:p>
        </w:tc>
        <w:tc>
          <w:tcPr>
            <w:tcW w:w="2610" w:type="dxa"/>
          </w:tcPr>
          <w:p w14:paraId="022E08F4" w14:textId="77777777" w:rsidR="000A2944" w:rsidRDefault="000A2944" w:rsidP="000A2944">
            <w:pPr>
              <w:jc w:val="center"/>
              <w:rPr>
                <w:rFonts w:asciiTheme="minorHAnsi" w:eastAsia="Times" w:hAnsiTheme="minorHAnsi" w:cstheme="minorHAnsi"/>
                <w:b/>
                <w:bCs/>
                <w:sz w:val="22"/>
                <w:szCs w:val="22"/>
              </w:rPr>
            </w:pPr>
          </w:p>
        </w:tc>
      </w:tr>
      <w:tr w:rsidR="000A2944" w14:paraId="48AB8767" w14:textId="77777777" w:rsidTr="000A2944">
        <w:tc>
          <w:tcPr>
            <w:tcW w:w="2340" w:type="dxa"/>
            <w:shd w:val="clear" w:color="auto" w:fill="D9E2F3" w:themeFill="accent1" w:themeFillTint="33"/>
          </w:tcPr>
          <w:p w14:paraId="49C0998A" w14:textId="33C5AB0B" w:rsidR="000A2944" w:rsidRDefault="000A2944" w:rsidP="000A2944">
            <w:pPr>
              <w:rPr>
                <w:rFonts w:asciiTheme="minorHAnsi" w:eastAsia="Times" w:hAnsiTheme="minorHAnsi" w:cstheme="minorHAnsi"/>
                <w:b/>
                <w:bCs/>
                <w:sz w:val="22"/>
                <w:szCs w:val="22"/>
              </w:rPr>
            </w:pPr>
            <w:r>
              <w:rPr>
                <w:rFonts w:asciiTheme="minorHAnsi" w:hAnsiTheme="minorHAnsi" w:cstheme="minorHAnsi"/>
                <w:sz w:val="22"/>
                <w:szCs w:val="22"/>
              </w:rPr>
              <w:t>CAA</w:t>
            </w:r>
            <w:r w:rsidRPr="003267C9">
              <w:rPr>
                <w:rFonts w:asciiTheme="minorHAnsi" w:hAnsiTheme="minorHAnsi" w:cstheme="minorHAnsi"/>
                <w:sz w:val="22"/>
                <w:szCs w:val="22"/>
              </w:rPr>
              <w:t xml:space="preserve"> Inspector</w:t>
            </w:r>
            <w:r>
              <w:rPr>
                <w:rFonts w:asciiTheme="minorHAnsi" w:hAnsiTheme="minorHAnsi" w:cstheme="minorHAnsi"/>
                <w:sz w:val="22"/>
                <w:szCs w:val="22"/>
              </w:rPr>
              <w:t>:</w:t>
            </w:r>
          </w:p>
        </w:tc>
        <w:tc>
          <w:tcPr>
            <w:tcW w:w="2790" w:type="dxa"/>
          </w:tcPr>
          <w:p w14:paraId="670E77EA" w14:textId="50222A61"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311B283F" w14:textId="6E74108A"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 xml:space="preserve">Inspector </w:t>
            </w:r>
            <w:r>
              <w:rPr>
                <w:rFonts w:asciiTheme="minorHAnsi" w:hAnsiTheme="minorHAnsi" w:cstheme="minorHAnsi"/>
                <w:sz w:val="22"/>
                <w:szCs w:val="22"/>
              </w:rPr>
              <w:t xml:space="preserve">staff </w:t>
            </w:r>
            <w:r w:rsidRPr="003267C9">
              <w:rPr>
                <w:rFonts w:asciiTheme="minorHAnsi" w:hAnsiTheme="minorHAnsi" w:cstheme="minorHAnsi"/>
                <w:sz w:val="22"/>
                <w:szCs w:val="22"/>
              </w:rPr>
              <w:t>No.</w:t>
            </w:r>
            <w:r>
              <w:rPr>
                <w:rFonts w:asciiTheme="minorHAnsi" w:hAnsiTheme="minorHAnsi" w:cstheme="minorHAnsi"/>
                <w:sz w:val="22"/>
                <w:szCs w:val="22"/>
              </w:rPr>
              <w:t xml:space="preserve"> </w:t>
            </w:r>
          </w:p>
        </w:tc>
        <w:tc>
          <w:tcPr>
            <w:tcW w:w="2610" w:type="dxa"/>
          </w:tcPr>
          <w:p w14:paraId="79E3C35D" w14:textId="77777777" w:rsidR="000A2944" w:rsidRDefault="000A2944" w:rsidP="000A2944">
            <w:pPr>
              <w:jc w:val="center"/>
              <w:rPr>
                <w:rFonts w:asciiTheme="minorHAnsi" w:eastAsia="Times" w:hAnsiTheme="minorHAnsi" w:cstheme="minorHAnsi"/>
                <w:b/>
                <w:bCs/>
                <w:sz w:val="22"/>
                <w:szCs w:val="22"/>
              </w:rPr>
            </w:pPr>
          </w:p>
        </w:tc>
      </w:tr>
      <w:tr w:rsidR="000A2944" w14:paraId="69C7103A" w14:textId="77777777" w:rsidTr="000A2944">
        <w:tc>
          <w:tcPr>
            <w:tcW w:w="2340" w:type="dxa"/>
            <w:shd w:val="clear" w:color="auto" w:fill="D9E2F3" w:themeFill="accent1" w:themeFillTint="33"/>
          </w:tcPr>
          <w:p w14:paraId="2F863A6B" w14:textId="3A65D9A4"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 xml:space="preserve">Training </w:t>
            </w:r>
            <w:proofErr w:type="gramStart"/>
            <w:r w:rsidRPr="003267C9">
              <w:rPr>
                <w:rFonts w:asciiTheme="minorHAnsi" w:eastAsia="Times" w:hAnsiTheme="minorHAnsi" w:cstheme="minorHAnsi"/>
                <w:sz w:val="22"/>
                <w:szCs w:val="22"/>
              </w:rPr>
              <w:t>Module</w:t>
            </w:r>
            <w:r>
              <w:rPr>
                <w:rFonts w:asciiTheme="minorHAnsi" w:eastAsia="Times" w:hAnsiTheme="minorHAnsi" w:cstheme="minorHAnsi"/>
                <w:sz w:val="22"/>
                <w:szCs w:val="22"/>
              </w:rPr>
              <w:t xml:space="preserve"> :</w:t>
            </w:r>
            <w:proofErr w:type="gramEnd"/>
          </w:p>
        </w:tc>
        <w:tc>
          <w:tcPr>
            <w:tcW w:w="2790" w:type="dxa"/>
          </w:tcPr>
          <w:p w14:paraId="77764F89" w14:textId="7CCF15DA"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10D621CD" w14:textId="75AB6801" w:rsidR="000A2944" w:rsidRDefault="000A2944" w:rsidP="000A2944">
            <w:pPr>
              <w:rPr>
                <w:rFonts w:asciiTheme="minorHAnsi" w:eastAsia="Times" w:hAnsiTheme="minorHAnsi" w:cstheme="minorHAnsi"/>
                <w:b/>
                <w:bCs/>
                <w:sz w:val="22"/>
                <w:szCs w:val="22"/>
              </w:rPr>
            </w:pPr>
            <w:r w:rsidRPr="003267C9">
              <w:rPr>
                <w:rFonts w:asciiTheme="minorHAnsi" w:hAnsiTheme="minorHAnsi" w:cstheme="minorHAnsi"/>
                <w:sz w:val="22"/>
                <w:szCs w:val="22"/>
              </w:rPr>
              <w:t>Simulator Time</w:t>
            </w:r>
            <w:r>
              <w:rPr>
                <w:rFonts w:asciiTheme="minorHAnsi" w:hAnsiTheme="minorHAnsi" w:cstheme="minorHAnsi"/>
                <w:sz w:val="22"/>
                <w:szCs w:val="22"/>
              </w:rPr>
              <w:t xml:space="preserve">:  </w:t>
            </w:r>
          </w:p>
        </w:tc>
        <w:tc>
          <w:tcPr>
            <w:tcW w:w="2610" w:type="dxa"/>
          </w:tcPr>
          <w:p w14:paraId="01DB5FA9" w14:textId="77777777" w:rsidR="000A2944" w:rsidRDefault="000A2944" w:rsidP="000A2944">
            <w:pPr>
              <w:jc w:val="center"/>
              <w:rPr>
                <w:rFonts w:asciiTheme="minorHAnsi" w:eastAsia="Times" w:hAnsiTheme="minorHAnsi" w:cstheme="minorHAnsi"/>
                <w:b/>
                <w:bCs/>
                <w:sz w:val="22"/>
                <w:szCs w:val="22"/>
              </w:rPr>
            </w:pPr>
          </w:p>
        </w:tc>
      </w:tr>
      <w:tr w:rsidR="000A2944" w14:paraId="321D4A28" w14:textId="77777777" w:rsidTr="000A2944">
        <w:tc>
          <w:tcPr>
            <w:tcW w:w="2340" w:type="dxa"/>
            <w:shd w:val="clear" w:color="auto" w:fill="D9E2F3" w:themeFill="accent1" w:themeFillTint="33"/>
          </w:tcPr>
          <w:p w14:paraId="68C77112" w14:textId="705B2D6F"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FSTD Type/</w:t>
            </w:r>
            <w:proofErr w:type="gramStart"/>
            <w:r w:rsidRPr="003267C9">
              <w:rPr>
                <w:rFonts w:asciiTheme="minorHAnsi" w:eastAsia="Times" w:hAnsiTheme="minorHAnsi" w:cstheme="minorHAnsi"/>
                <w:sz w:val="22"/>
                <w:szCs w:val="22"/>
              </w:rPr>
              <w:t>level</w:t>
            </w:r>
            <w:r>
              <w:rPr>
                <w:rFonts w:asciiTheme="minorHAnsi" w:eastAsia="Times" w:hAnsiTheme="minorHAnsi" w:cstheme="minorHAnsi"/>
                <w:sz w:val="22"/>
                <w:szCs w:val="22"/>
              </w:rPr>
              <w:t>::</w:t>
            </w:r>
            <w:proofErr w:type="gramEnd"/>
          </w:p>
        </w:tc>
        <w:tc>
          <w:tcPr>
            <w:tcW w:w="2790" w:type="dxa"/>
          </w:tcPr>
          <w:p w14:paraId="14C65E36" w14:textId="4B7BD5D7"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1918E8A1" w14:textId="4BC1E187"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Location</w:t>
            </w:r>
            <w:r>
              <w:rPr>
                <w:rFonts w:asciiTheme="minorHAnsi" w:eastAsia="Times" w:hAnsiTheme="minorHAnsi" w:cstheme="minorHAnsi"/>
                <w:sz w:val="22"/>
                <w:szCs w:val="22"/>
              </w:rPr>
              <w:t>:</w:t>
            </w:r>
          </w:p>
        </w:tc>
        <w:tc>
          <w:tcPr>
            <w:tcW w:w="2610" w:type="dxa"/>
          </w:tcPr>
          <w:p w14:paraId="6BA12601" w14:textId="77777777" w:rsidR="000A2944" w:rsidRDefault="000A2944" w:rsidP="000A2944">
            <w:pPr>
              <w:jc w:val="center"/>
              <w:rPr>
                <w:rFonts w:asciiTheme="minorHAnsi" w:eastAsia="Times" w:hAnsiTheme="minorHAnsi" w:cstheme="minorHAnsi"/>
                <w:b/>
                <w:bCs/>
                <w:sz w:val="22"/>
                <w:szCs w:val="22"/>
              </w:rPr>
            </w:pPr>
          </w:p>
        </w:tc>
      </w:tr>
      <w:tr w:rsidR="000A2944" w14:paraId="3A7D3570" w14:textId="77777777" w:rsidTr="000A2944">
        <w:tc>
          <w:tcPr>
            <w:tcW w:w="2340" w:type="dxa"/>
            <w:shd w:val="clear" w:color="auto" w:fill="D9E2F3" w:themeFill="accent1" w:themeFillTint="33"/>
          </w:tcPr>
          <w:p w14:paraId="11F81F9E" w14:textId="74EAF8C0"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 xml:space="preserve">FSTD </w:t>
            </w:r>
            <w:r>
              <w:rPr>
                <w:rFonts w:asciiTheme="minorHAnsi" w:eastAsia="Times" w:hAnsiTheme="minorHAnsi" w:cstheme="minorHAnsi"/>
                <w:sz w:val="22"/>
                <w:szCs w:val="22"/>
              </w:rPr>
              <w:t>C</w:t>
            </w:r>
            <w:r w:rsidRPr="003267C9">
              <w:rPr>
                <w:rFonts w:asciiTheme="minorHAnsi" w:eastAsia="Times" w:hAnsiTheme="minorHAnsi" w:cstheme="minorHAnsi"/>
                <w:sz w:val="22"/>
                <w:szCs w:val="22"/>
              </w:rPr>
              <w:t>ertification Number</w:t>
            </w:r>
            <w:r>
              <w:rPr>
                <w:rFonts w:asciiTheme="minorHAnsi" w:eastAsia="Times" w:hAnsiTheme="minorHAnsi" w:cstheme="minorHAnsi"/>
                <w:sz w:val="22"/>
                <w:szCs w:val="22"/>
              </w:rPr>
              <w:t>:</w:t>
            </w:r>
          </w:p>
        </w:tc>
        <w:tc>
          <w:tcPr>
            <w:tcW w:w="2790" w:type="dxa"/>
          </w:tcPr>
          <w:p w14:paraId="28B2BA99" w14:textId="4649A2D2"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6BAD3FCB" w14:textId="67F5D8EC"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Date</w:t>
            </w:r>
            <w:r>
              <w:rPr>
                <w:rFonts w:asciiTheme="minorHAnsi" w:eastAsia="Times" w:hAnsiTheme="minorHAnsi" w:cstheme="minorHAnsi"/>
                <w:sz w:val="22"/>
                <w:szCs w:val="22"/>
              </w:rPr>
              <w:t>:</w:t>
            </w:r>
          </w:p>
        </w:tc>
        <w:tc>
          <w:tcPr>
            <w:tcW w:w="2610" w:type="dxa"/>
          </w:tcPr>
          <w:p w14:paraId="70754222" w14:textId="77777777" w:rsidR="000A2944" w:rsidRDefault="000A2944" w:rsidP="000A2944">
            <w:pPr>
              <w:jc w:val="center"/>
              <w:rPr>
                <w:rFonts w:asciiTheme="minorHAnsi" w:eastAsia="Times" w:hAnsiTheme="minorHAnsi" w:cstheme="minorHAnsi"/>
                <w:b/>
                <w:bCs/>
                <w:sz w:val="22"/>
                <w:szCs w:val="22"/>
              </w:rPr>
            </w:pPr>
          </w:p>
        </w:tc>
      </w:tr>
      <w:tr w:rsidR="000A2944" w14:paraId="3EA0CF49" w14:textId="77777777" w:rsidTr="000A2944">
        <w:tc>
          <w:tcPr>
            <w:tcW w:w="2340" w:type="dxa"/>
            <w:shd w:val="clear" w:color="auto" w:fill="D9E2F3" w:themeFill="accent1" w:themeFillTint="33"/>
          </w:tcPr>
          <w:p w14:paraId="4BF37C0B" w14:textId="7555E0A6" w:rsidR="000A2944" w:rsidRDefault="000A2944" w:rsidP="000A2944">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Operator</w:t>
            </w:r>
            <w:r>
              <w:rPr>
                <w:rFonts w:asciiTheme="minorHAnsi" w:eastAsia="Times" w:hAnsiTheme="minorHAnsi" w:cstheme="minorHAnsi"/>
                <w:sz w:val="22"/>
                <w:szCs w:val="22"/>
              </w:rPr>
              <w:t>:</w:t>
            </w:r>
          </w:p>
        </w:tc>
        <w:tc>
          <w:tcPr>
            <w:tcW w:w="2790" w:type="dxa"/>
          </w:tcPr>
          <w:p w14:paraId="7077EB8B" w14:textId="76E1B541" w:rsidR="000A2944" w:rsidRDefault="000A2944" w:rsidP="000A2944">
            <w:pPr>
              <w:jc w:val="center"/>
              <w:rPr>
                <w:rFonts w:asciiTheme="minorHAnsi" w:eastAsia="Times" w:hAnsiTheme="minorHAnsi" w:cstheme="minorHAnsi"/>
                <w:b/>
                <w:bCs/>
                <w:sz w:val="22"/>
                <w:szCs w:val="22"/>
              </w:rPr>
            </w:pPr>
          </w:p>
        </w:tc>
        <w:tc>
          <w:tcPr>
            <w:tcW w:w="2250" w:type="dxa"/>
            <w:shd w:val="clear" w:color="auto" w:fill="D9E2F3" w:themeFill="accent1" w:themeFillTint="33"/>
          </w:tcPr>
          <w:p w14:paraId="439415E1" w14:textId="77777777" w:rsidR="000A2944" w:rsidRDefault="000A2944" w:rsidP="000A2944">
            <w:pPr>
              <w:rPr>
                <w:rFonts w:asciiTheme="minorHAnsi" w:eastAsia="Times" w:hAnsiTheme="minorHAnsi" w:cstheme="minorHAnsi"/>
                <w:b/>
                <w:bCs/>
                <w:sz w:val="22"/>
                <w:szCs w:val="22"/>
              </w:rPr>
            </w:pPr>
          </w:p>
        </w:tc>
        <w:tc>
          <w:tcPr>
            <w:tcW w:w="2610" w:type="dxa"/>
          </w:tcPr>
          <w:p w14:paraId="23181F3F" w14:textId="77777777" w:rsidR="000A2944" w:rsidRDefault="000A2944" w:rsidP="000A2944">
            <w:pPr>
              <w:jc w:val="center"/>
              <w:rPr>
                <w:rFonts w:asciiTheme="minorHAnsi" w:eastAsia="Times" w:hAnsiTheme="minorHAnsi" w:cstheme="minorHAnsi"/>
                <w:b/>
                <w:bCs/>
                <w:sz w:val="22"/>
                <w:szCs w:val="22"/>
              </w:rPr>
            </w:pPr>
          </w:p>
        </w:tc>
      </w:tr>
    </w:tbl>
    <w:p w14:paraId="4445974A" w14:textId="77777777" w:rsidR="00BC2AEC" w:rsidRDefault="00BC2AEC" w:rsidP="00D308DC">
      <w:pPr>
        <w:jc w:val="center"/>
        <w:rPr>
          <w:rFonts w:asciiTheme="minorHAnsi" w:eastAsia="Times" w:hAnsiTheme="minorHAnsi" w:cstheme="minorHAnsi"/>
          <w:b/>
          <w:bCs/>
          <w:sz w:val="22"/>
          <w:szCs w:val="22"/>
        </w:rPr>
      </w:pPr>
    </w:p>
    <w:p w14:paraId="776ACDAC" w14:textId="3CC9BFBC" w:rsidR="00F06B9F" w:rsidRDefault="00FD7BFC" w:rsidP="00D308DC">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S = Satisfactory; U</w:t>
      </w:r>
      <w:r w:rsidR="000A2944">
        <w:rPr>
          <w:rFonts w:asciiTheme="minorHAnsi" w:eastAsia="Times" w:hAnsiTheme="minorHAnsi" w:cstheme="minorHAnsi"/>
          <w:b/>
          <w:bCs/>
          <w:sz w:val="22"/>
          <w:szCs w:val="22"/>
        </w:rPr>
        <w:t>S</w:t>
      </w:r>
      <w:r w:rsidRPr="003267C9">
        <w:rPr>
          <w:rFonts w:asciiTheme="minorHAnsi" w:eastAsia="Times" w:hAnsiTheme="minorHAnsi" w:cstheme="minorHAnsi"/>
          <w:b/>
          <w:bCs/>
          <w:sz w:val="22"/>
          <w:szCs w:val="22"/>
        </w:rPr>
        <w:t xml:space="preserve"> = Unsatisfactory</w:t>
      </w:r>
      <w:r w:rsidR="000A2944">
        <w:rPr>
          <w:rFonts w:asciiTheme="minorHAnsi" w:eastAsia="Times" w:hAnsiTheme="minorHAnsi" w:cstheme="minorHAnsi"/>
          <w:b/>
          <w:bCs/>
          <w:sz w:val="22"/>
          <w:szCs w:val="22"/>
        </w:rPr>
        <w:t>; NC = Not Checked; NA = Not Applicable</w:t>
      </w:r>
    </w:p>
    <w:p w14:paraId="22CD5E93" w14:textId="77777777" w:rsidR="00BC2AEC" w:rsidRPr="003267C9" w:rsidRDefault="00BC2AEC" w:rsidP="00D308DC">
      <w:pPr>
        <w:jc w:val="center"/>
        <w:rPr>
          <w:rFonts w:asciiTheme="minorHAnsi" w:eastAsia="Times" w:hAnsiTheme="minorHAnsi" w:cstheme="minorHAnsi"/>
          <w:b/>
          <w:bCs/>
          <w:sz w:val="22"/>
          <w:szCs w:val="22"/>
        </w:rPr>
      </w:pPr>
    </w:p>
    <w:tbl>
      <w:tblPr>
        <w:tblStyle w:val="TableGrid"/>
        <w:tblW w:w="9990" w:type="dxa"/>
        <w:tblInd w:w="-365" w:type="dxa"/>
        <w:tblLook w:val="04A0" w:firstRow="1" w:lastRow="0" w:firstColumn="1" w:lastColumn="0" w:noHBand="0" w:noVBand="1"/>
      </w:tblPr>
      <w:tblGrid>
        <w:gridCol w:w="569"/>
        <w:gridCol w:w="4651"/>
        <w:gridCol w:w="990"/>
        <w:gridCol w:w="3780"/>
      </w:tblGrid>
      <w:tr w:rsidR="003A7105" w:rsidRPr="003267C9" w14:paraId="5579A086" w14:textId="77777777" w:rsidTr="00BC2AEC">
        <w:tc>
          <w:tcPr>
            <w:tcW w:w="569" w:type="dxa"/>
            <w:shd w:val="clear" w:color="auto" w:fill="D9E2F3" w:themeFill="accent1" w:themeFillTint="33"/>
          </w:tcPr>
          <w:p w14:paraId="38CC857A" w14:textId="63162521" w:rsidR="003A7105" w:rsidRPr="00A52AA6"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A</w:t>
            </w:r>
          </w:p>
        </w:tc>
        <w:tc>
          <w:tcPr>
            <w:tcW w:w="4651" w:type="dxa"/>
            <w:shd w:val="clear" w:color="auto" w:fill="D9E2F3" w:themeFill="accent1" w:themeFillTint="33"/>
          </w:tcPr>
          <w:p w14:paraId="5CB784D7" w14:textId="77777777" w:rsidR="003A7105" w:rsidRPr="00A52AA6" w:rsidRDefault="003A7105" w:rsidP="0027782D">
            <w:pP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Documents </w:t>
            </w:r>
          </w:p>
          <w:p w14:paraId="19296646" w14:textId="07701323" w:rsidR="003A7105" w:rsidRPr="00A52AA6" w:rsidRDefault="003A7105" w:rsidP="00F06B9F">
            <w:pPr>
              <w:jc w:val="lowKashida"/>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A check ride will not be conducted if licensing and training documents are not valid, or if the operator has failed to provide appropriate training for the candidate(s), as specified in the Operator's approved training programme.</w:t>
            </w:r>
          </w:p>
        </w:tc>
        <w:tc>
          <w:tcPr>
            <w:tcW w:w="990" w:type="dxa"/>
            <w:shd w:val="clear" w:color="auto" w:fill="D9E2F3" w:themeFill="accent1" w:themeFillTint="33"/>
          </w:tcPr>
          <w:p w14:paraId="71FC5B19" w14:textId="77777777" w:rsidR="00BC2AEC" w:rsidRDefault="003A7105" w:rsidP="003A7105">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164ACBF4" w14:textId="793FB255" w:rsidR="003A7105" w:rsidRPr="00A52AA6" w:rsidRDefault="003A7105" w:rsidP="003A7105">
            <w:pPr>
              <w:ind w:left="-108" w:right="-104"/>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52AD17DF" w14:textId="7F91B985" w:rsidR="003A7105" w:rsidRPr="00A52AA6"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5C1D63FB" w14:textId="77777777" w:rsidTr="00BC2AEC">
        <w:tc>
          <w:tcPr>
            <w:tcW w:w="569" w:type="dxa"/>
          </w:tcPr>
          <w:p w14:paraId="36101EB4" w14:textId="4BE11B5F"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1.</w:t>
            </w:r>
          </w:p>
        </w:tc>
        <w:tc>
          <w:tcPr>
            <w:tcW w:w="4651" w:type="dxa"/>
          </w:tcPr>
          <w:p w14:paraId="42C0F381" w14:textId="77777777" w:rsidR="003A7105" w:rsidRPr="003267C9" w:rsidRDefault="003A7105" w:rsidP="00F06B9F">
            <w:pPr>
              <w:rPr>
                <w:rFonts w:asciiTheme="minorHAnsi" w:eastAsia="Times" w:hAnsiTheme="minorHAnsi" w:cstheme="minorHAnsi"/>
                <w:sz w:val="22"/>
                <w:szCs w:val="22"/>
              </w:rPr>
            </w:pPr>
            <w:r w:rsidRPr="003267C9">
              <w:rPr>
                <w:rFonts w:asciiTheme="minorHAnsi" w:hAnsiTheme="minorHAnsi" w:cstheme="minorHAnsi"/>
                <w:sz w:val="22"/>
                <w:szCs w:val="22"/>
              </w:rPr>
              <w:t>The validity of the pilot’s License,</w:t>
            </w:r>
            <w:r w:rsidRPr="003267C9">
              <w:rPr>
                <w:rFonts w:asciiTheme="minorHAnsi" w:eastAsia="Times" w:hAnsiTheme="minorHAnsi" w:cstheme="minorHAnsi"/>
                <w:sz w:val="22"/>
                <w:szCs w:val="22"/>
              </w:rPr>
              <w:t xml:space="preserve"> Rating</w:t>
            </w:r>
            <w:r w:rsidRPr="003267C9">
              <w:rPr>
                <w:rFonts w:asciiTheme="minorHAnsi" w:hAnsiTheme="minorHAnsi" w:cstheme="minorHAnsi"/>
                <w:sz w:val="22"/>
                <w:szCs w:val="22"/>
              </w:rPr>
              <w:t xml:space="preserve"> and Medical Certificate of each candidate</w:t>
            </w:r>
            <w:r w:rsidRPr="003267C9">
              <w:rPr>
                <w:rFonts w:asciiTheme="minorHAnsi" w:eastAsia="Times" w:hAnsiTheme="minorHAnsi" w:cstheme="minorHAnsi"/>
                <w:sz w:val="22"/>
                <w:szCs w:val="22"/>
              </w:rPr>
              <w:t xml:space="preserve"> </w:t>
            </w:r>
          </w:p>
          <w:p w14:paraId="2376BA0E" w14:textId="7F4A68D0" w:rsidR="003A7105" w:rsidRPr="003267C9" w:rsidRDefault="003A7105" w:rsidP="00F06B9F">
            <w:pPr>
              <w:rPr>
                <w:rFonts w:asciiTheme="minorHAnsi" w:eastAsia="Times" w:hAnsiTheme="minorHAnsi" w:cstheme="minorHAnsi"/>
                <w:b/>
                <w:bCs/>
                <w:sz w:val="22"/>
                <w:szCs w:val="22"/>
              </w:rPr>
            </w:pPr>
            <w:r w:rsidRPr="003267C9">
              <w:rPr>
                <w:rFonts w:asciiTheme="minorHAnsi" w:eastAsia="Times" w:hAnsiTheme="minorHAnsi" w:cstheme="minorHAnsi"/>
                <w:sz w:val="22"/>
                <w:szCs w:val="22"/>
              </w:rPr>
              <w:t>including TRE/TRI</w:t>
            </w:r>
          </w:p>
        </w:tc>
        <w:tc>
          <w:tcPr>
            <w:tcW w:w="990" w:type="dxa"/>
          </w:tcPr>
          <w:p w14:paraId="785FB64F" w14:textId="39400639"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BD817FE" w14:textId="4C1A1229"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1AD9574" w14:textId="77777777" w:rsidTr="00BC2AEC">
        <w:tc>
          <w:tcPr>
            <w:tcW w:w="569" w:type="dxa"/>
          </w:tcPr>
          <w:p w14:paraId="6E9185FF" w14:textId="62052953"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2.</w:t>
            </w:r>
          </w:p>
        </w:tc>
        <w:tc>
          <w:tcPr>
            <w:tcW w:w="4651" w:type="dxa"/>
          </w:tcPr>
          <w:p w14:paraId="5FCE8477" w14:textId="2A74A662" w:rsidR="003A7105" w:rsidRPr="00A52AA6"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 xml:space="preserve">The applicable training report </w:t>
            </w:r>
            <w:r>
              <w:rPr>
                <w:rFonts w:asciiTheme="minorHAnsi" w:hAnsiTheme="minorHAnsi" w:cstheme="minorHAnsi"/>
                <w:sz w:val="22"/>
                <w:szCs w:val="22"/>
              </w:rPr>
              <w:t>and</w:t>
            </w:r>
            <w:r w:rsidRPr="003267C9">
              <w:rPr>
                <w:rFonts w:asciiTheme="minorHAnsi" w:hAnsiTheme="minorHAnsi" w:cstheme="minorHAnsi"/>
                <w:sz w:val="22"/>
                <w:szCs w:val="22"/>
              </w:rPr>
              <w:t xml:space="preserve"> file, including the instructor recommendation, for each candidate (not required if recurrent training is to be conducted after an Operator Proficiency Check)</w:t>
            </w:r>
          </w:p>
        </w:tc>
        <w:tc>
          <w:tcPr>
            <w:tcW w:w="990" w:type="dxa"/>
          </w:tcPr>
          <w:p w14:paraId="1AD60426" w14:textId="683B9D7C"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3551258" w14:textId="32D86B33" w:rsidR="003A7105" w:rsidRPr="003267C9" w:rsidRDefault="003A7105" w:rsidP="00F06B9F">
            <w:pPr>
              <w:jc w:val="center"/>
              <w:rPr>
                <w:rFonts w:asciiTheme="minorHAnsi" w:eastAsia="Times" w:hAnsiTheme="minorHAnsi" w:cstheme="minorHAnsi"/>
                <w:b/>
                <w:bCs/>
                <w:sz w:val="22"/>
                <w:szCs w:val="22"/>
              </w:rPr>
            </w:pPr>
          </w:p>
        </w:tc>
      </w:tr>
      <w:tr w:rsidR="003A7105" w:rsidRPr="003267C9" w14:paraId="021B4F54" w14:textId="77777777" w:rsidTr="00BC2AEC">
        <w:tc>
          <w:tcPr>
            <w:tcW w:w="569" w:type="dxa"/>
          </w:tcPr>
          <w:p w14:paraId="5B4B7B06" w14:textId="1208E6C0"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3.</w:t>
            </w:r>
          </w:p>
        </w:tc>
        <w:tc>
          <w:tcPr>
            <w:tcW w:w="4651" w:type="dxa"/>
          </w:tcPr>
          <w:p w14:paraId="79BB86FE" w14:textId="1A227F1C"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The Type Rated Instructor Monitored by an Inspector or authorized TRE/SFE</w:t>
            </w:r>
          </w:p>
        </w:tc>
        <w:tc>
          <w:tcPr>
            <w:tcW w:w="990" w:type="dxa"/>
          </w:tcPr>
          <w:p w14:paraId="3C5C7E56" w14:textId="521583A6"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0B4C5F7" w14:textId="02BEA140"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D57D460" w14:textId="77777777" w:rsidTr="00BC2AEC">
        <w:tc>
          <w:tcPr>
            <w:tcW w:w="569" w:type="dxa"/>
          </w:tcPr>
          <w:p w14:paraId="6CBEFEA3" w14:textId="74322166"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4.</w:t>
            </w:r>
          </w:p>
        </w:tc>
        <w:tc>
          <w:tcPr>
            <w:tcW w:w="4651" w:type="dxa"/>
          </w:tcPr>
          <w:p w14:paraId="763BAB19" w14:textId="380016D8"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The Type Rated Instructor attend Refresher Course or workshop check validly</w:t>
            </w:r>
          </w:p>
        </w:tc>
        <w:tc>
          <w:tcPr>
            <w:tcW w:w="990" w:type="dxa"/>
          </w:tcPr>
          <w:p w14:paraId="72F78700"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4ECD943" w14:textId="42A7B4B0" w:rsidR="003A7105" w:rsidRPr="003267C9" w:rsidRDefault="003A7105" w:rsidP="00F06B9F">
            <w:pPr>
              <w:jc w:val="center"/>
              <w:rPr>
                <w:rFonts w:asciiTheme="minorHAnsi" w:eastAsia="Times" w:hAnsiTheme="minorHAnsi" w:cstheme="minorHAnsi"/>
                <w:b/>
                <w:bCs/>
                <w:sz w:val="22"/>
                <w:szCs w:val="22"/>
              </w:rPr>
            </w:pPr>
          </w:p>
        </w:tc>
      </w:tr>
      <w:tr w:rsidR="003A7105" w:rsidRPr="003267C9" w14:paraId="3B215BE8" w14:textId="77777777" w:rsidTr="00BC2AEC">
        <w:tc>
          <w:tcPr>
            <w:tcW w:w="569" w:type="dxa"/>
          </w:tcPr>
          <w:p w14:paraId="5D7B5C70" w14:textId="0003D0BC"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5.</w:t>
            </w:r>
          </w:p>
        </w:tc>
        <w:tc>
          <w:tcPr>
            <w:tcW w:w="4651" w:type="dxa"/>
          </w:tcPr>
          <w:p w14:paraId="5FB9F439" w14:textId="77777777" w:rsidR="003A7105" w:rsidRPr="003267C9"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 xml:space="preserve">Ensure candidate meets the regulatory requirements regarding theoretical </w:t>
            </w:r>
          </w:p>
          <w:p w14:paraId="60960E60" w14:textId="7BDB22FE"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examinations, recommendation and training file</w:t>
            </w:r>
          </w:p>
        </w:tc>
        <w:tc>
          <w:tcPr>
            <w:tcW w:w="990" w:type="dxa"/>
          </w:tcPr>
          <w:p w14:paraId="15FA5C6F" w14:textId="24BE35F1"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18BCC17" w14:textId="3BCFB435"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64746A3" w14:textId="77777777" w:rsidTr="00BC2AEC">
        <w:tc>
          <w:tcPr>
            <w:tcW w:w="569" w:type="dxa"/>
          </w:tcPr>
          <w:p w14:paraId="09CFAD0D" w14:textId="0B198E39"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6.</w:t>
            </w:r>
          </w:p>
        </w:tc>
        <w:tc>
          <w:tcPr>
            <w:tcW w:w="4651" w:type="dxa"/>
          </w:tcPr>
          <w:p w14:paraId="1C3B58B2" w14:textId="77777777"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 xml:space="preserve">The simulator status and documents, including validity simulator approval </w:t>
            </w:r>
          </w:p>
          <w:p w14:paraId="7F2E700F" w14:textId="2BC65452"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certificate, technical log book and Component Inoperative Guide</w:t>
            </w:r>
          </w:p>
        </w:tc>
        <w:tc>
          <w:tcPr>
            <w:tcW w:w="990" w:type="dxa"/>
          </w:tcPr>
          <w:p w14:paraId="0DFAA41A" w14:textId="30281ADF"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7BC8500" w14:textId="21BE3D22"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209787C" w14:textId="77777777" w:rsidTr="00BC2AEC">
        <w:tc>
          <w:tcPr>
            <w:tcW w:w="569" w:type="dxa"/>
          </w:tcPr>
          <w:p w14:paraId="376DBBCC" w14:textId="1F99B42D" w:rsidR="003A7105" w:rsidRPr="003267C9" w:rsidRDefault="003A7105" w:rsidP="00F06B9F">
            <w:pPr>
              <w:jc w:val="center"/>
              <w:rPr>
                <w:rFonts w:asciiTheme="minorHAnsi" w:eastAsia="Times" w:hAnsiTheme="minorHAnsi" w:cstheme="minorHAnsi"/>
                <w:b/>
                <w:bCs/>
                <w:sz w:val="22"/>
                <w:szCs w:val="22"/>
              </w:rPr>
            </w:pPr>
            <w:r w:rsidRPr="003267C9">
              <w:rPr>
                <w:rFonts w:asciiTheme="minorHAnsi" w:eastAsia="Times" w:hAnsiTheme="minorHAnsi" w:cstheme="minorHAnsi"/>
                <w:b/>
                <w:bCs/>
                <w:sz w:val="22"/>
                <w:szCs w:val="22"/>
              </w:rPr>
              <w:t>7.</w:t>
            </w:r>
          </w:p>
        </w:tc>
        <w:tc>
          <w:tcPr>
            <w:tcW w:w="4651" w:type="dxa"/>
          </w:tcPr>
          <w:p w14:paraId="07CA601F" w14:textId="729D9558" w:rsidR="003A7105" w:rsidRPr="003267C9" w:rsidRDefault="003A7105" w:rsidP="00F06B9F">
            <w:pPr>
              <w:rPr>
                <w:rFonts w:asciiTheme="minorHAnsi" w:eastAsia="Times" w:hAnsiTheme="minorHAnsi" w:cstheme="minorHAnsi"/>
                <w:b/>
                <w:bCs/>
                <w:sz w:val="22"/>
                <w:szCs w:val="22"/>
              </w:rPr>
            </w:pPr>
            <w:r w:rsidRPr="003267C9">
              <w:rPr>
                <w:rFonts w:asciiTheme="minorHAnsi" w:hAnsiTheme="minorHAnsi" w:cstheme="minorHAnsi"/>
                <w:sz w:val="22"/>
                <w:szCs w:val="22"/>
              </w:rPr>
              <w:t>FSTD matches Type of Aircraft</w:t>
            </w:r>
          </w:p>
        </w:tc>
        <w:tc>
          <w:tcPr>
            <w:tcW w:w="990" w:type="dxa"/>
          </w:tcPr>
          <w:p w14:paraId="46F1138E"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C22E720" w14:textId="0D9E877A"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F87880C" w14:textId="77777777" w:rsidTr="00BC2AEC">
        <w:tc>
          <w:tcPr>
            <w:tcW w:w="569" w:type="dxa"/>
            <w:shd w:val="clear" w:color="auto" w:fill="D9E2F3" w:themeFill="accent1" w:themeFillTint="33"/>
          </w:tcPr>
          <w:p w14:paraId="0235BDB2" w14:textId="22560CF9"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B</w:t>
            </w:r>
          </w:p>
        </w:tc>
        <w:tc>
          <w:tcPr>
            <w:tcW w:w="4651" w:type="dxa"/>
            <w:shd w:val="clear" w:color="auto" w:fill="D9E2F3" w:themeFill="accent1" w:themeFillTint="33"/>
          </w:tcPr>
          <w:p w14:paraId="7218C854" w14:textId="77777777" w:rsidR="003A7105" w:rsidRPr="0027782D" w:rsidRDefault="003A7105" w:rsidP="0027782D">
            <w:pPr>
              <w:rPr>
                <w:rFonts w:asciiTheme="minorHAnsi" w:hAnsiTheme="minorHAnsi" w:cstheme="minorHAnsi"/>
                <w:b/>
                <w:bCs/>
              </w:rPr>
            </w:pPr>
            <w:r w:rsidRPr="0027782D">
              <w:rPr>
                <w:rFonts w:asciiTheme="minorHAnsi" w:hAnsiTheme="minorHAnsi" w:cstheme="minorHAnsi"/>
                <w:b/>
                <w:bCs/>
              </w:rPr>
              <w:t xml:space="preserve">Prior to commencing training session </w:t>
            </w:r>
          </w:p>
          <w:p w14:paraId="62BAFFB2" w14:textId="3BCA3128" w:rsidR="003A7105" w:rsidRPr="003267C9" w:rsidRDefault="003A7105" w:rsidP="00F06B9F">
            <w:pPr>
              <w:rPr>
                <w:rFonts w:asciiTheme="minorHAnsi" w:hAnsiTheme="minorHAnsi" w:cstheme="minorHAnsi"/>
                <w:sz w:val="22"/>
                <w:szCs w:val="22"/>
              </w:rPr>
            </w:pPr>
            <w:r w:rsidRPr="0027782D">
              <w:rPr>
                <w:rFonts w:asciiTheme="minorHAnsi" w:hAnsiTheme="minorHAnsi" w:cstheme="minorHAnsi"/>
                <w:b/>
                <w:bCs/>
                <w:sz w:val="22"/>
                <w:szCs w:val="22"/>
              </w:rPr>
              <w:t>The type rated instructor shall cover, following</w:t>
            </w:r>
            <w:r w:rsidRPr="003267C9">
              <w:rPr>
                <w:rFonts w:asciiTheme="minorHAnsi" w:hAnsiTheme="minorHAnsi" w:cstheme="minorHAnsi"/>
                <w:b/>
                <w:bCs/>
                <w:sz w:val="22"/>
                <w:szCs w:val="22"/>
              </w:rPr>
              <w:t xml:space="preserve"> mandatory items:</w:t>
            </w:r>
          </w:p>
        </w:tc>
        <w:tc>
          <w:tcPr>
            <w:tcW w:w="990" w:type="dxa"/>
            <w:shd w:val="clear" w:color="auto" w:fill="D9E2F3" w:themeFill="accent1" w:themeFillTint="33"/>
          </w:tcPr>
          <w:p w14:paraId="0C6A0AB7"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6150BF6F" w14:textId="5B29B97D"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2FA246EC" w14:textId="367DADA8"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29F9D48D" w14:textId="77777777" w:rsidTr="00BC2AEC">
        <w:tc>
          <w:tcPr>
            <w:tcW w:w="569" w:type="dxa"/>
          </w:tcPr>
          <w:p w14:paraId="76ADAA79" w14:textId="244AEB03"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w:t>
            </w:r>
          </w:p>
        </w:tc>
        <w:tc>
          <w:tcPr>
            <w:tcW w:w="4651" w:type="dxa"/>
          </w:tcPr>
          <w:p w14:paraId="7F71E162" w14:textId="6E9EDDA9"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Introduction</w:t>
            </w:r>
          </w:p>
        </w:tc>
        <w:tc>
          <w:tcPr>
            <w:tcW w:w="990" w:type="dxa"/>
          </w:tcPr>
          <w:p w14:paraId="5DFE6462" w14:textId="0D9B98F5"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32267EE" w14:textId="68F0CC38"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C909582" w14:textId="77777777" w:rsidTr="00BC2AEC">
        <w:tc>
          <w:tcPr>
            <w:tcW w:w="569" w:type="dxa"/>
          </w:tcPr>
          <w:p w14:paraId="1F6D6200" w14:textId="066BB704"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2.</w:t>
            </w:r>
          </w:p>
        </w:tc>
        <w:tc>
          <w:tcPr>
            <w:tcW w:w="4651" w:type="dxa"/>
          </w:tcPr>
          <w:p w14:paraId="42555BB6" w14:textId="384F9336"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 xml:space="preserve">Pre-simulator briefing </w:t>
            </w:r>
          </w:p>
        </w:tc>
        <w:tc>
          <w:tcPr>
            <w:tcW w:w="990" w:type="dxa"/>
          </w:tcPr>
          <w:p w14:paraId="43A6027B"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D4A0AE3" w14:textId="7BA82C58"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5BC6F60" w14:textId="77777777" w:rsidTr="00BC2AEC">
        <w:tc>
          <w:tcPr>
            <w:tcW w:w="569" w:type="dxa"/>
          </w:tcPr>
          <w:p w14:paraId="61659848" w14:textId="2F3D370E"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3.</w:t>
            </w:r>
          </w:p>
        </w:tc>
        <w:tc>
          <w:tcPr>
            <w:tcW w:w="4651" w:type="dxa"/>
          </w:tcPr>
          <w:p w14:paraId="118FDBEC" w14:textId="753FC687"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Make effective use of available simulator functions and time to create realistic training</w:t>
            </w:r>
          </w:p>
        </w:tc>
        <w:tc>
          <w:tcPr>
            <w:tcW w:w="990" w:type="dxa"/>
          </w:tcPr>
          <w:p w14:paraId="44D7622A" w14:textId="2547AE78"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52E2134" w14:textId="66DF0C87"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3EC48D8" w14:textId="77777777" w:rsidTr="00BC2AEC">
        <w:tc>
          <w:tcPr>
            <w:tcW w:w="569" w:type="dxa"/>
          </w:tcPr>
          <w:p w14:paraId="3225C5A8" w14:textId="77190714"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4.</w:t>
            </w:r>
          </w:p>
        </w:tc>
        <w:tc>
          <w:tcPr>
            <w:tcW w:w="4651" w:type="dxa"/>
          </w:tcPr>
          <w:p w14:paraId="6E1C8CA2" w14:textId="73618AC6"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 xml:space="preserve">Performance Calculation to cover non-normal and normal situation relevant to the simulator session </w:t>
            </w:r>
          </w:p>
        </w:tc>
        <w:tc>
          <w:tcPr>
            <w:tcW w:w="990" w:type="dxa"/>
          </w:tcPr>
          <w:p w14:paraId="740D9560" w14:textId="49FD05AA" w:rsidR="003A7105" w:rsidRPr="003267C9" w:rsidRDefault="003A7105" w:rsidP="00F06B9F">
            <w:pPr>
              <w:jc w:val="center"/>
              <w:rPr>
                <w:rFonts w:asciiTheme="minorHAnsi" w:eastAsia="Times" w:hAnsiTheme="minorHAnsi" w:cstheme="minorHAnsi"/>
                <w:b/>
                <w:bCs/>
                <w:sz w:val="22"/>
                <w:szCs w:val="22"/>
              </w:rPr>
            </w:pPr>
          </w:p>
        </w:tc>
        <w:tc>
          <w:tcPr>
            <w:tcW w:w="3780" w:type="dxa"/>
          </w:tcPr>
          <w:p w14:paraId="76F8DABC" w14:textId="4671C564"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84A22F6" w14:textId="77777777" w:rsidTr="00BC2AEC">
        <w:tc>
          <w:tcPr>
            <w:tcW w:w="569" w:type="dxa"/>
          </w:tcPr>
          <w:p w14:paraId="1203E118" w14:textId="06A82330"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lastRenderedPageBreak/>
              <w:t>5.</w:t>
            </w:r>
          </w:p>
        </w:tc>
        <w:tc>
          <w:tcPr>
            <w:tcW w:w="4651" w:type="dxa"/>
          </w:tcPr>
          <w:p w14:paraId="39DF1E66" w14:textId="0015CDFD"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Brief any restrictions or limits imposed on maneuvers conducted in the simulator, which are necessary to ensure flight safety</w:t>
            </w:r>
          </w:p>
        </w:tc>
        <w:tc>
          <w:tcPr>
            <w:tcW w:w="990" w:type="dxa"/>
          </w:tcPr>
          <w:p w14:paraId="54E70A71"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DE1BE31" w14:textId="5F25E961"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7050ED9" w14:textId="77777777" w:rsidTr="00BC2AEC">
        <w:tc>
          <w:tcPr>
            <w:tcW w:w="569" w:type="dxa"/>
          </w:tcPr>
          <w:p w14:paraId="065025AD" w14:textId="5E868CE5"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6.</w:t>
            </w:r>
          </w:p>
        </w:tc>
        <w:tc>
          <w:tcPr>
            <w:tcW w:w="4651" w:type="dxa"/>
          </w:tcPr>
          <w:p w14:paraId="4BC218E4" w14:textId="37F01A7B"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Give a Health and Safety briefing for the simulator (exit routes during an emergency, fire extinguishers, sim emergency stop buttons/switches.</w:t>
            </w:r>
          </w:p>
        </w:tc>
        <w:tc>
          <w:tcPr>
            <w:tcW w:w="990" w:type="dxa"/>
          </w:tcPr>
          <w:p w14:paraId="1664B15E" w14:textId="4696A072"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5B33500" w14:textId="0CF3BF26"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F79C775" w14:textId="77777777" w:rsidTr="00BC2AEC">
        <w:tc>
          <w:tcPr>
            <w:tcW w:w="569" w:type="dxa"/>
          </w:tcPr>
          <w:p w14:paraId="1DF9530F" w14:textId="7CA98E8A"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7.</w:t>
            </w:r>
          </w:p>
        </w:tc>
        <w:tc>
          <w:tcPr>
            <w:tcW w:w="4651" w:type="dxa"/>
          </w:tcPr>
          <w:p w14:paraId="00F4283E" w14:textId="4558A963"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Three-Year Recurrent Training and Checking Program</w:t>
            </w:r>
          </w:p>
        </w:tc>
        <w:tc>
          <w:tcPr>
            <w:tcW w:w="990" w:type="dxa"/>
          </w:tcPr>
          <w:p w14:paraId="6B4EC8D1"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BFCE214" w14:textId="4CFCFA42"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7703C4C" w14:textId="77777777" w:rsidTr="00BC2AEC">
        <w:tc>
          <w:tcPr>
            <w:tcW w:w="569" w:type="dxa"/>
          </w:tcPr>
          <w:p w14:paraId="0CDAA66C" w14:textId="77E3E031"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8.</w:t>
            </w:r>
          </w:p>
        </w:tc>
        <w:tc>
          <w:tcPr>
            <w:tcW w:w="4651" w:type="dxa"/>
          </w:tcPr>
          <w:p w14:paraId="3B2F29BE" w14:textId="75671061"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 xml:space="preserve">Applicability of cyclic syllabus for both flight crews  </w:t>
            </w:r>
          </w:p>
        </w:tc>
        <w:tc>
          <w:tcPr>
            <w:tcW w:w="990" w:type="dxa"/>
          </w:tcPr>
          <w:p w14:paraId="2E87906F" w14:textId="668385E7" w:rsidR="003A7105" w:rsidRPr="003267C9" w:rsidRDefault="003A7105" w:rsidP="00897D74">
            <w:pPr>
              <w:rPr>
                <w:rFonts w:asciiTheme="minorHAnsi" w:eastAsia="Times" w:hAnsiTheme="minorHAnsi" w:cstheme="minorHAnsi"/>
                <w:b/>
                <w:bCs/>
                <w:sz w:val="22"/>
                <w:szCs w:val="22"/>
              </w:rPr>
            </w:pPr>
          </w:p>
        </w:tc>
        <w:tc>
          <w:tcPr>
            <w:tcW w:w="3780" w:type="dxa"/>
          </w:tcPr>
          <w:p w14:paraId="7B0DB1F0" w14:textId="0FE89404" w:rsidR="003A7105" w:rsidRPr="003267C9" w:rsidRDefault="003A7105" w:rsidP="00F06B9F">
            <w:pPr>
              <w:jc w:val="center"/>
              <w:rPr>
                <w:rFonts w:asciiTheme="minorHAnsi" w:eastAsia="Times" w:hAnsiTheme="minorHAnsi" w:cstheme="minorHAnsi"/>
                <w:b/>
                <w:bCs/>
                <w:sz w:val="22"/>
                <w:szCs w:val="22"/>
              </w:rPr>
            </w:pPr>
          </w:p>
        </w:tc>
      </w:tr>
      <w:tr w:rsidR="003A7105" w:rsidRPr="003267C9" w14:paraId="3F99A7FE" w14:textId="77777777" w:rsidTr="00BC2AEC">
        <w:tc>
          <w:tcPr>
            <w:tcW w:w="569" w:type="dxa"/>
          </w:tcPr>
          <w:p w14:paraId="7A75559F" w14:textId="7405791B"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9.</w:t>
            </w:r>
          </w:p>
        </w:tc>
        <w:tc>
          <w:tcPr>
            <w:tcW w:w="4651" w:type="dxa"/>
          </w:tcPr>
          <w:p w14:paraId="0262A0C4" w14:textId="0DEC5C24"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sz w:val="22"/>
                <w:szCs w:val="22"/>
              </w:rPr>
              <w:t>A certificate of completion of the type rating course including the flight training in the simulator shall be forwarded to the CAA before the new type rating is entered in the applicants' license.</w:t>
            </w:r>
          </w:p>
        </w:tc>
        <w:tc>
          <w:tcPr>
            <w:tcW w:w="990" w:type="dxa"/>
          </w:tcPr>
          <w:p w14:paraId="5E7C0C45" w14:textId="5EB4EEF8"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74F1306" w14:textId="7646EC73" w:rsidR="003A7105" w:rsidRPr="003267C9" w:rsidRDefault="003A7105" w:rsidP="00897D74">
            <w:pPr>
              <w:rPr>
                <w:rFonts w:asciiTheme="minorHAnsi" w:eastAsia="Times" w:hAnsiTheme="minorHAnsi" w:cstheme="minorHAnsi"/>
                <w:b/>
                <w:bCs/>
                <w:sz w:val="22"/>
                <w:szCs w:val="22"/>
              </w:rPr>
            </w:pPr>
          </w:p>
        </w:tc>
      </w:tr>
      <w:tr w:rsidR="003A7105" w:rsidRPr="003267C9" w14:paraId="244ED519" w14:textId="77777777" w:rsidTr="00BC2AEC">
        <w:tc>
          <w:tcPr>
            <w:tcW w:w="569" w:type="dxa"/>
          </w:tcPr>
          <w:p w14:paraId="75F218C0" w14:textId="45F6CC38"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10.</w:t>
            </w:r>
          </w:p>
        </w:tc>
        <w:tc>
          <w:tcPr>
            <w:tcW w:w="4651" w:type="dxa"/>
          </w:tcPr>
          <w:p w14:paraId="63AC7DE0" w14:textId="3F979124" w:rsidR="003A7105" w:rsidRPr="003267C9" w:rsidRDefault="003A7105" w:rsidP="00F06B9F">
            <w:pPr>
              <w:rPr>
                <w:rFonts w:asciiTheme="minorHAnsi" w:hAnsiTheme="minorHAnsi" w:cstheme="minorHAnsi"/>
                <w:sz w:val="22"/>
                <w:szCs w:val="22"/>
              </w:rPr>
            </w:pPr>
            <w:r w:rsidRPr="003267C9">
              <w:rPr>
                <w:rFonts w:asciiTheme="minorHAnsi" w:hAnsiTheme="minorHAnsi" w:cstheme="minorHAnsi"/>
                <w:color w:val="000000" w:themeColor="text1"/>
                <w:sz w:val="22"/>
                <w:szCs w:val="22"/>
              </w:rPr>
              <w:t>Brief if any unserviceable item in simulator</w:t>
            </w:r>
          </w:p>
        </w:tc>
        <w:tc>
          <w:tcPr>
            <w:tcW w:w="990" w:type="dxa"/>
          </w:tcPr>
          <w:p w14:paraId="1FA3A7ED"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00BEB4E" w14:textId="53AECF9F"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5B79D54" w14:textId="77777777" w:rsidTr="00BC2AEC">
        <w:tc>
          <w:tcPr>
            <w:tcW w:w="569" w:type="dxa"/>
            <w:shd w:val="clear" w:color="auto" w:fill="D9E2F3" w:themeFill="accent1" w:themeFillTint="33"/>
          </w:tcPr>
          <w:p w14:paraId="66C92B63" w14:textId="607FF7C8"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C</w:t>
            </w:r>
          </w:p>
        </w:tc>
        <w:tc>
          <w:tcPr>
            <w:tcW w:w="4651" w:type="dxa"/>
            <w:shd w:val="clear" w:color="auto" w:fill="D9E2F3" w:themeFill="accent1" w:themeFillTint="33"/>
          </w:tcPr>
          <w:p w14:paraId="4E9251A7" w14:textId="26AD47ED" w:rsidR="003A7105" w:rsidRPr="0027782D" w:rsidRDefault="003A7105" w:rsidP="0027782D">
            <w:pPr>
              <w:rPr>
                <w:rFonts w:asciiTheme="minorHAnsi" w:hAnsiTheme="minorHAnsi" w:cstheme="minorHAnsi"/>
                <w:b/>
                <w:bCs/>
                <w:color w:val="000000" w:themeColor="text1"/>
              </w:rPr>
            </w:pPr>
            <w:r w:rsidRPr="0027782D">
              <w:rPr>
                <w:rFonts w:asciiTheme="minorHAnsi" w:hAnsiTheme="minorHAnsi" w:cstheme="minorHAnsi"/>
                <w:b/>
                <w:bCs/>
                <w:color w:val="000000" w:themeColor="text1"/>
              </w:rPr>
              <w:t>Flight Crew Qualification Records</w:t>
            </w:r>
          </w:p>
        </w:tc>
        <w:tc>
          <w:tcPr>
            <w:tcW w:w="990" w:type="dxa"/>
            <w:shd w:val="clear" w:color="auto" w:fill="D9E2F3" w:themeFill="accent1" w:themeFillTint="33"/>
          </w:tcPr>
          <w:p w14:paraId="6ABDD44A"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670A0E07" w14:textId="1E962A06"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r w:rsidRPr="00A52AA6">
              <w:rPr>
                <w:rFonts w:asciiTheme="minorHAnsi" w:eastAsia="Times" w:hAnsiTheme="minorHAnsi" w:cstheme="minorHAnsi"/>
                <w:b/>
                <w:bCs/>
                <w:sz w:val="22"/>
                <w:szCs w:val="22"/>
              </w:rPr>
              <w:t xml:space="preserve"> </w:t>
            </w:r>
          </w:p>
        </w:tc>
        <w:tc>
          <w:tcPr>
            <w:tcW w:w="3780" w:type="dxa"/>
            <w:shd w:val="clear" w:color="auto" w:fill="D9E2F3" w:themeFill="accent1" w:themeFillTint="33"/>
          </w:tcPr>
          <w:p w14:paraId="3B083A76" w14:textId="40AB50FA"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7C9D78DE" w14:textId="77777777" w:rsidTr="00BC2AEC">
        <w:tc>
          <w:tcPr>
            <w:tcW w:w="569" w:type="dxa"/>
          </w:tcPr>
          <w:p w14:paraId="7E118C87" w14:textId="24C497F5"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1.</w:t>
            </w:r>
          </w:p>
        </w:tc>
        <w:tc>
          <w:tcPr>
            <w:tcW w:w="4651" w:type="dxa"/>
          </w:tcPr>
          <w:p w14:paraId="02490591" w14:textId="221332A9"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CRM training record</w:t>
            </w:r>
          </w:p>
        </w:tc>
        <w:tc>
          <w:tcPr>
            <w:tcW w:w="990" w:type="dxa"/>
          </w:tcPr>
          <w:p w14:paraId="491EB861" w14:textId="5E408A31"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17B9205" w14:textId="68E49F3C"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C28C22E" w14:textId="77777777" w:rsidTr="00BC2AEC">
        <w:tc>
          <w:tcPr>
            <w:tcW w:w="569" w:type="dxa"/>
          </w:tcPr>
          <w:p w14:paraId="2A490992" w14:textId="7F78BC43"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2.</w:t>
            </w:r>
          </w:p>
        </w:tc>
        <w:tc>
          <w:tcPr>
            <w:tcW w:w="4651" w:type="dxa"/>
          </w:tcPr>
          <w:p w14:paraId="4F00E7E7" w14:textId="558B4F84"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Either seat qualification record</w:t>
            </w:r>
          </w:p>
        </w:tc>
        <w:tc>
          <w:tcPr>
            <w:tcW w:w="990" w:type="dxa"/>
          </w:tcPr>
          <w:p w14:paraId="63F8DC72"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0613486" w14:textId="767D69E6"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AD98919" w14:textId="77777777" w:rsidTr="00BC2AEC">
        <w:tc>
          <w:tcPr>
            <w:tcW w:w="569" w:type="dxa"/>
          </w:tcPr>
          <w:p w14:paraId="4142E01F" w14:textId="5C4D206D"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3.</w:t>
            </w:r>
          </w:p>
        </w:tc>
        <w:tc>
          <w:tcPr>
            <w:tcW w:w="4651" w:type="dxa"/>
          </w:tcPr>
          <w:p w14:paraId="3D9CD403" w14:textId="5C7657CA"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Initial or Recurrent emergency equipment and safety training record</w:t>
            </w:r>
          </w:p>
        </w:tc>
        <w:tc>
          <w:tcPr>
            <w:tcW w:w="990" w:type="dxa"/>
          </w:tcPr>
          <w:p w14:paraId="43C27877" w14:textId="0E7A7ECE"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C66B278" w14:textId="7E2283CE"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4E7AE86" w14:textId="77777777" w:rsidTr="00BC2AEC">
        <w:tc>
          <w:tcPr>
            <w:tcW w:w="569" w:type="dxa"/>
          </w:tcPr>
          <w:p w14:paraId="361FA4D7" w14:textId="174F3A47"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4.</w:t>
            </w:r>
          </w:p>
        </w:tc>
        <w:tc>
          <w:tcPr>
            <w:tcW w:w="4651" w:type="dxa"/>
          </w:tcPr>
          <w:p w14:paraId="77039036" w14:textId="1287221C"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Recurrent aircraft-specific systems training</w:t>
            </w:r>
            <w:r>
              <w:rPr>
                <w:rFonts w:asciiTheme="minorHAnsi" w:hAnsiTheme="minorHAnsi" w:cstheme="minorHAnsi"/>
                <w:sz w:val="22"/>
                <w:szCs w:val="22"/>
              </w:rPr>
              <w:t xml:space="preserve"> record</w:t>
            </w:r>
          </w:p>
        </w:tc>
        <w:tc>
          <w:tcPr>
            <w:tcW w:w="990" w:type="dxa"/>
          </w:tcPr>
          <w:p w14:paraId="525A64FE"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6FF8D98" w14:textId="3D1658E5" w:rsidR="003A7105" w:rsidRPr="003267C9" w:rsidRDefault="003A7105" w:rsidP="00F06B9F">
            <w:pPr>
              <w:jc w:val="center"/>
              <w:rPr>
                <w:rFonts w:asciiTheme="minorHAnsi" w:eastAsia="Times" w:hAnsiTheme="minorHAnsi" w:cstheme="minorHAnsi"/>
                <w:b/>
                <w:bCs/>
                <w:sz w:val="22"/>
                <w:szCs w:val="22"/>
              </w:rPr>
            </w:pPr>
          </w:p>
        </w:tc>
      </w:tr>
      <w:tr w:rsidR="003A7105" w:rsidRPr="003267C9" w14:paraId="31DA89C2" w14:textId="77777777" w:rsidTr="00BC2AEC">
        <w:tc>
          <w:tcPr>
            <w:tcW w:w="569" w:type="dxa"/>
          </w:tcPr>
          <w:p w14:paraId="09F55F39" w14:textId="7DB588E0"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5.</w:t>
            </w:r>
          </w:p>
        </w:tc>
        <w:tc>
          <w:tcPr>
            <w:tcW w:w="4651" w:type="dxa"/>
          </w:tcPr>
          <w:p w14:paraId="2552CD19" w14:textId="040B98DF"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Pilot incapacitation training validity</w:t>
            </w:r>
          </w:p>
        </w:tc>
        <w:tc>
          <w:tcPr>
            <w:tcW w:w="990" w:type="dxa"/>
          </w:tcPr>
          <w:p w14:paraId="0EFB6EF9"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73AB264" w14:textId="1A324EC7"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6252B45" w14:textId="77777777" w:rsidTr="00BC2AEC">
        <w:tc>
          <w:tcPr>
            <w:tcW w:w="569" w:type="dxa"/>
          </w:tcPr>
          <w:p w14:paraId="3834A8AF" w14:textId="17A87BE4"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6.</w:t>
            </w:r>
          </w:p>
        </w:tc>
        <w:tc>
          <w:tcPr>
            <w:tcW w:w="4651" w:type="dxa"/>
          </w:tcPr>
          <w:p w14:paraId="5738004A" w14:textId="01F903AE"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sz w:val="22"/>
                <w:szCs w:val="22"/>
              </w:rPr>
              <w:t>Expiry of the current simulator validity period</w:t>
            </w:r>
          </w:p>
        </w:tc>
        <w:tc>
          <w:tcPr>
            <w:tcW w:w="990" w:type="dxa"/>
          </w:tcPr>
          <w:p w14:paraId="60A07E26"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53A398AE" w14:textId="4345E5BF" w:rsidR="003A7105" w:rsidRPr="003267C9" w:rsidRDefault="003A7105" w:rsidP="00897D74">
            <w:pPr>
              <w:rPr>
                <w:rFonts w:asciiTheme="minorHAnsi" w:eastAsia="Times" w:hAnsiTheme="minorHAnsi" w:cstheme="minorHAnsi"/>
                <w:b/>
                <w:bCs/>
                <w:sz w:val="22"/>
                <w:szCs w:val="22"/>
              </w:rPr>
            </w:pPr>
          </w:p>
        </w:tc>
      </w:tr>
      <w:tr w:rsidR="003A7105" w:rsidRPr="003267C9" w14:paraId="4E8305DA" w14:textId="77777777" w:rsidTr="00BC2AEC">
        <w:tc>
          <w:tcPr>
            <w:tcW w:w="569" w:type="dxa"/>
          </w:tcPr>
          <w:p w14:paraId="4D8C0B52" w14:textId="2A366601"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7.</w:t>
            </w:r>
          </w:p>
        </w:tc>
        <w:tc>
          <w:tcPr>
            <w:tcW w:w="4651" w:type="dxa"/>
          </w:tcPr>
          <w:p w14:paraId="109B3058" w14:textId="34C7974D"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dangerous goods training record</w:t>
            </w:r>
          </w:p>
        </w:tc>
        <w:tc>
          <w:tcPr>
            <w:tcW w:w="990" w:type="dxa"/>
          </w:tcPr>
          <w:p w14:paraId="0E2B3D04"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7A84C47" w14:textId="494B2326"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FF1BD1D" w14:textId="77777777" w:rsidTr="00BC2AEC">
        <w:tc>
          <w:tcPr>
            <w:tcW w:w="569" w:type="dxa"/>
          </w:tcPr>
          <w:p w14:paraId="32C40624" w14:textId="3FC14CE4" w:rsidR="003A7105" w:rsidRPr="00F22DE3" w:rsidRDefault="003A7105" w:rsidP="00F06B9F">
            <w:pPr>
              <w:jc w:val="center"/>
              <w:rPr>
                <w:rFonts w:asciiTheme="minorHAnsi" w:eastAsia="Times" w:hAnsiTheme="minorHAnsi" w:cstheme="minorHAnsi"/>
                <w:b/>
                <w:bCs/>
                <w:sz w:val="20"/>
                <w:szCs w:val="20"/>
              </w:rPr>
            </w:pPr>
            <w:r w:rsidRPr="00F22DE3">
              <w:rPr>
                <w:rFonts w:asciiTheme="minorHAnsi" w:eastAsia="Times" w:hAnsiTheme="minorHAnsi" w:cstheme="minorHAnsi"/>
                <w:b/>
                <w:bCs/>
                <w:sz w:val="20"/>
                <w:szCs w:val="20"/>
              </w:rPr>
              <w:t>8.</w:t>
            </w:r>
          </w:p>
        </w:tc>
        <w:tc>
          <w:tcPr>
            <w:tcW w:w="4651" w:type="dxa"/>
          </w:tcPr>
          <w:p w14:paraId="252C7037" w14:textId="68043B37"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Initial or Recurrent CRM training record</w:t>
            </w:r>
          </w:p>
        </w:tc>
        <w:tc>
          <w:tcPr>
            <w:tcW w:w="990" w:type="dxa"/>
          </w:tcPr>
          <w:p w14:paraId="753814ED" w14:textId="66E63210"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08EC394" w14:textId="53736473"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71538DE" w14:textId="77777777" w:rsidTr="00BC2AEC">
        <w:tc>
          <w:tcPr>
            <w:tcW w:w="569" w:type="dxa"/>
            <w:shd w:val="clear" w:color="auto" w:fill="D9E2F3" w:themeFill="accent1" w:themeFillTint="33"/>
          </w:tcPr>
          <w:p w14:paraId="6E26B101" w14:textId="2BD30FE9"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D</w:t>
            </w:r>
          </w:p>
        </w:tc>
        <w:tc>
          <w:tcPr>
            <w:tcW w:w="4651" w:type="dxa"/>
            <w:shd w:val="clear" w:color="auto" w:fill="D9E2F3" w:themeFill="accent1" w:themeFillTint="33"/>
          </w:tcPr>
          <w:p w14:paraId="5D6155D1" w14:textId="7C03CBAF" w:rsidR="003A7105" w:rsidRPr="0027782D" w:rsidRDefault="003A7105" w:rsidP="0027782D">
            <w:pPr>
              <w:rPr>
                <w:rFonts w:asciiTheme="minorHAnsi" w:hAnsiTheme="minorHAnsi" w:cstheme="minorHAnsi"/>
                <w:b/>
                <w:bCs/>
                <w:color w:val="000000" w:themeColor="text1"/>
              </w:rPr>
            </w:pPr>
            <w:r w:rsidRPr="0027782D">
              <w:rPr>
                <w:rFonts w:asciiTheme="minorHAnsi" w:hAnsiTheme="minorHAnsi" w:cstheme="minorHAnsi"/>
                <w:b/>
                <w:bCs/>
                <w:color w:val="000000" w:themeColor="text1"/>
              </w:rPr>
              <w:t>The Role of TRI during simulator session</w:t>
            </w:r>
          </w:p>
        </w:tc>
        <w:tc>
          <w:tcPr>
            <w:tcW w:w="990" w:type="dxa"/>
            <w:shd w:val="clear" w:color="auto" w:fill="D9E2F3" w:themeFill="accent1" w:themeFillTint="33"/>
          </w:tcPr>
          <w:p w14:paraId="57201F5B"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09B1D405" w14:textId="065FB7E2"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24ACDFDF" w14:textId="57FF3604"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1BAEA539" w14:textId="77777777" w:rsidTr="00BC2AEC">
        <w:tc>
          <w:tcPr>
            <w:tcW w:w="569" w:type="dxa"/>
          </w:tcPr>
          <w:p w14:paraId="2B93CBAF" w14:textId="4FDA08D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5FF9CB98" w14:textId="02F8A5A9"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The aircraft or simulator is to be flown in accordance with flight manual requirements, SOPs and within acceptable tolerances.</w:t>
            </w:r>
          </w:p>
        </w:tc>
        <w:tc>
          <w:tcPr>
            <w:tcW w:w="990" w:type="dxa"/>
          </w:tcPr>
          <w:p w14:paraId="7E7E3D71" w14:textId="281B6BC0" w:rsidR="003A7105" w:rsidRPr="003267C9" w:rsidRDefault="003A7105" w:rsidP="00F06B9F">
            <w:pPr>
              <w:jc w:val="center"/>
              <w:rPr>
                <w:rFonts w:asciiTheme="minorHAnsi" w:eastAsia="Times" w:hAnsiTheme="minorHAnsi" w:cstheme="minorHAnsi"/>
                <w:b/>
                <w:bCs/>
                <w:sz w:val="22"/>
                <w:szCs w:val="22"/>
              </w:rPr>
            </w:pPr>
          </w:p>
        </w:tc>
        <w:tc>
          <w:tcPr>
            <w:tcW w:w="3780" w:type="dxa"/>
          </w:tcPr>
          <w:p w14:paraId="7D61600C" w14:textId="4A992DEB"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BE052D4" w14:textId="77777777" w:rsidTr="00BC2AEC">
        <w:tc>
          <w:tcPr>
            <w:tcW w:w="569" w:type="dxa"/>
          </w:tcPr>
          <w:p w14:paraId="5B63C173" w14:textId="2504793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1D01365E" w14:textId="6CA8E21C" w:rsidR="003A7105" w:rsidRPr="003267C9" w:rsidRDefault="003A7105" w:rsidP="00F06B9F">
            <w:pPr>
              <w:rPr>
                <w:rFonts w:asciiTheme="minorHAnsi" w:hAnsiTheme="minorHAnsi" w:cstheme="minorHAnsi"/>
                <w:color w:val="000000" w:themeColor="text1"/>
                <w:sz w:val="22"/>
                <w:szCs w:val="22"/>
              </w:rPr>
            </w:pPr>
            <w:r w:rsidRPr="003267C9">
              <w:rPr>
                <w:rFonts w:asciiTheme="minorHAnsi" w:hAnsiTheme="minorHAnsi" w:cstheme="minorHAnsi"/>
                <w:color w:val="000000" w:themeColor="text1"/>
                <w:sz w:val="22"/>
                <w:szCs w:val="22"/>
              </w:rPr>
              <w:t>Before and during the proficiency check, the examiner shall verify that holders of the class or type rating maintain an adequate level of theoretical knowledge.</w:t>
            </w:r>
          </w:p>
        </w:tc>
        <w:tc>
          <w:tcPr>
            <w:tcW w:w="990" w:type="dxa"/>
          </w:tcPr>
          <w:p w14:paraId="6ECAD998" w14:textId="3F0179B8"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1C69F76" w14:textId="5766841E"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015FAC4" w14:textId="77777777" w:rsidTr="00BC2AEC">
        <w:tc>
          <w:tcPr>
            <w:tcW w:w="569" w:type="dxa"/>
          </w:tcPr>
          <w:p w14:paraId="218BE88E" w14:textId="5E8078BC"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w:t>
            </w:r>
          </w:p>
        </w:tc>
        <w:tc>
          <w:tcPr>
            <w:tcW w:w="4651" w:type="dxa"/>
          </w:tcPr>
          <w:p w14:paraId="0F6554BF" w14:textId="6370C7DE" w:rsidR="003A7105" w:rsidRPr="003267C9" w:rsidRDefault="003A7105" w:rsidP="00F06B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Conduct training accordance with SOP and manufacturer recommended procedures  </w:t>
            </w:r>
          </w:p>
        </w:tc>
        <w:tc>
          <w:tcPr>
            <w:tcW w:w="990" w:type="dxa"/>
          </w:tcPr>
          <w:p w14:paraId="6C4DD67F" w14:textId="36A760EF"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0B2A2A2" w14:textId="52041777"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D0563EC" w14:textId="77777777" w:rsidTr="00BC2AEC">
        <w:tc>
          <w:tcPr>
            <w:tcW w:w="569" w:type="dxa"/>
            <w:shd w:val="clear" w:color="auto" w:fill="D9E2F3" w:themeFill="accent1" w:themeFillTint="33"/>
          </w:tcPr>
          <w:p w14:paraId="43F656C7" w14:textId="6A154BC4"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E</w:t>
            </w:r>
          </w:p>
        </w:tc>
        <w:tc>
          <w:tcPr>
            <w:tcW w:w="4651" w:type="dxa"/>
            <w:shd w:val="clear" w:color="auto" w:fill="D9E2F3" w:themeFill="accent1" w:themeFillTint="33"/>
          </w:tcPr>
          <w:p w14:paraId="5C6BE64F" w14:textId="796C17B8" w:rsidR="003A7105" w:rsidRPr="0027782D" w:rsidRDefault="003A7105" w:rsidP="0027782D">
            <w:pPr>
              <w:rPr>
                <w:rFonts w:asciiTheme="minorHAnsi" w:hAnsiTheme="minorHAnsi" w:cstheme="minorHAnsi"/>
                <w:color w:val="000000" w:themeColor="text1"/>
              </w:rPr>
            </w:pPr>
            <w:r w:rsidRPr="0027782D">
              <w:rPr>
                <w:rFonts w:asciiTheme="minorHAnsi" w:hAnsiTheme="minorHAnsi" w:cstheme="minorHAnsi"/>
                <w:b/>
                <w:bCs/>
              </w:rPr>
              <w:t>Flight Crew shall demonstrate the ability to:</w:t>
            </w:r>
          </w:p>
        </w:tc>
        <w:tc>
          <w:tcPr>
            <w:tcW w:w="990" w:type="dxa"/>
            <w:shd w:val="clear" w:color="auto" w:fill="D9E2F3" w:themeFill="accent1" w:themeFillTint="33"/>
          </w:tcPr>
          <w:p w14:paraId="1ADAC429"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5C677EA2" w14:textId="55A42565"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73C16324" w14:textId="44FC32DE"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rsidRPr="003267C9" w14:paraId="5095635D" w14:textId="77777777" w:rsidTr="00BC2AEC">
        <w:tc>
          <w:tcPr>
            <w:tcW w:w="569" w:type="dxa"/>
          </w:tcPr>
          <w:p w14:paraId="0B021E10" w14:textId="7A21525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6B48097A" w14:textId="471BA732"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Operate the </w:t>
            </w:r>
            <w:proofErr w:type="spellStart"/>
            <w:r w:rsidRPr="003267C9">
              <w:rPr>
                <w:rFonts w:asciiTheme="minorHAnsi" w:hAnsiTheme="minorHAnsi" w:cstheme="minorHAnsi"/>
                <w:sz w:val="22"/>
                <w:szCs w:val="22"/>
              </w:rPr>
              <w:t>aeroplane</w:t>
            </w:r>
            <w:proofErr w:type="spellEnd"/>
            <w:r w:rsidRPr="003267C9">
              <w:rPr>
                <w:rFonts w:asciiTheme="minorHAnsi" w:hAnsiTheme="minorHAnsi" w:cstheme="minorHAnsi"/>
                <w:sz w:val="22"/>
                <w:szCs w:val="22"/>
              </w:rPr>
              <w:t xml:space="preserve"> within its limitations</w:t>
            </w:r>
          </w:p>
        </w:tc>
        <w:tc>
          <w:tcPr>
            <w:tcW w:w="990" w:type="dxa"/>
          </w:tcPr>
          <w:p w14:paraId="7421751D" w14:textId="4E3E898A"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873E142" w14:textId="3D89796B"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5F3B299" w14:textId="77777777" w:rsidTr="00BC2AEC">
        <w:tc>
          <w:tcPr>
            <w:tcW w:w="569" w:type="dxa"/>
          </w:tcPr>
          <w:p w14:paraId="1CD08BC0" w14:textId="10CC75FE"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078DFD53" w14:textId="0AE9F1E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Complete all </w:t>
            </w:r>
            <w:proofErr w:type="spellStart"/>
            <w:r w:rsidRPr="003267C9">
              <w:rPr>
                <w:rFonts w:asciiTheme="minorHAnsi" w:hAnsiTheme="minorHAnsi" w:cstheme="minorHAnsi"/>
                <w:sz w:val="22"/>
                <w:szCs w:val="22"/>
              </w:rPr>
              <w:t>manoeuvres</w:t>
            </w:r>
            <w:proofErr w:type="spellEnd"/>
            <w:r w:rsidRPr="003267C9">
              <w:rPr>
                <w:rFonts w:asciiTheme="minorHAnsi" w:hAnsiTheme="minorHAnsi" w:cstheme="minorHAnsi"/>
                <w:sz w:val="22"/>
                <w:szCs w:val="22"/>
              </w:rPr>
              <w:t xml:space="preserve"> with smoothness and accuracy</w:t>
            </w:r>
          </w:p>
        </w:tc>
        <w:tc>
          <w:tcPr>
            <w:tcW w:w="990" w:type="dxa"/>
          </w:tcPr>
          <w:p w14:paraId="2BE1EAD0" w14:textId="502F4F5E"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48964FB" w14:textId="50E51BEA" w:rsidR="003A7105" w:rsidRPr="003267C9" w:rsidRDefault="003A7105" w:rsidP="00F06B9F">
            <w:pPr>
              <w:jc w:val="center"/>
              <w:rPr>
                <w:rFonts w:asciiTheme="minorHAnsi" w:eastAsia="Times" w:hAnsiTheme="minorHAnsi" w:cstheme="minorHAnsi"/>
                <w:b/>
                <w:bCs/>
                <w:sz w:val="22"/>
                <w:szCs w:val="22"/>
              </w:rPr>
            </w:pPr>
          </w:p>
        </w:tc>
      </w:tr>
      <w:tr w:rsidR="003A7105" w:rsidRPr="003267C9" w14:paraId="2A5886EB" w14:textId="77777777" w:rsidTr="00BC2AEC">
        <w:tc>
          <w:tcPr>
            <w:tcW w:w="569" w:type="dxa"/>
          </w:tcPr>
          <w:p w14:paraId="5DC3E2B5" w14:textId="75A8B212"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3.</w:t>
            </w:r>
          </w:p>
        </w:tc>
        <w:tc>
          <w:tcPr>
            <w:tcW w:w="4651" w:type="dxa"/>
          </w:tcPr>
          <w:p w14:paraId="3EDD1CF6" w14:textId="4BF2AC8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Exercise good judgement and airmanship</w:t>
            </w:r>
          </w:p>
        </w:tc>
        <w:tc>
          <w:tcPr>
            <w:tcW w:w="990" w:type="dxa"/>
          </w:tcPr>
          <w:p w14:paraId="5268E0BA" w14:textId="4204B9FE" w:rsidR="003A7105" w:rsidRPr="003267C9" w:rsidRDefault="003A7105" w:rsidP="00F06B9F">
            <w:pPr>
              <w:jc w:val="center"/>
              <w:rPr>
                <w:rFonts w:asciiTheme="minorHAnsi" w:eastAsia="Times" w:hAnsiTheme="minorHAnsi" w:cstheme="minorHAnsi"/>
                <w:b/>
                <w:bCs/>
                <w:sz w:val="22"/>
                <w:szCs w:val="22"/>
              </w:rPr>
            </w:pPr>
          </w:p>
        </w:tc>
        <w:tc>
          <w:tcPr>
            <w:tcW w:w="3780" w:type="dxa"/>
          </w:tcPr>
          <w:p w14:paraId="57A9DB8D" w14:textId="66FD01AC"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276C791" w14:textId="77777777" w:rsidTr="00BC2AEC">
        <w:tc>
          <w:tcPr>
            <w:tcW w:w="569" w:type="dxa"/>
          </w:tcPr>
          <w:p w14:paraId="02959881" w14:textId="7EC4FB2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4.</w:t>
            </w:r>
          </w:p>
        </w:tc>
        <w:tc>
          <w:tcPr>
            <w:tcW w:w="4651" w:type="dxa"/>
          </w:tcPr>
          <w:p w14:paraId="40084FD9" w14:textId="37D15697"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Apply aeronautical knowledge</w:t>
            </w:r>
          </w:p>
        </w:tc>
        <w:tc>
          <w:tcPr>
            <w:tcW w:w="990" w:type="dxa"/>
          </w:tcPr>
          <w:p w14:paraId="44695616" w14:textId="4A600DE1"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2A8028E" w14:textId="1E013FB7"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6B7034D" w14:textId="77777777" w:rsidTr="00BC2AEC">
        <w:tc>
          <w:tcPr>
            <w:tcW w:w="569" w:type="dxa"/>
          </w:tcPr>
          <w:p w14:paraId="60A6877D" w14:textId="08353E5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lastRenderedPageBreak/>
              <w:t>5.</w:t>
            </w:r>
          </w:p>
        </w:tc>
        <w:tc>
          <w:tcPr>
            <w:tcW w:w="4651" w:type="dxa"/>
          </w:tcPr>
          <w:p w14:paraId="6FA8C03E" w14:textId="74F3A463"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Maintain control of the </w:t>
            </w:r>
            <w:proofErr w:type="spellStart"/>
            <w:r w:rsidRPr="003267C9">
              <w:rPr>
                <w:rFonts w:asciiTheme="minorHAnsi" w:hAnsiTheme="minorHAnsi" w:cstheme="minorHAnsi"/>
                <w:sz w:val="22"/>
                <w:szCs w:val="22"/>
              </w:rPr>
              <w:t>aeroplane</w:t>
            </w:r>
            <w:proofErr w:type="spellEnd"/>
            <w:r w:rsidRPr="003267C9">
              <w:rPr>
                <w:rFonts w:asciiTheme="minorHAnsi" w:hAnsiTheme="minorHAnsi" w:cstheme="minorHAnsi"/>
                <w:sz w:val="22"/>
                <w:szCs w:val="22"/>
              </w:rPr>
              <w:t xml:space="preserve"> at all times in such a manner that the successful outcome of a procedure or </w:t>
            </w:r>
            <w:proofErr w:type="spellStart"/>
            <w:r w:rsidRPr="003267C9">
              <w:rPr>
                <w:rFonts w:asciiTheme="minorHAnsi" w:hAnsiTheme="minorHAnsi" w:cstheme="minorHAnsi"/>
                <w:sz w:val="22"/>
                <w:szCs w:val="22"/>
              </w:rPr>
              <w:t>manoeuvre</w:t>
            </w:r>
            <w:proofErr w:type="spellEnd"/>
            <w:r w:rsidRPr="003267C9">
              <w:rPr>
                <w:rFonts w:asciiTheme="minorHAnsi" w:hAnsiTheme="minorHAnsi" w:cstheme="minorHAnsi"/>
                <w:sz w:val="22"/>
                <w:szCs w:val="22"/>
              </w:rPr>
              <w:t xml:space="preserve"> is never in doubt</w:t>
            </w:r>
          </w:p>
        </w:tc>
        <w:tc>
          <w:tcPr>
            <w:tcW w:w="990" w:type="dxa"/>
          </w:tcPr>
          <w:p w14:paraId="7AB2146F" w14:textId="62014AF3"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EBC3E83" w14:textId="6B6E850F" w:rsidR="003A7105" w:rsidRPr="003267C9" w:rsidRDefault="003A7105" w:rsidP="00F06B9F">
            <w:pPr>
              <w:jc w:val="center"/>
              <w:rPr>
                <w:rFonts w:asciiTheme="minorHAnsi" w:eastAsia="Times" w:hAnsiTheme="minorHAnsi" w:cstheme="minorHAnsi"/>
                <w:b/>
                <w:bCs/>
                <w:sz w:val="22"/>
                <w:szCs w:val="22"/>
              </w:rPr>
            </w:pPr>
          </w:p>
        </w:tc>
      </w:tr>
      <w:tr w:rsidR="003A7105" w:rsidRPr="003267C9" w14:paraId="309A5201" w14:textId="77777777" w:rsidTr="00BC2AEC">
        <w:tc>
          <w:tcPr>
            <w:tcW w:w="569" w:type="dxa"/>
          </w:tcPr>
          <w:p w14:paraId="252AFC53" w14:textId="1E714D75"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6.</w:t>
            </w:r>
          </w:p>
        </w:tc>
        <w:tc>
          <w:tcPr>
            <w:tcW w:w="4651" w:type="dxa"/>
          </w:tcPr>
          <w:p w14:paraId="7D1ED34A" w14:textId="41F65962"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Understand and apply crew coordination </w:t>
            </w:r>
          </w:p>
        </w:tc>
        <w:tc>
          <w:tcPr>
            <w:tcW w:w="990" w:type="dxa"/>
          </w:tcPr>
          <w:p w14:paraId="174FA64E" w14:textId="66A540CA" w:rsidR="003A7105" w:rsidRPr="003267C9" w:rsidRDefault="003A7105" w:rsidP="00F06B9F">
            <w:pPr>
              <w:jc w:val="center"/>
              <w:rPr>
                <w:rFonts w:asciiTheme="minorHAnsi" w:eastAsia="Times" w:hAnsiTheme="minorHAnsi" w:cstheme="minorHAnsi"/>
                <w:b/>
                <w:bCs/>
                <w:sz w:val="22"/>
                <w:szCs w:val="22"/>
              </w:rPr>
            </w:pPr>
          </w:p>
        </w:tc>
        <w:tc>
          <w:tcPr>
            <w:tcW w:w="3780" w:type="dxa"/>
          </w:tcPr>
          <w:p w14:paraId="73A23363" w14:textId="5C7D70F8"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F516059" w14:textId="77777777" w:rsidTr="00BC2AEC">
        <w:tc>
          <w:tcPr>
            <w:tcW w:w="569" w:type="dxa"/>
          </w:tcPr>
          <w:p w14:paraId="065D1D23" w14:textId="71AD13A1"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7.</w:t>
            </w:r>
          </w:p>
        </w:tc>
        <w:tc>
          <w:tcPr>
            <w:tcW w:w="4651" w:type="dxa"/>
          </w:tcPr>
          <w:p w14:paraId="3D338EAC" w14:textId="22CFE257"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Communicate effectively with the other crew members</w:t>
            </w:r>
          </w:p>
        </w:tc>
        <w:tc>
          <w:tcPr>
            <w:tcW w:w="990" w:type="dxa"/>
          </w:tcPr>
          <w:p w14:paraId="0860D843" w14:textId="6CB3708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345FEEB" w14:textId="32D54B2E"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E9574CE" w14:textId="77777777" w:rsidTr="00BC2AEC">
        <w:tc>
          <w:tcPr>
            <w:tcW w:w="569" w:type="dxa"/>
          </w:tcPr>
          <w:p w14:paraId="53417664" w14:textId="2D327B5D"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8.</w:t>
            </w:r>
          </w:p>
        </w:tc>
        <w:tc>
          <w:tcPr>
            <w:tcW w:w="4651" w:type="dxa"/>
          </w:tcPr>
          <w:p w14:paraId="1167B8BE" w14:textId="1C2AE000"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eastAsia="Arial" w:hAnsiTheme="minorHAnsi" w:cstheme="minorHAnsi"/>
                <w:color w:val="000000"/>
                <w:sz w:val="22"/>
                <w:szCs w:val="22"/>
              </w:rPr>
              <w:t>An acceptable level of flight management</w:t>
            </w:r>
          </w:p>
        </w:tc>
        <w:tc>
          <w:tcPr>
            <w:tcW w:w="990" w:type="dxa"/>
          </w:tcPr>
          <w:p w14:paraId="0E51C0DA" w14:textId="3AF0E181"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A20FCF8" w14:textId="32CF64A2"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9A42969" w14:textId="77777777" w:rsidTr="00BC2AEC">
        <w:tc>
          <w:tcPr>
            <w:tcW w:w="569" w:type="dxa"/>
          </w:tcPr>
          <w:p w14:paraId="011511A9" w14:textId="70812DD3"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9.</w:t>
            </w:r>
          </w:p>
        </w:tc>
        <w:tc>
          <w:tcPr>
            <w:tcW w:w="4651" w:type="dxa"/>
          </w:tcPr>
          <w:p w14:paraId="20533C1D" w14:textId="38A8265A"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eastAsia="Arial" w:hAnsiTheme="minorHAnsi" w:cstheme="minorHAnsi"/>
                <w:color w:val="000000"/>
                <w:sz w:val="22"/>
                <w:szCs w:val="22"/>
              </w:rPr>
              <w:t>The aim of the training is completed</w:t>
            </w:r>
          </w:p>
        </w:tc>
        <w:tc>
          <w:tcPr>
            <w:tcW w:w="990" w:type="dxa"/>
          </w:tcPr>
          <w:p w14:paraId="0ECAA691" w14:textId="4607F272"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5167571" w14:textId="170DA77C" w:rsidR="003A7105" w:rsidRPr="003267C9" w:rsidRDefault="003A7105" w:rsidP="00F06B9F">
            <w:pPr>
              <w:jc w:val="center"/>
              <w:rPr>
                <w:rFonts w:asciiTheme="minorHAnsi" w:eastAsia="Times" w:hAnsiTheme="minorHAnsi" w:cstheme="minorHAnsi"/>
                <w:b/>
                <w:bCs/>
                <w:sz w:val="22"/>
                <w:szCs w:val="22"/>
              </w:rPr>
            </w:pPr>
          </w:p>
        </w:tc>
      </w:tr>
      <w:tr w:rsidR="003A7105" w:rsidRPr="003267C9" w14:paraId="0CAC496B" w14:textId="77777777" w:rsidTr="00BC2AEC">
        <w:trPr>
          <w:trHeight w:val="548"/>
        </w:trPr>
        <w:tc>
          <w:tcPr>
            <w:tcW w:w="569" w:type="dxa"/>
          </w:tcPr>
          <w:p w14:paraId="589EE6C3" w14:textId="5FE9C4D3"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10</w:t>
            </w:r>
          </w:p>
        </w:tc>
        <w:tc>
          <w:tcPr>
            <w:tcW w:w="4651" w:type="dxa"/>
          </w:tcPr>
          <w:p w14:paraId="6307BC2D" w14:textId="5A0C656C" w:rsidR="003A7105" w:rsidRPr="003267C9" w:rsidRDefault="003A7105" w:rsidP="00F06B9F">
            <w:pPr>
              <w:autoSpaceDE w:val="0"/>
              <w:autoSpaceDN w:val="0"/>
              <w:adjustRightInd w:val="0"/>
              <w:jc w:val="both"/>
              <w:rPr>
                <w:rFonts w:asciiTheme="minorHAnsi" w:hAnsiTheme="minorHAnsi" w:cstheme="minorHAnsi"/>
                <w:sz w:val="22"/>
                <w:szCs w:val="22"/>
              </w:rPr>
            </w:pPr>
            <w:r w:rsidRPr="003267C9">
              <w:rPr>
                <w:rFonts w:asciiTheme="minorHAnsi" w:hAnsiTheme="minorHAnsi" w:cstheme="minorHAnsi"/>
                <w:sz w:val="22"/>
                <w:szCs w:val="22"/>
              </w:rPr>
              <w:t>The aim of exercise is completed not at the expense of safe flight, violation of a rule or regulation, poor airmanship or rough handling</w:t>
            </w:r>
          </w:p>
        </w:tc>
        <w:tc>
          <w:tcPr>
            <w:tcW w:w="990" w:type="dxa"/>
          </w:tcPr>
          <w:p w14:paraId="266AB7A7" w14:textId="39ECDE6D"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735F95E" w14:textId="6458E902"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BA39584" w14:textId="77777777" w:rsidTr="00BC2AEC">
        <w:tc>
          <w:tcPr>
            <w:tcW w:w="569" w:type="dxa"/>
          </w:tcPr>
          <w:p w14:paraId="41C904F6" w14:textId="5D23DDAC"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11.</w:t>
            </w:r>
          </w:p>
        </w:tc>
        <w:tc>
          <w:tcPr>
            <w:tcW w:w="4651" w:type="dxa"/>
          </w:tcPr>
          <w:p w14:paraId="57D01D1E" w14:textId="54DB1B66"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In the interest of safety, the intervention of the </w:t>
            </w:r>
            <w:r>
              <w:rPr>
                <w:rFonts w:asciiTheme="minorHAnsi" w:hAnsiTheme="minorHAnsi" w:cstheme="minorHAnsi"/>
                <w:sz w:val="22"/>
                <w:szCs w:val="22"/>
              </w:rPr>
              <w:t>Instructor</w:t>
            </w:r>
            <w:r w:rsidRPr="003267C9">
              <w:rPr>
                <w:rFonts w:asciiTheme="minorHAnsi" w:hAnsiTheme="minorHAnsi" w:cstheme="minorHAnsi"/>
                <w:sz w:val="22"/>
                <w:szCs w:val="22"/>
              </w:rPr>
              <w:t xml:space="preserve"> or safety pilot is required </w:t>
            </w:r>
          </w:p>
        </w:tc>
        <w:tc>
          <w:tcPr>
            <w:tcW w:w="990" w:type="dxa"/>
          </w:tcPr>
          <w:p w14:paraId="101BFD87"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201D70B" w14:textId="2BFECD33" w:rsidR="003A7105" w:rsidRPr="003267C9" w:rsidRDefault="003A7105" w:rsidP="00F06B9F">
            <w:pPr>
              <w:jc w:val="center"/>
              <w:rPr>
                <w:rFonts w:asciiTheme="minorHAnsi" w:eastAsia="Times" w:hAnsiTheme="minorHAnsi" w:cstheme="minorHAnsi"/>
                <w:b/>
                <w:bCs/>
                <w:sz w:val="22"/>
                <w:szCs w:val="22"/>
              </w:rPr>
            </w:pPr>
          </w:p>
        </w:tc>
      </w:tr>
      <w:tr w:rsidR="003A7105" w:rsidRPr="003267C9" w14:paraId="252B4A2B" w14:textId="77777777" w:rsidTr="00BC2AEC">
        <w:tc>
          <w:tcPr>
            <w:tcW w:w="569" w:type="dxa"/>
          </w:tcPr>
          <w:p w14:paraId="0B302EBE" w14:textId="4A34A44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12.</w:t>
            </w:r>
          </w:p>
        </w:tc>
        <w:tc>
          <w:tcPr>
            <w:tcW w:w="4651" w:type="dxa"/>
          </w:tcPr>
          <w:p w14:paraId="527DEF16" w14:textId="74B6EE12"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Consult of MEL</w:t>
            </w:r>
            <w:r>
              <w:rPr>
                <w:rFonts w:asciiTheme="minorHAnsi" w:hAnsiTheme="minorHAnsi" w:cstheme="minorHAnsi"/>
                <w:sz w:val="22"/>
                <w:szCs w:val="22"/>
              </w:rPr>
              <w:t xml:space="preserve"> </w:t>
            </w:r>
          </w:p>
        </w:tc>
        <w:tc>
          <w:tcPr>
            <w:tcW w:w="990" w:type="dxa"/>
          </w:tcPr>
          <w:p w14:paraId="6BB5206B" w14:textId="42A9A85D"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6996101" w14:textId="155E3D35"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233EE4C" w14:textId="77777777" w:rsidTr="00BC2AEC">
        <w:tc>
          <w:tcPr>
            <w:tcW w:w="569" w:type="dxa"/>
          </w:tcPr>
          <w:p w14:paraId="4F6CF692" w14:textId="7CBA1958"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13.</w:t>
            </w:r>
          </w:p>
        </w:tc>
        <w:tc>
          <w:tcPr>
            <w:tcW w:w="4651" w:type="dxa"/>
          </w:tcPr>
          <w:p w14:paraId="223C29F7" w14:textId="6B516BAD"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Normal crew co-ordination and CRM</w:t>
            </w:r>
          </w:p>
        </w:tc>
        <w:tc>
          <w:tcPr>
            <w:tcW w:w="990" w:type="dxa"/>
          </w:tcPr>
          <w:p w14:paraId="6AE830C1" w14:textId="01ACDFDD"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0F7819B" w14:textId="5E779712"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459C412" w14:textId="77777777" w:rsidTr="00BC2AEC">
        <w:tc>
          <w:tcPr>
            <w:tcW w:w="569" w:type="dxa"/>
          </w:tcPr>
          <w:p w14:paraId="3392FFC1" w14:textId="70725EAF"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14.</w:t>
            </w:r>
          </w:p>
        </w:tc>
        <w:tc>
          <w:tcPr>
            <w:tcW w:w="4651" w:type="dxa"/>
          </w:tcPr>
          <w:p w14:paraId="296A6D3A" w14:textId="2D9CAEFB"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Standards call outs</w:t>
            </w:r>
          </w:p>
        </w:tc>
        <w:tc>
          <w:tcPr>
            <w:tcW w:w="990" w:type="dxa"/>
          </w:tcPr>
          <w:p w14:paraId="5C33971A" w14:textId="6014E039"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996AC39" w14:textId="5FFAAE1D"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F1493E6" w14:textId="77777777" w:rsidTr="00BC2AEC">
        <w:tc>
          <w:tcPr>
            <w:tcW w:w="569" w:type="dxa"/>
          </w:tcPr>
          <w:p w14:paraId="03C4EFD3" w14:textId="5513C0A6"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15.</w:t>
            </w:r>
          </w:p>
        </w:tc>
        <w:tc>
          <w:tcPr>
            <w:tcW w:w="4651" w:type="dxa"/>
          </w:tcPr>
          <w:p w14:paraId="35311BC3" w14:textId="6EF192A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ATC procedures</w:t>
            </w:r>
          </w:p>
        </w:tc>
        <w:tc>
          <w:tcPr>
            <w:tcW w:w="990" w:type="dxa"/>
          </w:tcPr>
          <w:p w14:paraId="136C32B3" w14:textId="1BEADABB"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2115C73" w14:textId="3F56ADCE"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66EA0B3" w14:textId="77777777" w:rsidTr="00BC2AEC">
        <w:tc>
          <w:tcPr>
            <w:tcW w:w="569" w:type="dxa"/>
          </w:tcPr>
          <w:p w14:paraId="43EFADD0" w14:textId="355BC3C7"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16.</w:t>
            </w:r>
          </w:p>
        </w:tc>
        <w:tc>
          <w:tcPr>
            <w:tcW w:w="4651" w:type="dxa"/>
          </w:tcPr>
          <w:p w14:paraId="5CEBE631" w14:textId="4493BE60"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Area of responsibilities</w:t>
            </w:r>
          </w:p>
        </w:tc>
        <w:tc>
          <w:tcPr>
            <w:tcW w:w="990" w:type="dxa"/>
          </w:tcPr>
          <w:p w14:paraId="46316B8B" w14:textId="1BD5F142"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CAC3B60" w14:textId="41A3FC97"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9F11850" w14:textId="77777777" w:rsidTr="00BC2AEC">
        <w:tc>
          <w:tcPr>
            <w:tcW w:w="569" w:type="dxa"/>
          </w:tcPr>
          <w:p w14:paraId="5853C928" w14:textId="27D3992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17.</w:t>
            </w:r>
          </w:p>
        </w:tc>
        <w:tc>
          <w:tcPr>
            <w:tcW w:w="4651" w:type="dxa"/>
          </w:tcPr>
          <w:p w14:paraId="2158E9E3" w14:textId="72FB3B38"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Procedural adherence  </w:t>
            </w:r>
          </w:p>
        </w:tc>
        <w:tc>
          <w:tcPr>
            <w:tcW w:w="990" w:type="dxa"/>
          </w:tcPr>
          <w:p w14:paraId="6324175A" w14:textId="799522BA"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4D99335" w14:textId="5AF0A0F4"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3A6580D" w14:textId="77777777" w:rsidTr="00BC2AEC">
        <w:tc>
          <w:tcPr>
            <w:tcW w:w="569" w:type="dxa"/>
          </w:tcPr>
          <w:p w14:paraId="605B0103" w14:textId="39C611A8"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18.</w:t>
            </w:r>
          </w:p>
        </w:tc>
        <w:tc>
          <w:tcPr>
            <w:tcW w:w="4651" w:type="dxa"/>
          </w:tcPr>
          <w:p w14:paraId="1E42A7FC" w14:textId="288D63F4"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Pilot flying pilot monito</w:t>
            </w:r>
            <w:r>
              <w:rPr>
                <w:rFonts w:asciiTheme="minorHAnsi" w:hAnsiTheme="minorHAnsi" w:cstheme="minorHAnsi"/>
                <w:sz w:val="22"/>
                <w:szCs w:val="22"/>
              </w:rPr>
              <w:t>ring task sharing</w:t>
            </w:r>
          </w:p>
        </w:tc>
        <w:tc>
          <w:tcPr>
            <w:tcW w:w="990" w:type="dxa"/>
          </w:tcPr>
          <w:p w14:paraId="06902F5A" w14:textId="69622AC9"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B0BED96" w14:textId="41EFFEEC"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20BD194" w14:textId="77777777" w:rsidTr="00BC2AEC">
        <w:tc>
          <w:tcPr>
            <w:tcW w:w="569" w:type="dxa"/>
          </w:tcPr>
          <w:p w14:paraId="68A7D2C2" w14:textId="024C18A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19.</w:t>
            </w:r>
          </w:p>
        </w:tc>
        <w:tc>
          <w:tcPr>
            <w:tcW w:w="4651" w:type="dxa"/>
          </w:tcPr>
          <w:p w14:paraId="094D3BA4" w14:textId="6364ACA4"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The correct use and call for appropriate checklists applied at all times.</w:t>
            </w:r>
          </w:p>
        </w:tc>
        <w:tc>
          <w:tcPr>
            <w:tcW w:w="990" w:type="dxa"/>
          </w:tcPr>
          <w:p w14:paraId="02EC31A9" w14:textId="76104C8A" w:rsidR="003A7105" w:rsidRPr="003267C9" w:rsidRDefault="003A7105" w:rsidP="00F06B9F">
            <w:pPr>
              <w:jc w:val="center"/>
              <w:rPr>
                <w:rFonts w:asciiTheme="minorHAnsi" w:eastAsia="Times" w:hAnsiTheme="minorHAnsi" w:cstheme="minorHAnsi"/>
                <w:b/>
                <w:bCs/>
                <w:sz w:val="22"/>
                <w:szCs w:val="22"/>
              </w:rPr>
            </w:pPr>
          </w:p>
        </w:tc>
        <w:tc>
          <w:tcPr>
            <w:tcW w:w="3780" w:type="dxa"/>
          </w:tcPr>
          <w:p w14:paraId="55845DB5" w14:textId="1735DF90"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B888C1B" w14:textId="77777777" w:rsidTr="00BC2AEC">
        <w:tc>
          <w:tcPr>
            <w:tcW w:w="569" w:type="dxa"/>
          </w:tcPr>
          <w:p w14:paraId="2501B326" w14:textId="0463AA96"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20.</w:t>
            </w:r>
          </w:p>
        </w:tc>
        <w:tc>
          <w:tcPr>
            <w:tcW w:w="4651" w:type="dxa"/>
          </w:tcPr>
          <w:p w14:paraId="4D427F29" w14:textId="283FECA4"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Application of Procedures</w:t>
            </w:r>
          </w:p>
        </w:tc>
        <w:tc>
          <w:tcPr>
            <w:tcW w:w="990" w:type="dxa"/>
          </w:tcPr>
          <w:p w14:paraId="54CA42FB" w14:textId="6A553D12"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7F4F5DA" w14:textId="6FDB193D" w:rsidR="003A7105" w:rsidRPr="003267C9" w:rsidRDefault="003A7105" w:rsidP="00F06B9F">
            <w:pPr>
              <w:jc w:val="center"/>
              <w:rPr>
                <w:rFonts w:asciiTheme="minorHAnsi" w:eastAsia="Times" w:hAnsiTheme="minorHAnsi" w:cstheme="minorHAnsi"/>
                <w:b/>
                <w:bCs/>
                <w:sz w:val="22"/>
                <w:szCs w:val="22"/>
              </w:rPr>
            </w:pPr>
          </w:p>
        </w:tc>
      </w:tr>
      <w:tr w:rsidR="003A7105" w:rsidRPr="003267C9" w14:paraId="2E7D517B" w14:textId="77777777" w:rsidTr="00BC2AEC">
        <w:tc>
          <w:tcPr>
            <w:tcW w:w="569" w:type="dxa"/>
          </w:tcPr>
          <w:p w14:paraId="28E33460" w14:textId="0F2CEEF4"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21.</w:t>
            </w:r>
          </w:p>
        </w:tc>
        <w:tc>
          <w:tcPr>
            <w:tcW w:w="4651" w:type="dxa"/>
          </w:tcPr>
          <w:p w14:paraId="2F5D18B3" w14:textId="376619F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Communication</w:t>
            </w:r>
          </w:p>
        </w:tc>
        <w:tc>
          <w:tcPr>
            <w:tcW w:w="990" w:type="dxa"/>
          </w:tcPr>
          <w:p w14:paraId="20F03E2F" w14:textId="6314CDF4"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B351542" w14:textId="7475937F" w:rsidR="003A7105" w:rsidRPr="003267C9" w:rsidRDefault="003A7105" w:rsidP="00F06B9F">
            <w:pPr>
              <w:jc w:val="center"/>
              <w:rPr>
                <w:rFonts w:asciiTheme="minorHAnsi" w:eastAsia="Times" w:hAnsiTheme="minorHAnsi" w:cstheme="minorHAnsi"/>
                <w:b/>
                <w:bCs/>
                <w:sz w:val="22"/>
                <w:szCs w:val="22"/>
              </w:rPr>
            </w:pPr>
          </w:p>
        </w:tc>
      </w:tr>
      <w:tr w:rsidR="003A7105" w:rsidRPr="003267C9" w14:paraId="02A8AC57" w14:textId="77777777" w:rsidTr="00BC2AEC">
        <w:tc>
          <w:tcPr>
            <w:tcW w:w="569" w:type="dxa"/>
          </w:tcPr>
          <w:p w14:paraId="7F39DCB7" w14:textId="555F88A8"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22.</w:t>
            </w:r>
          </w:p>
        </w:tc>
        <w:tc>
          <w:tcPr>
            <w:tcW w:w="4651" w:type="dxa"/>
          </w:tcPr>
          <w:p w14:paraId="69D55409" w14:textId="62FF9A2F"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Aircraft Flight Path Management, automation</w:t>
            </w:r>
          </w:p>
        </w:tc>
        <w:tc>
          <w:tcPr>
            <w:tcW w:w="990" w:type="dxa"/>
          </w:tcPr>
          <w:p w14:paraId="60EAAD37" w14:textId="302DF17E" w:rsidR="003A7105" w:rsidRPr="003267C9" w:rsidRDefault="003A7105" w:rsidP="00F06B9F">
            <w:pPr>
              <w:jc w:val="center"/>
              <w:rPr>
                <w:rFonts w:asciiTheme="minorHAnsi" w:eastAsia="Times" w:hAnsiTheme="minorHAnsi" w:cstheme="minorHAnsi"/>
                <w:b/>
                <w:bCs/>
                <w:sz w:val="22"/>
                <w:szCs w:val="22"/>
              </w:rPr>
            </w:pPr>
          </w:p>
        </w:tc>
        <w:tc>
          <w:tcPr>
            <w:tcW w:w="3780" w:type="dxa"/>
          </w:tcPr>
          <w:p w14:paraId="51569BED" w14:textId="231A3F0A"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311606E" w14:textId="77777777" w:rsidTr="00BC2AEC">
        <w:tc>
          <w:tcPr>
            <w:tcW w:w="569" w:type="dxa"/>
          </w:tcPr>
          <w:p w14:paraId="185B7D0D" w14:textId="3D5711DD"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23.</w:t>
            </w:r>
          </w:p>
        </w:tc>
        <w:tc>
          <w:tcPr>
            <w:tcW w:w="4651" w:type="dxa"/>
          </w:tcPr>
          <w:p w14:paraId="08D9156C" w14:textId="02CADB6A"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Leadership and Teamwork</w:t>
            </w:r>
          </w:p>
        </w:tc>
        <w:tc>
          <w:tcPr>
            <w:tcW w:w="990" w:type="dxa"/>
          </w:tcPr>
          <w:p w14:paraId="00AD74CB" w14:textId="6D963F2B" w:rsidR="003A7105" w:rsidRPr="003267C9" w:rsidRDefault="003A7105" w:rsidP="00F06B9F">
            <w:pPr>
              <w:jc w:val="center"/>
              <w:rPr>
                <w:rFonts w:asciiTheme="minorHAnsi" w:eastAsia="Times" w:hAnsiTheme="minorHAnsi" w:cstheme="minorHAnsi"/>
                <w:b/>
                <w:bCs/>
                <w:sz w:val="22"/>
                <w:szCs w:val="22"/>
              </w:rPr>
            </w:pPr>
          </w:p>
        </w:tc>
        <w:tc>
          <w:tcPr>
            <w:tcW w:w="3780" w:type="dxa"/>
          </w:tcPr>
          <w:p w14:paraId="1F5B77D8" w14:textId="7F2E7C35" w:rsidR="003A7105" w:rsidRPr="003267C9" w:rsidRDefault="003A7105" w:rsidP="00F06B9F">
            <w:pPr>
              <w:jc w:val="center"/>
              <w:rPr>
                <w:rFonts w:asciiTheme="minorHAnsi" w:eastAsia="Times" w:hAnsiTheme="minorHAnsi" w:cstheme="minorHAnsi"/>
                <w:b/>
                <w:bCs/>
                <w:sz w:val="22"/>
                <w:szCs w:val="22"/>
              </w:rPr>
            </w:pPr>
          </w:p>
        </w:tc>
      </w:tr>
      <w:tr w:rsidR="003A7105" w:rsidRPr="003267C9" w14:paraId="57EF1AE4" w14:textId="77777777" w:rsidTr="00BC2AEC">
        <w:tc>
          <w:tcPr>
            <w:tcW w:w="569" w:type="dxa"/>
          </w:tcPr>
          <w:p w14:paraId="42A758EF" w14:textId="691ACE65"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24.</w:t>
            </w:r>
          </w:p>
        </w:tc>
        <w:tc>
          <w:tcPr>
            <w:tcW w:w="4651" w:type="dxa"/>
          </w:tcPr>
          <w:p w14:paraId="290B91A8" w14:textId="3B5018E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Problem Solving and Decision Making</w:t>
            </w:r>
          </w:p>
        </w:tc>
        <w:tc>
          <w:tcPr>
            <w:tcW w:w="990" w:type="dxa"/>
          </w:tcPr>
          <w:p w14:paraId="016787D1"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D74E12C" w14:textId="6A414317" w:rsidR="003A7105" w:rsidRPr="003267C9" w:rsidRDefault="003A7105" w:rsidP="00F96439">
            <w:pPr>
              <w:rPr>
                <w:rFonts w:asciiTheme="minorHAnsi" w:eastAsia="Times" w:hAnsiTheme="minorHAnsi" w:cstheme="minorHAnsi"/>
                <w:b/>
                <w:bCs/>
                <w:sz w:val="22"/>
                <w:szCs w:val="22"/>
              </w:rPr>
            </w:pPr>
          </w:p>
        </w:tc>
      </w:tr>
      <w:tr w:rsidR="003A7105" w:rsidRPr="003267C9" w14:paraId="1D3718D7" w14:textId="77777777" w:rsidTr="00BC2AEC">
        <w:tc>
          <w:tcPr>
            <w:tcW w:w="569" w:type="dxa"/>
          </w:tcPr>
          <w:p w14:paraId="31D33D6C" w14:textId="07FD4F8C"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25.</w:t>
            </w:r>
          </w:p>
        </w:tc>
        <w:tc>
          <w:tcPr>
            <w:tcW w:w="4651" w:type="dxa"/>
          </w:tcPr>
          <w:p w14:paraId="0FE82753" w14:textId="0AD8DE0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Situation Awareness</w:t>
            </w:r>
          </w:p>
        </w:tc>
        <w:tc>
          <w:tcPr>
            <w:tcW w:w="990" w:type="dxa"/>
          </w:tcPr>
          <w:p w14:paraId="464BCFD3" w14:textId="4BEA5AEB"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AD0897C" w14:textId="78100AB3"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2D05011" w14:textId="77777777" w:rsidTr="00BC2AEC">
        <w:tc>
          <w:tcPr>
            <w:tcW w:w="569" w:type="dxa"/>
          </w:tcPr>
          <w:p w14:paraId="7E267BC8" w14:textId="7DC847B8"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26.</w:t>
            </w:r>
          </w:p>
        </w:tc>
        <w:tc>
          <w:tcPr>
            <w:tcW w:w="4651" w:type="dxa"/>
          </w:tcPr>
          <w:p w14:paraId="2567B4E6" w14:textId="3CCB2157"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Workload Management</w:t>
            </w:r>
          </w:p>
        </w:tc>
        <w:tc>
          <w:tcPr>
            <w:tcW w:w="990" w:type="dxa"/>
          </w:tcPr>
          <w:p w14:paraId="3104F4B4"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8279D74" w14:textId="64B7B27A" w:rsidR="003A7105" w:rsidRPr="003267C9" w:rsidRDefault="003A7105" w:rsidP="00F96439">
            <w:pPr>
              <w:rPr>
                <w:rFonts w:asciiTheme="minorHAnsi" w:eastAsia="Times" w:hAnsiTheme="minorHAnsi" w:cstheme="minorHAnsi"/>
                <w:b/>
                <w:bCs/>
                <w:sz w:val="22"/>
                <w:szCs w:val="22"/>
              </w:rPr>
            </w:pPr>
          </w:p>
        </w:tc>
      </w:tr>
      <w:tr w:rsidR="003A7105" w:rsidRPr="003267C9" w14:paraId="62D1B829" w14:textId="77777777" w:rsidTr="00BC2AEC">
        <w:tc>
          <w:tcPr>
            <w:tcW w:w="569" w:type="dxa"/>
          </w:tcPr>
          <w:p w14:paraId="2E004AD4" w14:textId="22A0DCC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27.</w:t>
            </w:r>
          </w:p>
        </w:tc>
        <w:tc>
          <w:tcPr>
            <w:tcW w:w="4651" w:type="dxa"/>
          </w:tcPr>
          <w:p w14:paraId="5C436CD4" w14:textId="57CADC2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Time management</w:t>
            </w:r>
          </w:p>
        </w:tc>
        <w:tc>
          <w:tcPr>
            <w:tcW w:w="990" w:type="dxa"/>
          </w:tcPr>
          <w:p w14:paraId="0EC513B3" w14:textId="6632C161"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85A1482" w14:textId="10042ED8" w:rsidR="003A7105" w:rsidRPr="003267C9" w:rsidRDefault="003A7105" w:rsidP="00F06B9F">
            <w:pPr>
              <w:jc w:val="center"/>
              <w:rPr>
                <w:rFonts w:asciiTheme="minorHAnsi" w:eastAsia="Times" w:hAnsiTheme="minorHAnsi" w:cstheme="minorHAnsi"/>
                <w:b/>
                <w:bCs/>
                <w:sz w:val="22"/>
                <w:szCs w:val="22"/>
              </w:rPr>
            </w:pPr>
          </w:p>
        </w:tc>
      </w:tr>
      <w:tr w:rsidR="003A7105" w:rsidRPr="003267C9" w14:paraId="1B99F648" w14:textId="77777777" w:rsidTr="00BC2AEC">
        <w:tc>
          <w:tcPr>
            <w:tcW w:w="569" w:type="dxa"/>
          </w:tcPr>
          <w:p w14:paraId="116917A4" w14:textId="70E6CB5C"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28.</w:t>
            </w:r>
          </w:p>
        </w:tc>
        <w:tc>
          <w:tcPr>
            <w:tcW w:w="4651" w:type="dxa"/>
          </w:tcPr>
          <w:p w14:paraId="07BCA235" w14:textId="790E7598"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Category II, III Operations</w:t>
            </w:r>
            <w:r>
              <w:rPr>
                <w:rFonts w:asciiTheme="minorHAnsi" w:hAnsiTheme="minorHAnsi" w:cstheme="minorHAnsi"/>
                <w:sz w:val="22"/>
                <w:szCs w:val="22"/>
              </w:rPr>
              <w:t xml:space="preserve"> training</w:t>
            </w:r>
          </w:p>
        </w:tc>
        <w:tc>
          <w:tcPr>
            <w:tcW w:w="990" w:type="dxa"/>
          </w:tcPr>
          <w:p w14:paraId="1E1F5D23" w14:textId="44318C3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792F3A6" w14:textId="29793C60" w:rsidR="003A7105" w:rsidRPr="003267C9" w:rsidRDefault="003A7105" w:rsidP="00F06B9F">
            <w:pPr>
              <w:jc w:val="center"/>
              <w:rPr>
                <w:rFonts w:asciiTheme="minorHAnsi" w:eastAsia="Times" w:hAnsiTheme="minorHAnsi" w:cstheme="minorHAnsi"/>
                <w:b/>
                <w:bCs/>
                <w:sz w:val="22"/>
                <w:szCs w:val="22"/>
              </w:rPr>
            </w:pPr>
          </w:p>
        </w:tc>
      </w:tr>
      <w:tr w:rsidR="003A7105" w:rsidRPr="003267C9" w14:paraId="60D80897" w14:textId="77777777" w:rsidTr="00BC2AEC">
        <w:tc>
          <w:tcPr>
            <w:tcW w:w="569" w:type="dxa"/>
          </w:tcPr>
          <w:p w14:paraId="46ABE558" w14:textId="6C570D75"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29</w:t>
            </w:r>
          </w:p>
        </w:tc>
        <w:tc>
          <w:tcPr>
            <w:tcW w:w="4651" w:type="dxa"/>
          </w:tcPr>
          <w:p w14:paraId="4B8A2E98" w14:textId="513B8D06"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LVTO</w:t>
            </w:r>
            <w:r>
              <w:rPr>
                <w:rFonts w:asciiTheme="minorHAnsi" w:hAnsiTheme="minorHAnsi" w:cstheme="minorHAnsi"/>
                <w:sz w:val="22"/>
                <w:szCs w:val="22"/>
              </w:rPr>
              <w:t xml:space="preserve"> training</w:t>
            </w:r>
          </w:p>
        </w:tc>
        <w:tc>
          <w:tcPr>
            <w:tcW w:w="990" w:type="dxa"/>
          </w:tcPr>
          <w:p w14:paraId="4E2F7D0E" w14:textId="3BDCFBFD" w:rsidR="003A7105" w:rsidRPr="003267C9" w:rsidRDefault="003A7105" w:rsidP="00F06B9F">
            <w:pPr>
              <w:jc w:val="center"/>
              <w:rPr>
                <w:rFonts w:asciiTheme="minorHAnsi" w:eastAsia="Times" w:hAnsiTheme="minorHAnsi" w:cstheme="minorHAnsi"/>
                <w:b/>
                <w:bCs/>
                <w:sz w:val="22"/>
                <w:szCs w:val="22"/>
              </w:rPr>
            </w:pPr>
          </w:p>
        </w:tc>
        <w:tc>
          <w:tcPr>
            <w:tcW w:w="3780" w:type="dxa"/>
          </w:tcPr>
          <w:p w14:paraId="67632039" w14:textId="53ECEC1A" w:rsidR="003A7105" w:rsidRPr="003267C9" w:rsidRDefault="003A7105" w:rsidP="00F06B9F">
            <w:pPr>
              <w:jc w:val="center"/>
              <w:rPr>
                <w:rFonts w:asciiTheme="minorHAnsi" w:eastAsia="Times" w:hAnsiTheme="minorHAnsi" w:cstheme="minorHAnsi"/>
                <w:b/>
                <w:bCs/>
                <w:sz w:val="22"/>
                <w:szCs w:val="22"/>
              </w:rPr>
            </w:pPr>
          </w:p>
        </w:tc>
      </w:tr>
      <w:tr w:rsidR="003A7105" w:rsidRPr="003267C9" w14:paraId="084F610E" w14:textId="77777777" w:rsidTr="00BC2AEC">
        <w:tc>
          <w:tcPr>
            <w:tcW w:w="569" w:type="dxa"/>
          </w:tcPr>
          <w:p w14:paraId="6BA1CDE6" w14:textId="0C827406"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30.</w:t>
            </w:r>
          </w:p>
        </w:tc>
        <w:tc>
          <w:tcPr>
            <w:tcW w:w="4651" w:type="dxa"/>
          </w:tcPr>
          <w:p w14:paraId="3964E418" w14:textId="5AE7BB77"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Use of QRH</w:t>
            </w:r>
          </w:p>
        </w:tc>
        <w:tc>
          <w:tcPr>
            <w:tcW w:w="990" w:type="dxa"/>
          </w:tcPr>
          <w:p w14:paraId="5E58968B" w14:textId="27BBE2DE" w:rsidR="003A7105" w:rsidRPr="003267C9" w:rsidRDefault="003A7105" w:rsidP="00F06B9F">
            <w:pPr>
              <w:jc w:val="center"/>
              <w:rPr>
                <w:rFonts w:asciiTheme="minorHAnsi" w:eastAsia="Times" w:hAnsiTheme="minorHAnsi" w:cstheme="minorHAnsi"/>
                <w:b/>
                <w:bCs/>
                <w:sz w:val="22"/>
                <w:szCs w:val="22"/>
              </w:rPr>
            </w:pPr>
          </w:p>
        </w:tc>
        <w:tc>
          <w:tcPr>
            <w:tcW w:w="3780" w:type="dxa"/>
          </w:tcPr>
          <w:p w14:paraId="0A1CA76B" w14:textId="4F60F5D9" w:rsidR="003A7105" w:rsidRPr="003267C9" w:rsidRDefault="003A7105" w:rsidP="00F06B9F">
            <w:pPr>
              <w:jc w:val="center"/>
              <w:rPr>
                <w:rFonts w:asciiTheme="minorHAnsi" w:eastAsia="Times" w:hAnsiTheme="minorHAnsi" w:cstheme="minorHAnsi"/>
                <w:b/>
                <w:bCs/>
                <w:sz w:val="22"/>
                <w:szCs w:val="22"/>
              </w:rPr>
            </w:pPr>
          </w:p>
        </w:tc>
      </w:tr>
      <w:tr w:rsidR="003A7105" w:rsidRPr="003267C9" w14:paraId="31E65877" w14:textId="77777777" w:rsidTr="00BC2AEC">
        <w:tc>
          <w:tcPr>
            <w:tcW w:w="569" w:type="dxa"/>
          </w:tcPr>
          <w:p w14:paraId="3B2B777F" w14:textId="048CEA48"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31.</w:t>
            </w:r>
          </w:p>
        </w:tc>
        <w:tc>
          <w:tcPr>
            <w:tcW w:w="4651" w:type="dxa"/>
          </w:tcPr>
          <w:p w14:paraId="0D942752" w14:textId="6ECCC8F2"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Use of ECAM / EICAS</w:t>
            </w:r>
          </w:p>
        </w:tc>
        <w:tc>
          <w:tcPr>
            <w:tcW w:w="990" w:type="dxa"/>
          </w:tcPr>
          <w:p w14:paraId="5B72A588"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4AFEF413" w14:textId="68C264B9" w:rsidR="003A7105" w:rsidRPr="003267C9" w:rsidRDefault="003A7105" w:rsidP="00F06B9F">
            <w:pPr>
              <w:jc w:val="center"/>
              <w:rPr>
                <w:rFonts w:asciiTheme="minorHAnsi" w:eastAsia="Times" w:hAnsiTheme="minorHAnsi" w:cstheme="minorHAnsi"/>
                <w:b/>
                <w:bCs/>
                <w:sz w:val="22"/>
                <w:szCs w:val="22"/>
              </w:rPr>
            </w:pPr>
          </w:p>
        </w:tc>
      </w:tr>
      <w:tr w:rsidR="003A7105" w:rsidRPr="003267C9" w14:paraId="4E3508C9" w14:textId="77777777" w:rsidTr="00BC2AEC">
        <w:tc>
          <w:tcPr>
            <w:tcW w:w="569" w:type="dxa"/>
          </w:tcPr>
          <w:p w14:paraId="5BFD5372" w14:textId="44CFF8FA"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32.</w:t>
            </w:r>
          </w:p>
        </w:tc>
        <w:tc>
          <w:tcPr>
            <w:tcW w:w="4651" w:type="dxa"/>
          </w:tcPr>
          <w:p w14:paraId="20772444" w14:textId="00386B19" w:rsidR="003A7105" w:rsidRPr="003267C9"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Pilot incapacitation training</w:t>
            </w:r>
          </w:p>
        </w:tc>
        <w:tc>
          <w:tcPr>
            <w:tcW w:w="990" w:type="dxa"/>
          </w:tcPr>
          <w:p w14:paraId="73D2DB1F"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2BB15C77" w14:textId="64764AF4" w:rsidR="003A7105" w:rsidRPr="003267C9" w:rsidRDefault="003A7105" w:rsidP="00F06B9F">
            <w:pPr>
              <w:jc w:val="center"/>
              <w:rPr>
                <w:rFonts w:asciiTheme="minorHAnsi" w:eastAsia="Times" w:hAnsiTheme="minorHAnsi" w:cstheme="minorHAnsi"/>
                <w:b/>
                <w:bCs/>
                <w:sz w:val="22"/>
                <w:szCs w:val="22"/>
              </w:rPr>
            </w:pPr>
          </w:p>
        </w:tc>
      </w:tr>
      <w:tr w:rsidR="003A7105" w:rsidRPr="003267C9" w14:paraId="70A9754A" w14:textId="77777777" w:rsidTr="00BC2AEC">
        <w:tc>
          <w:tcPr>
            <w:tcW w:w="569" w:type="dxa"/>
          </w:tcPr>
          <w:p w14:paraId="182597AD" w14:textId="69E86E40" w:rsidR="003A7105"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33.</w:t>
            </w:r>
          </w:p>
        </w:tc>
        <w:tc>
          <w:tcPr>
            <w:tcW w:w="4651" w:type="dxa"/>
          </w:tcPr>
          <w:p w14:paraId="7538965F" w14:textId="3005808F" w:rsidR="003A7105" w:rsidRPr="003267C9" w:rsidRDefault="003A7105" w:rsidP="00F06B9F">
            <w:pPr>
              <w:jc w:val="both"/>
              <w:rPr>
                <w:rFonts w:asciiTheme="minorHAnsi" w:hAnsiTheme="minorHAnsi" w:cstheme="minorHAnsi"/>
                <w:sz w:val="22"/>
                <w:szCs w:val="22"/>
              </w:rPr>
            </w:pPr>
            <w:r w:rsidRPr="003267C9">
              <w:rPr>
                <w:rFonts w:asciiTheme="minorHAnsi" w:hAnsiTheme="minorHAnsi" w:cstheme="minorHAnsi"/>
                <w:sz w:val="22"/>
                <w:szCs w:val="22"/>
              </w:rPr>
              <w:t>Either seat training</w:t>
            </w:r>
          </w:p>
        </w:tc>
        <w:tc>
          <w:tcPr>
            <w:tcW w:w="990" w:type="dxa"/>
          </w:tcPr>
          <w:p w14:paraId="0DB32878" w14:textId="77777777" w:rsidR="003A7105" w:rsidRPr="003267C9" w:rsidRDefault="003A7105" w:rsidP="00F06B9F">
            <w:pPr>
              <w:jc w:val="center"/>
              <w:rPr>
                <w:rFonts w:asciiTheme="minorHAnsi" w:eastAsia="Times" w:hAnsiTheme="minorHAnsi" w:cstheme="minorHAnsi"/>
                <w:b/>
                <w:bCs/>
                <w:sz w:val="22"/>
                <w:szCs w:val="22"/>
              </w:rPr>
            </w:pPr>
          </w:p>
        </w:tc>
        <w:tc>
          <w:tcPr>
            <w:tcW w:w="3780" w:type="dxa"/>
          </w:tcPr>
          <w:p w14:paraId="3571FAA6" w14:textId="3FC3802A" w:rsidR="003A7105" w:rsidRPr="003267C9" w:rsidRDefault="003A7105" w:rsidP="00F06B9F">
            <w:pPr>
              <w:jc w:val="center"/>
              <w:rPr>
                <w:rFonts w:asciiTheme="minorHAnsi" w:eastAsia="Times" w:hAnsiTheme="minorHAnsi" w:cstheme="minorHAnsi"/>
                <w:b/>
                <w:bCs/>
                <w:sz w:val="22"/>
                <w:szCs w:val="22"/>
              </w:rPr>
            </w:pPr>
          </w:p>
        </w:tc>
      </w:tr>
      <w:tr w:rsidR="003A7105" w:rsidRPr="003267C9" w14:paraId="2AB052E0" w14:textId="77777777" w:rsidTr="00BC2AEC">
        <w:tc>
          <w:tcPr>
            <w:tcW w:w="569" w:type="dxa"/>
            <w:shd w:val="clear" w:color="auto" w:fill="D9E2F3" w:themeFill="accent1" w:themeFillTint="33"/>
          </w:tcPr>
          <w:p w14:paraId="0DA9B2CA" w14:textId="7A32D491"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F</w:t>
            </w:r>
          </w:p>
        </w:tc>
        <w:tc>
          <w:tcPr>
            <w:tcW w:w="4651" w:type="dxa"/>
            <w:shd w:val="clear" w:color="auto" w:fill="D9E2F3" w:themeFill="accent1" w:themeFillTint="33"/>
          </w:tcPr>
          <w:p w14:paraId="423CB7EA" w14:textId="6AACB0A0" w:rsidR="003A7105" w:rsidRPr="0027782D" w:rsidRDefault="003A7105" w:rsidP="0027782D">
            <w:pPr>
              <w:jc w:val="both"/>
              <w:rPr>
                <w:rFonts w:asciiTheme="minorHAnsi" w:hAnsiTheme="minorHAnsi" w:cstheme="minorHAnsi"/>
                <w:b/>
                <w:bCs/>
                <w:color w:val="000000" w:themeColor="text1"/>
              </w:rPr>
            </w:pPr>
            <w:r w:rsidRPr="0027782D">
              <w:rPr>
                <w:rFonts w:asciiTheme="minorHAnsi" w:hAnsiTheme="minorHAnsi" w:cstheme="minorHAnsi"/>
                <w:b/>
                <w:bCs/>
              </w:rPr>
              <w:t>Evidence-based Training (if applicable)</w:t>
            </w:r>
          </w:p>
        </w:tc>
        <w:tc>
          <w:tcPr>
            <w:tcW w:w="990" w:type="dxa"/>
            <w:shd w:val="clear" w:color="auto" w:fill="D9E2F3" w:themeFill="accent1" w:themeFillTint="33"/>
          </w:tcPr>
          <w:p w14:paraId="26838DF2"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5F731574" w14:textId="1FE9552F" w:rsidR="003A7105" w:rsidRPr="003267C9"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751B12E2" w14:textId="2EF941C0" w:rsidR="003A7105" w:rsidRPr="003267C9"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14:paraId="45DFCFBB" w14:textId="77777777" w:rsidTr="00BC2AEC">
        <w:tc>
          <w:tcPr>
            <w:tcW w:w="569" w:type="dxa"/>
          </w:tcPr>
          <w:p w14:paraId="2CEB56F0" w14:textId="0894E842"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5B73097B" w14:textId="61FFDF2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Staged Implementation</w:t>
            </w:r>
          </w:p>
        </w:tc>
        <w:tc>
          <w:tcPr>
            <w:tcW w:w="990" w:type="dxa"/>
          </w:tcPr>
          <w:p w14:paraId="07787C14"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0E21E877" w14:textId="73AA107A" w:rsidR="003A7105" w:rsidRDefault="003A7105" w:rsidP="00F06B9F">
            <w:pPr>
              <w:jc w:val="center"/>
              <w:rPr>
                <w:rFonts w:asciiTheme="minorHAnsi" w:eastAsia="Times" w:hAnsiTheme="minorHAnsi" w:cstheme="minorHAnsi"/>
                <w:b/>
                <w:bCs/>
                <w:sz w:val="22"/>
                <w:szCs w:val="22"/>
              </w:rPr>
            </w:pPr>
          </w:p>
        </w:tc>
      </w:tr>
      <w:tr w:rsidR="003A7105" w14:paraId="55A5037B" w14:textId="77777777" w:rsidTr="00BC2AEC">
        <w:tc>
          <w:tcPr>
            <w:tcW w:w="569" w:type="dxa"/>
          </w:tcPr>
          <w:p w14:paraId="5B5B3714" w14:textId="0EE12E7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555CD84D" w14:textId="30208BDF"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Training and assessment according to EBT principles.</w:t>
            </w:r>
          </w:p>
        </w:tc>
        <w:tc>
          <w:tcPr>
            <w:tcW w:w="990" w:type="dxa"/>
          </w:tcPr>
          <w:p w14:paraId="1BDB34C3"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4ADB2EF3" w14:textId="6787A9CE" w:rsidR="003A7105" w:rsidRDefault="003A7105" w:rsidP="00F06B9F">
            <w:pPr>
              <w:jc w:val="center"/>
              <w:rPr>
                <w:rFonts w:asciiTheme="minorHAnsi" w:eastAsia="Times" w:hAnsiTheme="minorHAnsi" w:cstheme="minorHAnsi"/>
                <w:b/>
                <w:bCs/>
                <w:sz w:val="22"/>
                <w:szCs w:val="22"/>
              </w:rPr>
            </w:pPr>
          </w:p>
        </w:tc>
      </w:tr>
      <w:tr w:rsidR="003A7105" w14:paraId="7D22CBED" w14:textId="77777777" w:rsidTr="00BC2AEC">
        <w:tc>
          <w:tcPr>
            <w:tcW w:w="569" w:type="dxa"/>
          </w:tcPr>
          <w:p w14:paraId="5D1003C6" w14:textId="57E8E3C2"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3.</w:t>
            </w:r>
          </w:p>
        </w:tc>
        <w:tc>
          <w:tcPr>
            <w:tcW w:w="4651" w:type="dxa"/>
          </w:tcPr>
          <w:p w14:paraId="4A6DBD70" w14:textId="6BA2C66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Mixed implementation.</w:t>
            </w:r>
          </w:p>
        </w:tc>
        <w:tc>
          <w:tcPr>
            <w:tcW w:w="990" w:type="dxa"/>
          </w:tcPr>
          <w:p w14:paraId="375F111C"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52896CE1" w14:textId="03363E45" w:rsidR="003A7105" w:rsidRDefault="003A7105" w:rsidP="00F06B9F">
            <w:pPr>
              <w:jc w:val="center"/>
              <w:rPr>
                <w:rFonts w:asciiTheme="minorHAnsi" w:eastAsia="Times" w:hAnsiTheme="minorHAnsi" w:cstheme="minorHAnsi"/>
                <w:b/>
                <w:bCs/>
                <w:sz w:val="22"/>
                <w:szCs w:val="22"/>
              </w:rPr>
            </w:pPr>
          </w:p>
        </w:tc>
      </w:tr>
      <w:tr w:rsidR="003A7105" w14:paraId="500EFDD2" w14:textId="77777777" w:rsidTr="00BC2AEC">
        <w:tc>
          <w:tcPr>
            <w:tcW w:w="569" w:type="dxa"/>
          </w:tcPr>
          <w:p w14:paraId="759EB421" w14:textId="074B0F64"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4.</w:t>
            </w:r>
          </w:p>
        </w:tc>
        <w:tc>
          <w:tcPr>
            <w:tcW w:w="4651" w:type="dxa"/>
          </w:tcPr>
          <w:p w14:paraId="64713CCA" w14:textId="5EA20F78"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A training programme three-year cycle for each flight crew member to address all assessment and training topics at the defined frequency</w:t>
            </w:r>
          </w:p>
        </w:tc>
        <w:tc>
          <w:tcPr>
            <w:tcW w:w="990" w:type="dxa"/>
          </w:tcPr>
          <w:p w14:paraId="4F1886B2"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1BC42D6A" w14:textId="2FBDE8AA" w:rsidR="003A7105" w:rsidRDefault="003A7105" w:rsidP="00F06B9F">
            <w:pPr>
              <w:jc w:val="center"/>
              <w:rPr>
                <w:rFonts w:asciiTheme="minorHAnsi" w:eastAsia="Times" w:hAnsiTheme="minorHAnsi" w:cstheme="minorHAnsi"/>
                <w:b/>
                <w:bCs/>
                <w:sz w:val="22"/>
                <w:szCs w:val="22"/>
              </w:rPr>
            </w:pPr>
          </w:p>
        </w:tc>
      </w:tr>
      <w:tr w:rsidR="003A7105" w14:paraId="7AB2A724" w14:textId="77777777" w:rsidTr="00BC2AEC">
        <w:tc>
          <w:tcPr>
            <w:tcW w:w="569" w:type="dxa"/>
          </w:tcPr>
          <w:p w14:paraId="558290E8" w14:textId="66050132"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5.</w:t>
            </w:r>
          </w:p>
        </w:tc>
        <w:tc>
          <w:tcPr>
            <w:tcW w:w="4651" w:type="dxa"/>
          </w:tcPr>
          <w:p w14:paraId="0CFDE715" w14:textId="0A385553"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Regulatory Approval</w:t>
            </w:r>
          </w:p>
        </w:tc>
        <w:tc>
          <w:tcPr>
            <w:tcW w:w="990" w:type="dxa"/>
          </w:tcPr>
          <w:p w14:paraId="04025C63"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4847847E" w14:textId="707A519D" w:rsidR="003A7105" w:rsidRDefault="003A7105" w:rsidP="00F06B9F">
            <w:pPr>
              <w:jc w:val="center"/>
              <w:rPr>
                <w:rFonts w:asciiTheme="minorHAnsi" w:eastAsia="Times" w:hAnsiTheme="minorHAnsi" w:cstheme="minorHAnsi"/>
                <w:b/>
                <w:bCs/>
                <w:sz w:val="22"/>
                <w:szCs w:val="22"/>
              </w:rPr>
            </w:pPr>
          </w:p>
        </w:tc>
      </w:tr>
      <w:tr w:rsidR="003A7105" w14:paraId="44C53F4F" w14:textId="77777777" w:rsidTr="00BC2AEC">
        <w:tc>
          <w:tcPr>
            <w:tcW w:w="569" w:type="dxa"/>
          </w:tcPr>
          <w:p w14:paraId="33A39EEF" w14:textId="02A1683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6.</w:t>
            </w:r>
          </w:p>
        </w:tc>
        <w:tc>
          <w:tcPr>
            <w:tcW w:w="4651" w:type="dxa"/>
          </w:tcPr>
          <w:p w14:paraId="27150AE5" w14:textId="2E2E05C1"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Conduct of EBT Briefing</w:t>
            </w:r>
          </w:p>
        </w:tc>
        <w:tc>
          <w:tcPr>
            <w:tcW w:w="990" w:type="dxa"/>
          </w:tcPr>
          <w:p w14:paraId="1126CE24"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28544AC5" w14:textId="6EF9A864" w:rsidR="003A7105" w:rsidRDefault="003A7105" w:rsidP="00F06B9F">
            <w:pPr>
              <w:jc w:val="center"/>
              <w:rPr>
                <w:rFonts w:asciiTheme="minorHAnsi" w:eastAsia="Times" w:hAnsiTheme="minorHAnsi" w:cstheme="minorHAnsi"/>
                <w:b/>
                <w:bCs/>
                <w:sz w:val="22"/>
                <w:szCs w:val="22"/>
              </w:rPr>
            </w:pPr>
          </w:p>
        </w:tc>
      </w:tr>
      <w:tr w:rsidR="003A7105" w14:paraId="49C59F46" w14:textId="77777777" w:rsidTr="00BC2AEC">
        <w:tc>
          <w:tcPr>
            <w:tcW w:w="569" w:type="dxa"/>
          </w:tcPr>
          <w:p w14:paraId="7EB1D665" w14:textId="716446FB"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7.</w:t>
            </w:r>
          </w:p>
        </w:tc>
        <w:tc>
          <w:tcPr>
            <w:tcW w:w="4651" w:type="dxa"/>
          </w:tcPr>
          <w:p w14:paraId="077ACE2A" w14:textId="369F8439"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Evaluation Phase</w:t>
            </w:r>
          </w:p>
        </w:tc>
        <w:tc>
          <w:tcPr>
            <w:tcW w:w="990" w:type="dxa"/>
          </w:tcPr>
          <w:p w14:paraId="718D3B57"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0072A8E2" w14:textId="6228FC1F" w:rsidR="003A7105" w:rsidRDefault="003A7105" w:rsidP="00F06B9F">
            <w:pPr>
              <w:jc w:val="center"/>
              <w:rPr>
                <w:rFonts w:asciiTheme="minorHAnsi" w:eastAsia="Times" w:hAnsiTheme="minorHAnsi" w:cstheme="minorHAnsi"/>
                <w:b/>
                <w:bCs/>
                <w:sz w:val="22"/>
                <w:szCs w:val="22"/>
              </w:rPr>
            </w:pPr>
          </w:p>
        </w:tc>
      </w:tr>
      <w:tr w:rsidR="003A7105" w14:paraId="14C461DD" w14:textId="77777777" w:rsidTr="00BC2AEC">
        <w:tc>
          <w:tcPr>
            <w:tcW w:w="569" w:type="dxa"/>
          </w:tcPr>
          <w:p w14:paraId="62018909" w14:textId="452D5934"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lastRenderedPageBreak/>
              <w:t>8.</w:t>
            </w:r>
          </w:p>
        </w:tc>
        <w:tc>
          <w:tcPr>
            <w:tcW w:w="4651" w:type="dxa"/>
          </w:tcPr>
          <w:p w14:paraId="6FF30EF6" w14:textId="20A040A5" w:rsidR="003A7105" w:rsidRPr="003267C9" w:rsidRDefault="003A7105" w:rsidP="00F06B9F">
            <w:pPr>
              <w:jc w:val="both"/>
              <w:rPr>
                <w:rFonts w:asciiTheme="minorHAnsi" w:hAnsiTheme="minorHAnsi" w:cstheme="minorHAnsi"/>
                <w:color w:val="000000" w:themeColor="text1"/>
                <w:sz w:val="22"/>
                <w:szCs w:val="22"/>
              </w:rPr>
            </w:pPr>
            <w:proofErr w:type="spellStart"/>
            <w:r w:rsidRPr="003267C9">
              <w:rPr>
                <w:rFonts w:asciiTheme="minorHAnsi" w:hAnsiTheme="minorHAnsi" w:cstheme="minorHAnsi"/>
                <w:sz w:val="22"/>
                <w:szCs w:val="22"/>
              </w:rPr>
              <w:t>Manoeuvres</w:t>
            </w:r>
            <w:proofErr w:type="spellEnd"/>
            <w:r w:rsidRPr="003267C9">
              <w:rPr>
                <w:rFonts w:asciiTheme="minorHAnsi" w:hAnsiTheme="minorHAnsi" w:cstheme="minorHAnsi"/>
                <w:sz w:val="22"/>
                <w:szCs w:val="22"/>
              </w:rPr>
              <w:t xml:space="preserve"> Training Phase</w:t>
            </w:r>
          </w:p>
        </w:tc>
        <w:tc>
          <w:tcPr>
            <w:tcW w:w="990" w:type="dxa"/>
          </w:tcPr>
          <w:p w14:paraId="3F3913AD"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278E2F96" w14:textId="632922FA" w:rsidR="003A7105" w:rsidRDefault="003A7105" w:rsidP="00F06B9F">
            <w:pPr>
              <w:jc w:val="center"/>
              <w:rPr>
                <w:rFonts w:asciiTheme="minorHAnsi" w:eastAsia="Times" w:hAnsiTheme="minorHAnsi" w:cstheme="minorHAnsi"/>
                <w:b/>
                <w:bCs/>
                <w:sz w:val="22"/>
                <w:szCs w:val="22"/>
              </w:rPr>
            </w:pPr>
          </w:p>
        </w:tc>
      </w:tr>
      <w:tr w:rsidR="003A7105" w14:paraId="6D18F4A0" w14:textId="77777777" w:rsidTr="00BC2AEC">
        <w:tc>
          <w:tcPr>
            <w:tcW w:w="569" w:type="dxa"/>
          </w:tcPr>
          <w:p w14:paraId="54BD94F3" w14:textId="338435C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9.</w:t>
            </w:r>
          </w:p>
        </w:tc>
        <w:tc>
          <w:tcPr>
            <w:tcW w:w="4651" w:type="dxa"/>
          </w:tcPr>
          <w:p w14:paraId="0808141C" w14:textId="3EDCCDC9"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Scenario-Based Training Phase</w:t>
            </w:r>
          </w:p>
        </w:tc>
        <w:tc>
          <w:tcPr>
            <w:tcW w:w="990" w:type="dxa"/>
          </w:tcPr>
          <w:p w14:paraId="2B9DBFF3"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228540F0" w14:textId="0C37211F" w:rsidR="003A7105" w:rsidRDefault="003A7105" w:rsidP="00F06B9F">
            <w:pPr>
              <w:jc w:val="center"/>
              <w:rPr>
                <w:rFonts w:asciiTheme="minorHAnsi" w:eastAsia="Times" w:hAnsiTheme="minorHAnsi" w:cstheme="minorHAnsi"/>
                <w:b/>
                <w:bCs/>
                <w:sz w:val="22"/>
                <w:szCs w:val="22"/>
              </w:rPr>
            </w:pPr>
          </w:p>
        </w:tc>
      </w:tr>
      <w:tr w:rsidR="003A7105" w14:paraId="745C71D1" w14:textId="77777777" w:rsidTr="00BC2AEC">
        <w:trPr>
          <w:trHeight w:val="395"/>
        </w:trPr>
        <w:tc>
          <w:tcPr>
            <w:tcW w:w="569" w:type="dxa"/>
          </w:tcPr>
          <w:p w14:paraId="420170B7" w14:textId="29B211C0"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10.</w:t>
            </w:r>
          </w:p>
        </w:tc>
        <w:tc>
          <w:tcPr>
            <w:tcW w:w="4651" w:type="dxa"/>
          </w:tcPr>
          <w:p w14:paraId="7DB24DE0" w14:textId="77777777" w:rsidR="003A7105" w:rsidRPr="003267C9" w:rsidRDefault="003A7105" w:rsidP="00F06B9F">
            <w:pPr>
              <w:autoSpaceDE w:val="0"/>
              <w:autoSpaceDN w:val="0"/>
              <w:adjustRightInd w:val="0"/>
              <w:jc w:val="both"/>
              <w:rPr>
                <w:rFonts w:asciiTheme="minorHAnsi" w:hAnsiTheme="minorHAnsi" w:cstheme="minorHAnsi"/>
                <w:sz w:val="22"/>
                <w:szCs w:val="22"/>
              </w:rPr>
            </w:pPr>
            <w:r w:rsidRPr="003267C9">
              <w:rPr>
                <w:rFonts w:asciiTheme="minorHAnsi" w:hAnsiTheme="minorHAnsi" w:cstheme="minorHAnsi"/>
                <w:sz w:val="22"/>
                <w:szCs w:val="22"/>
              </w:rPr>
              <w:t>Debriefing:</w:t>
            </w:r>
          </w:p>
          <w:p w14:paraId="4C4DE11D" w14:textId="3C6288C8" w:rsidR="003A7105" w:rsidRPr="003267C9" w:rsidRDefault="003A7105" w:rsidP="00F06B9F">
            <w:pPr>
              <w:jc w:val="both"/>
              <w:rPr>
                <w:rFonts w:asciiTheme="minorHAnsi" w:hAnsiTheme="minorHAnsi" w:cstheme="minorHAnsi"/>
                <w:color w:val="000000" w:themeColor="text1"/>
                <w:sz w:val="22"/>
                <w:szCs w:val="22"/>
              </w:rPr>
            </w:pPr>
            <w:r w:rsidRPr="000C771A">
              <w:rPr>
                <w:rFonts w:asciiTheme="minorHAnsi" w:hAnsiTheme="minorHAnsi" w:cstheme="minorHAnsi"/>
                <w:sz w:val="22"/>
                <w:szCs w:val="22"/>
              </w:rPr>
              <w:t>With the consent and knowledge of the crew, animated playback systems, video and hard copy can be used to target and to develop competencies and understand individual and crew performance. Once the debriefing is completed, the video, playback system data and hard copy should be deleted unless the participants agree on the contrary</w:t>
            </w:r>
          </w:p>
        </w:tc>
        <w:tc>
          <w:tcPr>
            <w:tcW w:w="990" w:type="dxa"/>
          </w:tcPr>
          <w:p w14:paraId="00466E96" w14:textId="35EC0260" w:rsidR="003A7105" w:rsidRDefault="003A7105" w:rsidP="00F06B9F">
            <w:pPr>
              <w:jc w:val="center"/>
              <w:rPr>
                <w:rFonts w:asciiTheme="minorHAnsi" w:eastAsia="Times" w:hAnsiTheme="minorHAnsi" w:cstheme="minorHAnsi"/>
                <w:b/>
                <w:bCs/>
                <w:sz w:val="22"/>
                <w:szCs w:val="22"/>
              </w:rPr>
            </w:pPr>
          </w:p>
        </w:tc>
        <w:tc>
          <w:tcPr>
            <w:tcW w:w="3780" w:type="dxa"/>
          </w:tcPr>
          <w:p w14:paraId="473C6E33" w14:textId="6D71023A" w:rsidR="003A7105" w:rsidRDefault="003A7105" w:rsidP="00F06B9F">
            <w:pPr>
              <w:jc w:val="center"/>
              <w:rPr>
                <w:rFonts w:asciiTheme="minorHAnsi" w:eastAsia="Times" w:hAnsiTheme="minorHAnsi" w:cstheme="minorHAnsi"/>
                <w:b/>
                <w:bCs/>
                <w:sz w:val="22"/>
                <w:szCs w:val="22"/>
              </w:rPr>
            </w:pPr>
          </w:p>
        </w:tc>
      </w:tr>
      <w:tr w:rsidR="003A7105" w14:paraId="7D28AF1E" w14:textId="77777777" w:rsidTr="00BC2AEC">
        <w:tc>
          <w:tcPr>
            <w:tcW w:w="569" w:type="dxa"/>
          </w:tcPr>
          <w:p w14:paraId="692D0AED" w14:textId="3098D206"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11.</w:t>
            </w:r>
          </w:p>
        </w:tc>
        <w:tc>
          <w:tcPr>
            <w:tcW w:w="4651" w:type="dxa"/>
          </w:tcPr>
          <w:p w14:paraId="00090E07" w14:textId="73411CF2"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Knowledge, skills and attitude</w:t>
            </w:r>
          </w:p>
        </w:tc>
        <w:tc>
          <w:tcPr>
            <w:tcW w:w="990" w:type="dxa"/>
          </w:tcPr>
          <w:p w14:paraId="76E4E161" w14:textId="3A23FBBC" w:rsidR="003A7105" w:rsidRDefault="003A7105" w:rsidP="00F06B9F">
            <w:pPr>
              <w:jc w:val="center"/>
              <w:rPr>
                <w:rFonts w:asciiTheme="minorHAnsi" w:eastAsia="Times" w:hAnsiTheme="minorHAnsi" w:cstheme="minorHAnsi"/>
                <w:b/>
                <w:bCs/>
                <w:sz w:val="22"/>
                <w:szCs w:val="22"/>
              </w:rPr>
            </w:pPr>
          </w:p>
        </w:tc>
        <w:tc>
          <w:tcPr>
            <w:tcW w:w="3780" w:type="dxa"/>
          </w:tcPr>
          <w:p w14:paraId="219F73C2" w14:textId="010F153D" w:rsidR="003A7105" w:rsidRDefault="003A7105" w:rsidP="00F06B9F">
            <w:pPr>
              <w:jc w:val="center"/>
              <w:rPr>
                <w:rFonts w:asciiTheme="minorHAnsi" w:eastAsia="Times" w:hAnsiTheme="minorHAnsi" w:cstheme="minorHAnsi"/>
                <w:b/>
                <w:bCs/>
                <w:sz w:val="22"/>
                <w:szCs w:val="22"/>
              </w:rPr>
            </w:pPr>
          </w:p>
        </w:tc>
      </w:tr>
      <w:tr w:rsidR="003A7105" w14:paraId="42317BFE" w14:textId="77777777" w:rsidTr="00BC2AEC">
        <w:tc>
          <w:tcPr>
            <w:tcW w:w="569" w:type="dxa"/>
          </w:tcPr>
          <w:p w14:paraId="5C8BC4B2" w14:textId="7E958CC9"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12.</w:t>
            </w:r>
          </w:p>
        </w:tc>
        <w:tc>
          <w:tcPr>
            <w:tcW w:w="4651" w:type="dxa"/>
          </w:tcPr>
          <w:p w14:paraId="7905D39A" w14:textId="568F5F75"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Instructor training and standardization.</w:t>
            </w:r>
          </w:p>
        </w:tc>
        <w:tc>
          <w:tcPr>
            <w:tcW w:w="990" w:type="dxa"/>
          </w:tcPr>
          <w:p w14:paraId="3A692FB4" w14:textId="117D337E" w:rsidR="003A7105" w:rsidRDefault="003A7105" w:rsidP="00F06B9F">
            <w:pPr>
              <w:jc w:val="center"/>
              <w:rPr>
                <w:rFonts w:asciiTheme="minorHAnsi" w:eastAsia="Times" w:hAnsiTheme="minorHAnsi" w:cstheme="minorHAnsi"/>
                <w:b/>
                <w:bCs/>
                <w:sz w:val="22"/>
                <w:szCs w:val="22"/>
              </w:rPr>
            </w:pPr>
          </w:p>
        </w:tc>
        <w:tc>
          <w:tcPr>
            <w:tcW w:w="3780" w:type="dxa"/>
          </w:tcPr>
          <w:p w14:paraId="0F68CA9C" w14:textId="501AD09F" w:rsidR="003A7105" w:rsidRDefault="003A7105" w:rsidP="00F06B9F">
            <w:pPr>
              <w:jc w:val="center"/>
              <w:rPr>
                <w:rFonts w:asciiTheme="minorHAnsi" w:eastAsia="Times" w:hAnsiTheme="minorHAnsi" w:cstheme="minorHAnsi"/>
                <w:b/>
                <w:bCs/>
                <w:sz w:val="22"/>
                <w:szCs w:val="22"/>
              </w:rPr>
            </w:pPr>
          </w:p>
        </w:tc>
      </w:tr>
      <w:tr w:rsidR="003A7105" w14:paraId="299BCC41" w14:textId="77777777" w:rsidTr="00BC2AEC">
        <w:tc>
          <w:tcPr>
            <w:tcW w:w="569" w:type="dxa"/>
          </w:tcPr>
          <w:p w14:paraId="60267F56" w14:textId="643E0105"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13.</w:t>
            </w:r>
          </w:p>
        </w:tc>
        <w:tc>
          <w:tcPr>
            <w:tcW w:w="4651" w:type="dxa"/>
          </w:tcPr>
          <w:p w14:paraId="3FEFDD29" w14:textId="4509B9B4"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 xml:space="preserve">Instructor competency </w:t>
            </w:r>
          </w:p>
        </w:tc>
        <w:tc>
          <w:tcPr>
            <w:tcW w:w="990" w:type="dxa"/>
          </w:tcPr>
          <w:p w14:paraId="73990019" w14:textId="0B2D143C" w:rsidR="003A7105" w:rsidRDefault="003A7105" w:rsidP="00F06B9F">
            <w:pPr>
              <w:jc w:val="center"/>
              <w:rPr>
                <w:rFonts w:asciiTheme="minorHAnsi" w:eastAsia="Times" w:hAnsiTheme="minorHAnsi" w:cstheme="minorHAnsi"/>
                <w:b/>
                <w:bCs/>
                <w:sz w:val="22"/>
                <w:szCs w:val="22"/>
              </w:rPr>
            </w:pPr>
          </w:p>
        </w:tc>
        <w:tc>
          <w:tcPr>
            <w:tcW w:w="3780" w:type="dxa"/>
          </w:tcPr>
          <w:p w14:paraId="6D8BDCA0" w14:textId="4D9362A5" w:rsidR="003A7105" w:rsidRDefault="003A7105" w:rsidP="00F06B9F">
            <w:pPr>
              <w:jc w:val="center"/>
              <w:rPr>
                <w:rFonts w:asciiTheme="minorHAnsi" w:eastAsia="Times" w:hAnsiTheme="minorHAnsi" w:cstheme="minorHAnsi"/>
                <w:b/>
                <w:bCs/>
                <w:sz w:val="22"/>
                <w:szCs w:val="22"/>
              </w:rPr>
            </w:pPr>
          </w:p>
        </w:tc>
      </w:tr>
      <w:tr w:rsidR="003A7105" w14:paraId="45744B5F" w14:textId="77777777" w:rsidTr="00BC2AEC">
        <w:tc>
          <w:tcPr>
            <w:tcW w:w="569" w:type="dxa"/>
          </w:tcPr>
          <w:p w14:paraId="2B5F401C" w14:textId="4DF43A70"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14</w:t>
            </w:r>
            <w:r w:rsidRPr="00532D01">
              <w:rPr>
                <w:rFonts w:asciiTheme="minorHAnsi" w:eastAsia="Times" w:hAnsiTheme="minorHAnsi" w:cstheme="minorHAnsi"/>
                <w:b/>
                <w:bCs/>
                <w:sz w:val="20"/>
                <w:szCs w:val="20"/>
              </w:rPr>
              <w:t>.</w:t>
            </w:r>
          </w:p>
        </w:tc>
        <w:tc>
          <w:tcPr>
            <w:tcW w:w="4651" w:type="dxa"/>
          </w:tcPr>
          <w:p w14:paraId="002B451F" w14:textId="0CC8A4DC"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Information to pilots</w:t>
            </w:r>
          </w:p>
        </w:tc>
        <w:tc>
          <w:tcPr>
            <w:tcW w:w="990" w:type="dxa"/>
          </w:tcPr>
          <w:p w14:paraId="24E7626C" w14:textId="5B6E02C2" w:rsidR="003A7105" w:rsidRDefault="003A7105" w:rsidP="00F06B9F">
            <w:pPr>
              <w:jc w:val="center"/>
              <w:rPr>
                <w:rFonts w:asciiTheme="minorHAnsi" w:eastAsia="Times" w:hAnsiTheme="minorHAnsi" w:cstheme="minorHAnsi"/>
                <w:b/>
                <w:bCs/>
                <w:sz w:val="22"/>
                <w:szCs w:val="22"/>
              </w:rPr>
            </w:pPr>
          </w:p>
        </w:tc>
        <w:tc>
          <w:tcPr>
            <w:tcW w:w="3780" w:type="dxa"/>
          </w:tcPr>
          <w:p w14:paraId="12E0644B" w14:textId="6461448C" w:rsidR="003A7105" w:rsidRDefault="003A7105" w:rsidP="00F06B9F">
            <w:pPr>
              <w:jc w:val="center"/>
              <w:rPr>
                <w:rFonts w:asciiTheme="minorHAnsi" w:eastAsia="Times" w:hAnsiTheme="minorHAnsi" w:cstheme="minorHAnsi"/>
                <w:b/>
                <w:bCs/>
                <w:sz w:val="22"/>
                <w:szCs w:val="22"/>
              </w:rPr>
            </w:pPr>
          </w:p>
        </w:tc>
      </w:tr>
      <w:tr w:rsidR="003A7105" w14:paraId="6A349F7A" w14:textId="77777777" w:rsidTr="00BC2AEC">
        <w:tc>
          <w:tcPr>
            <w:tcW w:w="569" w:type="dxa"/>
          </w:tcPr>
          <w:p w14:paraId="5A29CE49" w14:textId="5F07D6D1" w:rsidR="003A7105" w:rsidRPr="00532D01" w:rsidRDefault="003A7105" w:rsidP="00F06B9F">
            <w:pPr>
              <w:jc w:val="center"/>
              <w:rPr>
                <w:rFonts w:asciiTheme="minorHAnsi" w:eastAsia="Times" w:hAnsiTheme="minorHAnsi" w:cstheme="minorHAnsi"/>
                <w:b/>
                <w:bCs/>
                <w:sz w:val="20"/>
                <w:szCs w:val="20"/>
              </w:rPr>
            </w:pPr>
            <w:r>
              <w:rPr>
                <w:rFonts w:asciiTheme="minorHAnsi" w:eastAsia="Times" w:hAnsiTheme="minorHAnsi" w:cstheme="minorHAnsi"/>
                <w:b/>
                <w:bCs/>
                <w:sz w:val="20"/>
                <w:szCs w:val="20"/>
              </w:rPr>
              <w:t>15</w:t>
            </w:r>
            <w:r w:rsidRPr="00532D01">
              <w:rPr>
                <w:rFonts w:asciiTheme="minorHAnsi" w:eastAsia="Times" w:hAnsiTheme="minorHAnsi" w:cstheme="minorHAnsi"/>
                <w:b/>
                <w:bCs/>
                <w:sz w:val="20"/>
                <w:szCs w:val="20"/>
              </w:rPr>
              <w:t>.</w:t>
            </w:r>
          </w:p>
        </w:tc>
        <w:tc>
          <w:tcPr>
            <w:tcW w:w="4651" w:type="dxa"/>
          </w:tcPr>
          <w:p w14:paraId="10DBB2DE" w14:textId="08693596" w:rsidR="003A7105" w:rsidRPr="003267C9" w:rsidRDefault="003A7105" w:rsidP="00F06B9F">
            <w:pPr>
              <w:jc w:val="both"/>
              <w:rPr>
                <w:rFonts w:asciiTheme="minorHAnsi" w:hAnsiTheme="minorHAnsi" w:cstheme="minorHAnsi"/>
                <w:color w:val="000000" w:themeColor="text1"/>
                <w:sz w:val="22"/>
                <w:szCs w:val="22"/>
              </w:rPr>
            </w:pPr>
            <w:r w:rsidRPr="003267C9">
              <w:rPr>
                <w:rFonts w:asciiTheme="minorHAnsi" w:hAnsiTheme="minorHAnsi" w:cstheme="minorHAnsi"/>
                <w:sz w:val="22"/>
                <w:szCs w:val="22"/>
              </w:rPr>
              <w:t>Periodic EBT module</w:t>
            </w:r>
          </w:p>
        </w:tc>
        <w:tc>
          <w:tcPr>
            <w:tcW w:w="990" w:type="dxa"/>
          </w:tcPr>
          <w:p w14:paraId="2DDB4E61"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0E3D8C1B" w14:textId="59E8F0C3" w:rsidR="003A7105" w:rsidRDefault="003A7105" w:rsidP="00F06B9F">
            <w:pPr>
              <w:jc w:val="center"/>
              <w:rPr>
                <w:rFonts w:asciiTheme="minorHAnsi" w:eastAsia="Times" w:hAnsiTheme="minorHAnsi" w:cstheme="minorHAnsi"/>
                <w:b/>
                <w:bCs/>
                <w:sz w:val="22"/>
                <w:szCs w:val="22"/>
              </w:rPr>
            </w:pPr>
          </w:p>
        </w:tc>
      </w:tr>
      <w:tr w:rsidR="003A7105" w14:paraId="45A6D0FF" w14:textId="77777777" w:rsidTr="00BC2AEC">
        <w:tc>
          <w:tcPr>
            <w:tcW w:w="569" w:type="dxa"/>
            <w:shd w:val="clear" w:color="auto" w:fill="D9E2F3" w:themeFill="accent1" w:themeFillTint="33"/>
          </w:tcPr>
          <w:p w14:paraId="4D006C76" w14:textId="347C5687"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G</w:t>
            </w:r>
          </w:p>
        </w:tc>
        <w:tc>
          <w:tcPr>
            <w:tcW w:w="4651" w:type="dxa"/>
            <w:shd w:val="clear" w:color="auto" w:fill="D9E2F3" w:themeFill="accent1" w:themeFillTint="33"/>
          </w:tcPr>
          <w:p w14:paraId="244DC0F6" w14:textId="0428BBF8" w:rsidR="003A7105" w:rsidRPr="0027782D" w:rsidRDefault="003A7105" w:rsidP="0027782D">
            <w:pPr>
              <w:jc w:val="both"/>
              <w:rPr>
                <w:rFonts w:asciiTheme="minorHAnsi" w:hAnsiTheme="minorHAnsi" w:cstheme="minorHAnsi"/>
                <w:b/>
                <w:bCs/>
              </w:rPr>
            </w:pPr>
            <w:r w:rsidRPr="0027782D">
              <w:rPr>
                <w:rFonts w:asciiTheme="minorHAnsi" w:hAnsiTheme="minorHAnsi" w:cstheme="minorHAnsi"/>
                <w:b/>
                <w:bCs/>
              </w:rPr>
              <w:t>Post Simulator Session</w:t>
            </w:r>
          </w:p>
        </w:tc>
        <w:tc>
          <w:tcPr>
            <w:tcW w:w="990" w:type="dxa"/>
            <w:shd w:val="clear" w:color="auto" w:fill="D9E2F3" w:themeFill="accent1" w:themeFillTint="33"/>
          </w:tcPr>
          <w:p w14:paraId="552A1E84"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1E503EE6" w14:textId="4BE184A5" w:rsidR="003A7105" w:rsidRPr="00206D55"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0367F175" w14:textId="6BF28ACC"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14:paraId="5E3FF368" w14:textId="77777777" w:rsidTr="00BC2AEC">
        <w:tc>
          <w:tcPr>
            <w:tcW w:w="569" w:type="dxa"/>
          </w:tcPr>
          <w:p w14:paraId="77ED50F7" w14:textId="7F6F308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1.</w:t>
            </w:r>
          </w:p>
        </w:tc>
        <w:tc>
          <w:tcPr>
            <w:tcW w:w="4651" w:type="dxa"/>
          </w:tcPr>
          <w:p w14:paraId="66481AAD" w14:textId="37BE3193" w:rsidR="003A7105" w:rsidRPr="00424407" w:rsidRDefault="003A7105" w:rsidP="00F06B9F">
            <w:pPr>
              <w:jc w:val="both"/>
              <w:rPr>
                <w:rFonts w:asciiTheme="minorHAnsi" w:hAnsiTheme="minorHAnsi" w:cstheme="minorHAnsi"/>
                <w:sz w:val="22"/>
                <w:szCs w:val="22"/>
              </w:rPr>
            </w:pPr>
            <w:r w:rsidRPr="00424407">
              <w:rPr>
                <w:rFonts w:asciiTheme="minorHAnsi" w:hAnsiTheme="minorHAnsi" w:cstheme="minorHAnsi"/>
                <w:sz w:val="22"/>
                <w:szCs w:val="22"/>
              </w:rPr>
              <w:t>Check the serviceability of the simulator, both visually and with regards to the technical log</w:t>
            </w:r>
            <w:r>
              <w:rPr>
                <w:rFonts w:asciiTheme="minorHAnsi" w:hAnsiTheme="minorHAnsi" w:cstheme="minorHAnsi"/>
                <w:sz w:val="22"/>
                <w:szCs w:val="22"/>
              </w:rPr>
              <w:t>,</w:t>
            </w:r>
            <w:r w:rsidRPr="00424407">
              <w:rPr>
                <w:rFonts w:asciiTheme="minorHAnsi" w:hAnsiTheme="minorHAnsi" w:cstheme="minorHAnsi"/>
                <w:sz w:val="22"/>
                <w:szCs w:val="22"/>
              </w:rPr>
              <w:t xml:space="preserve"> </w:t>
            </w:r>
            <w:r>
              <w:rPr>
                <w:rFonts w:asciiTheme="minorHAnsi" w:hAnsiTheme="minorHAnsi" w:cstheme="minorHAnsi"/>
                <w:sz w:val="22"/>
                <w:szCs w:val="22"/>
              </w:rPr>
              <w:t>t</w:t>
            </w:r>
            <w:r w:rsidRPr="00424407">
              <w:rPr>
                <w:rFonts w:asciiTheme="minorHAnsi" w:hAnsiTheme="minorHAnsi" w:cstheme="minorHAnsi"/>
                <w:sz w:val="22"/>
                <w:szCs w:val="22"/>
              </w:rPr>
              <w:t>he initial entry in the technical log</w:t>
            </w:r>
          </w:p>
        </w:tc>
        <w:tc>
          <w:tcPr>
            <w:tcW w:w="990" w:type="dxa"/>
          </w:tcPr>
          <w:p w14:paraId="4C7E01DB" w14:textId="266CB8D3" w:rsidR="003A7105" w:rsidRDefault="003A7105" w:rsidP="00F06B9F">
            <w:pPr>
              <w:jc w:val="center"/>
              <w:rPr>
                <w:rFonts w:asciiTheme="minorHAnsi" w:eastAsia="Times" w:hAnsiTheme="minorHAnsi" w:cstheme="minorHAnsi"/>
                <w:b/>
                <w:bCs/>
                <w:sz w:val="22"/>
                <w:szCs w:val="22"/>
              </w:rPr>
            </w:pPr>
          </w:p>
        </w:tc>
        <w:tc>
          <w:tcPr>
            <w:tcW w:w="3780" w:type="dxa"/>
          </w:tcPr>
          <w:p w14:paraId="2A38C08F" w14:textId="560466F1" w:rsidR="003A7105" w:rsidRDefault="003A7105" w:rsidP="00F06B9F">
            <w:pPr>
              <w:jc w:val="center"/>
              <w:rPr>
                <w:rFonts w:asciiTheme="minorHAnsi" w:eastAsia="Times" w:hAnsiTheme="minorHAnsi" w:cstheme="minorHAnsi"/>
                <w:b/>
                <w:bCs/>
                <w:sz w:val="22"/>
                <w:szCs w:val="22"/>
              </w:rPr>
            </w:pPr>
          </w:p>
        </w:tc>
      </w:tr>
      <w:tr w:rsidR="003A7105" w14:paraId="36E199F1" w14:textId="77777777" w:rsidTr="00BC2AEC">
        <w:tc>
          <w:tcPr>
            <w:tcW w:w="569" w:type="dxa"/>
          </w:tcPr>
          <w:p w14:paraId="2403152A" w14:textId="691D8F7A" w:rsidR="003A7105" w:rsidRPr="00532D01" w:rsidRDefault="003A7105" w:rsidP="00F06B9F">
            <w:pPr>
              <w:jc w:val="center"/>
              <w:rPr>
                <w:rFonts w:asciiTheme="minorHAnsi" w:eastAsia="Times" w:hAnsiTheme="minorHAnsi" w:cstheme="minorHAnsi"/>
                <w:b/>
                <w:bCs/>
                <w:sz w:val="20"/>
                <w:szCs w:val="20"/>
              </w:rPr>
            </w:pPr>
            <w:r w:rsidRPr="00532D01">
              <w:rPr>
                <w:rFonts w:asciiTheme="minorHAnsi" w:eastAsia="Times" w:hAnsiTheme="minorHAnsi" w:cstheme="minorHAnsi"/>
                <w:b/>
                <w:bCs/>
                <w:sz w:val="20"/>
                <w:szCs w:val="20"/>
              </w:rPr>
              <w:t>2.</w:t>
            </w:r>
          </w:p>
        </w:tc>
        <w:tc>
          <w:tcPr>
            <w:tcW w:w="4651" w:type="dxa"/>
          </w:tcPr>
          <w:p w14:paraId="254F9F96" w14:textId="1B92EADA" w:rsidR="003A7105" w:rsidRPr="00424407" w:rsidRDefault="003A7105" w:rsidP="00F06B9F">
            <w:pPr>
              <w:jc w:val="both"/>
              <w:rPr>
                <w:rFonts w:asciiTheme="minorHAnsi" w:hAnsiTheme="minorHAnsi" w:cstheme="minorHAnsi"/>
                <w:sz w:val="22"/>
                <w:szCs w:val="22"/>
              </w:rPr>
            </w:pPr>
            <w:r w:rsidRPr="00424407">
              <w:rPr>
                <w:rFonts w:asciiTheme="minorHAnsi" w:hAnsiTheme="minorHAnsi" w:cstheme="minorHAnsi"/>
                <w:sz w:val="22"/>
                <w:szCs w:val="22"/>
              </w:rPr>
              <w:t xml:space="preserve">Immediately after exiting the simulator, the crew should be encouraged to retire to the briefing room or refreshment area. No </w:t>
            </w:r>
            <w:r>
              <w:rPr>
                <w:rFonts w:asciiTheme="minorHAnsi" w:hAnsiTheme="minorHAnsi" w:cstheme="minorHAnsi"/>
                <w:sz w:val="22"/>
                <w:szCs w:val="22"/>
              </w:rPr>
              <w:t xml:space="preserve">debriefing </w:t>
            </w:r>
            <w:r w:rsidRPr="00424407">
              <w:rPr>
                <w:rFonts w:asciiTheme="minorHAnsi" w:hAnsiTheme="minorHAnsi" w:cstheme="minorHAnsi"/>
                <w:sz w:val="22"/>
                <w:szCs w:val="22"/>
              </w:rPr>
              <w:t>should be given at this stage</w:t>
            </w:r>
          </w:p>
        </w:tc>
        <w:tc>
          <w:tcPr>
            <w:tcW w:w="990" w:type="dxa"/>
          </w:tcPr>
          <w:p w14:paraId="18C38B94" w14:textId="33FB4328" w:rsidR="003A7105" w:rsidRDefault="003A7105" w:rsidP="00F06B9F">
            <w:pPr>
              <w:jc w:val="center"/>
              <w:rPr>
                <w:rFonts w:asciiTheme="minorHAnsi" w:eastAsia="Times" w:hAnsiTheme="minorHAnsi" w:cstheme="minorHAnsi"/>
                <w:b/>
                <w:bCs/>
                <w:sz w:val="22"/>
                <w:szCs w:val="22"/>
              </w:rPr>
            </w:pPr>
          </w:p>
        </w:tc>
        <w:tc>
          <w:tcPr>
            <w:tcW w:w="3780" w:type="dxa"/>
          </w:tcPr>
          <w:p w14:paraId="66FDEFB3" w14:textId="2781CEC3" w:rsidR="003A7105" w:rsidRDefault="003A7105" w:rsidP="00F06B9F">
            <w:pPr>
              <w:jc w:val="center"/>
              <w:rPr>
                <w:rFonts w:asciiTheme="minorHAnsi" w:eastAsia="Times" w:hAnsiTheme="minorHAnsi" w:cstheme="minorHAnsi"/>
                <w:b/>
                <w:bCs/>
                <w:sz w:val="22"/>
                <w:szCs w:val="22"/>
              </w:rPr>
            </w:pPr>
          </w:p>
        </w:tc>
      </w:tr>
      <w:tr w:rsidR="003A7105" w14:paraId="4CF7D39D" w14:textId="77777777" w:rsidTr="00BC2AEC">
        <w:tc>
          <w:tcPr>
            <w:tcW w:w="569" w:type="dxa"/>
          </w:tcPr>
          <w:p w14:paraId="074F2DEB" w14:textId="3D42778A"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3.</w:t>
            </w:r>
          </w:p>
        </w:tc>
        <w:tc>
          <w:tcPr>
            <w:tcW w:w="4651" w:type="dxa"/>
          </w:tcPr>
          <w:p w14:paraId="03A14892" w14:textId="2ADB0564"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 xml:space="preserve">Conduct </w:t>
            </w:r>
            <w:r w:rsidRPr="00206D55">
              <w:rPr>
                <w:rFonts w:asciiTheme="minorHAnsi" w:hAnsiTheme="minorHAnsi" w:cstheme="minorHAnsi"/>
                <w:sz w:val="22"/>
                <w:szCs w:val="22"/>
              </w:rPr>
              <w:t>debriefing</w:t>
            </w:r>
            <w:r>
              <w:rPr>
                <w:rFonts w:asciiTheme="minorHAnsi" w:hAnsiTheme="minorHAnsi" w:cstheme="minorHAnsi"/>
                <w:sz w:val="22"/>
                <w:szCs w:val="22"/>
              </w:rPr>
              <w:t xml:space="preserve"> to flight crews</w:t>
            </w:r>
          </w:p>
        </w:tc>
        <w:tc>
          <w:tcPr>
            <w:tcW w:w="990" w:type="dxa"/>
          </w:tcPr>
          <w:p w14:paraId="2CAD29E4" w14:textId="494C1A77" w:rsidR="003A7105" w:rsidRDefault="003A7105" w:rsidP="00F06B9F">
            <w:pPr>
              <w:jc w:val="center"/>
              <w:rPr>
                <w:rFonts w:asciiTheme="minorHAnsi" w:eastAsia="Times" w:hAnsiTheme="minorHAnsi" w:cstheme="minorHAnsi"/>
                <w:b/>
                <w:bCs/>
                <w:sz w:val="22"/>
                <w:szCs w:val="22"/>
              </w:rPr>
            </w:pPr>
          </w:p>
        </w:tc>
        <w:tc>
          <w:tcPr>
            <w:tcW w:w="3780" w:type="dxa"/>
          </w:tcPr>
          <w:p w14:paraId="3DC5165D" w14:textId="43A66930" w:rsidR="003A7105" w:rsidRDefault="003A7105" w:rsidP="00F06B9F">
            <w:pPr>
              <w:jc w:val="center"/>
              <w:rPr>
                <w:rFonts w:asciiTheme="minorHAnsi" w:eastAsia="Times" w:hAnsiTheme="minorHAnsi" w:cstheme="minorHAnsi"/>
                <w:b/>
                <w:bCs/>
                <w:sz w:val="22"/>
                <w:szCs w:val="22"/>
              </w:rPr>
            </w:pPr>
          </w:p>
        </w:tc>
      </w:tr>
      <w:tr w:rsidR="003A7105" w14:paraId="2733C2DF" w14:textId="77777777" w:rsidTr="00BC2AEC">
        <w:tc>
          <w:tcPr>
            <w:tcW w:w="569" w:type="dxa"/>
          </w:tcPr>
          <w:p w14:paraId="15541742" w14:textId="65F2EAED"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4.</w:t>
            </w:r>
          </w:p>
        </w:tc>
        <w:tc>
          <w:tcPr>
            <w:tcW w:w="4651" w:type="dxa"/>
          </w:tcPr>
          <w:p w14:paraId="560D0841" w14:textId="7B50D79A"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C</w:t>
            </w:r>
            <w:r w:rsidRPr="00206D55">
              <w:rPr>
                <w:rFonts w:asciiTheme="minorHAnsi" w:hAnsiTheme="minorHAnsi" w:cstheme="minorHAnsi"/>
                <w:sz w:val="22"/>
                <w:szCs w:val="22"/>
              </w:rPr>
              <w:t xml:space="preserve">orrect completion of </w:t>
            </w:r>
            <w:r>
              <w:rPr>
                <w:rFonts w:asciiTheme="minorHAnsi" w:hAnsiTheme="minorHAnsi" w:cstheme="minorHAnsi"/>
                <w:sz w:val="22"/>
                <w:szCs w:val="22"/>
              </w:rPr>
              <w:t>training</w:t>
            </w:r>
            <w:r w:rsidRPr="00206D55">
              <w:rPr>
                <w:rFonts w:asciiTheme="minorHAnsi" w:hAnsiTheme="minorHAnsi" w:cstheme="minorHAnsi"/>
                <w:sz w:val="22"/>
                <w:szCs w:val="22"/>
              </w:rPr>
              <w:t xml:space="preserve"> forms</w:t>
            </w:r>
          </w:p>
        </w:tc>
        <w:tc>
          <w:tcPr>
            <w:tcW w:w="990" w:type="dxa"/>
          </w:tcPr>
          <w:p w14:paraId="73756BAF" w14:textId="77777777" w:rsidR="003A7105" w:rsidRDefault="003A7105" w:rsidP="00F06B9F">
            <w:pPr>
              <w:jc w:val="center"/>
              <w:rPr>
                <w:rFonts w:asciiTheme="minorHAnsi" w:eastAsia="Times" w:hAnsiTheme="minorHAnsi" w:cstheme="minorHAnsi"/>
                <w:b/>
                <w:bCs/>
                <w:sz w:val="22"/>
                <w:szCs w:val="22"/>
              </w:rPr>
            </w:pPr>
          </w:p>
        </w:tc>
        <w:tc>
          <w:tcPr>
            <w:tcW w:w="3780" w:type="dxa"/>
          </w:tcPr>
          <w:p w14:paraId="7794EC22" w14:textId="3C14DB1F" w:rsidR="003A7105" w:rsidRDefault="003A7105" w:rsidP="00F06B9F">
            <w:pPr>
              <w:jc w:val="center"/>
              <w:rPr>
                <w:rFonts w:asciiTheme="minorHAnsi" w:eastAsia="Times" w:hAnsiTheme="minorHAnsi" w:cstheme="minorHAnsi"/>
                <w:b/>
                <w:bCs/>
                <w:sz w:val="22"/>
                <w:szCs w:val="22"/>
              </w:rPr>
            </w:pPr>
          </w:p>
        </w:tc>
      </w:tr>
      <w:tr w:rsidR="003A7105" w14:paraId="071958F4" w14:textId="77777777" w:rsidTr="00BC2AEC">
        <w:tc>
          <w:tcPr>
            <w:tcW w:w="569" w:type="dxa"/>
            <w:shd w:val="clear" w:color="auto" w:fill="D9E2F3" w:themeFill="accent1" w:themeFillTint="33"/>
          </w:tcPr>
          <w:p w14:paraId="79052685" w14:textId="10612E9F"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H</w:t>
            </w:r>
          </w:p>
        </w:tc>
        <w:tc>
          <w:tcPr>
            <w:tcW w:w="4651" w:type="dxa"/>
            <w:shd w:val="clear" w:color="auto" w:fill="D9E2F3" w:themeFill="accent1" w:themeFillTint="33"/>
          </w:tcPr>
          <w:p w14:paraId="55A3A5F7" w14:textId="1F076B6C" w:rsidR="003A7105" w:rsidRPr="0027782D" w:rsidRDefault="003A7105" w:rsidP="0027782D">
            <w:pPr>
              <w:jc w:val="both"/>
              <w:rPr>
                <w:rFonts w:asciiTheme="minorHAnsi" w:hAnsiTheme="minorHAnsi" w:cstheme="minorHAnsi"/>
                <w:b/>
                <w:bCs/>
              </w:rPr>
            </w:pPr>
            <w:r w:rsidRPr="0027782D">
              <w:rPr>
                <w:rFonts w:asciiTheme="minorHAnsi" w:hAnsiTheme="minorHAnsi" w:cstheme="minorHAnsi"/>
                <w:b/>
                <w:bCs/>
              </w:rPr>
              <w:t>Type Rated Instructor’s and publication evaluation</w:t>
            </w:r>
          </w:p>
        </w:tc>
        <w:tc>
          <w:tcPr>
            <w:tcW w:w="990" w:type="dxa"/>
            <w:shd w:val="clear" w:color="auto" w:fill="D9E2F3" w:themeFill="accent1" w:themeFillTint="33"/>
          </w:tcPr>
          <w:p w14:paraId="219382EF" w14:textId="77777777" w:rsidR="00BC2AEC" w:rsidRDefault="00BC2AEC" w:rsidP="00BC2AEC">
            <w:pPr>
              <w:ind w:left="-108" w:right="-104"/>
              <w:jc w:val="center"/>
              <w:rPr>
                <w:rFonts w:asciiTheme="minorHAnsi" w:eastAsia="Times" w:hAnsiTheme="minorHAnsi" w:cstheme="minorHAnsi"/>
                <w:b/>
                <w:bCs/>
                <w:sz w:val="22"/>
                <w:szCs w:val="22"/>
              </w:rPr>
            </w:pPr>
            <w:r w:rsidRPr="00A52AA6">
              <w:rPr>
                <w:rFonts w:asciiTheme="minorHAnsi" w:eastAsia="Times" w:hAnsiTheme="minorHAnsi" w:cstheme="minorHAnsi"/>
                <w:b/>
                <w:bCs/>
                <w:sz w:val="22"/>
                <w:szCs w:val="22"/>
              </w:rPr>
              <w:t xml:space="preserve">S </w:t>
            </w:r>
            <w:r>
              <w:rPr>
                <w:rFonts w:asciiTheme="minorHAnsi" w:eastAsia="Times" w:hAnsiTheme="minorHAnsi" w:cstheme="minorHAnsi"/>
                <w:b/>
                <w:bCs/>
                <w:sz w:val="22"/>
                <w:szCs w:val="22"/>
              </w:rPr>
              <w:t xml:space="preserve">/ </w:t>
            </w:r>
            <w:r w:rsidRPr="00A52AA6">
              <w:rPr>
                <w:rFonts w:asciiTheme="minorHAnsi" w:eastAsia="Times" w:hAnsiTheme="minorHAnsi" w:cstheme="minorHAnsi"/>
                <w:b/>
                <w:bCs/>
                <w:sz w:val="22"/>
                <w:szCs w:val="22"/>
              </w:rPr>
              <w:t>U</w:t>
            </w:r>
            <w:r>
              <w:rPr>
                <w:rFonts w:asciiTheme="minorHAnsi" w:eastAsia="Times" w:hAnsiTheme="minorHAnsi" w:cstheme="minorHAnsi"/>
                <w:b/>
                <w:bCs/>
                <w:sz w:val="22"/>
                <w:szCs w:val="22"/>
              </w:rPr>
              <w:t>S /</w:t>
            </w:r>
          </w:p>
          <w:p w14:paraId="76A04101" w14:textId="3312C5DE" w:rsidR="003A7105" w:rsidRPr="00206D55" w:rsidRDefault="00BC2AEC" w:rsidP="00BC2AEC">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NC / NA</w:t>
            </w:r>
          </w:p>
        </w:tc>
        <w:tc>
          <w:tcPr>
            <w:tcW w:w="3780" w:type="dxa"/>
            <w:shd w:val="clear" w:color="auto" w:fill="D9E2F3" w:themeFill="accent1" w:themeFillTint="33"/>
          </w:tcPr>
          <w:p w14:paraId="0D0800F4" w14:textId="1FCD26C3" w:rsidR="003A7105" w:rsidRDefault="003A7105" w:rsidP="00F06B9F">
            <w:pPr>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REMARKS</w:t>
            </w:r>
          </w:p>
        </w:tc>
      </w:tr>
      <w:tr w:rsidR="003A7105" w14:paraId="3652B7C8" w14:textId="77777777" w:rsidTr="00BC2AEC">
        <w:tc>
          <w:tcPr>
            <w:tcW w:w="569" w:type="dxa"/>
          </w:tcPr>
          <w:p w14:paraId="5C2CD85E" w14:textId="0AFF507A"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w:t>
            </w:r>
          </w:p>
        </w:tc>
        <w:tc>
          <w:tcPr>
            <w:tcW w:w="4651" w:type="dxa"/>
          </w:tcPr>
          <w:p w14:paraId="3F758429" w14:textId="51A2AEB0"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T</w:t>
            </w:r>
            <w:r w:rsidRPr="0022284E">
              <w:rPr>
                <w:rFonts w:asciiTheme="minorHAnsi" w:hAnsiTheme="minorHAnsi" w:cstheme="minorHAnsi"/>
                <w:sz w:val="22"/>
                <w:szCs w:val="22"/>
              </w:rPr>
              <w:t>he required maneuvers</w:t>
            </w:r>
            <w:r>
              <w:rPr>
                <w:rFonts w:asciiTheme="minorHAnsi" w:hAnsiTheme="minorHAnsi" w:cstheme="minorHAnsi"/>
                <w:sz w:val="22"/>
                <w:szCs w:val="22"/>
              </w:rPr>
              <w:t xml:space="preserve">, </w:t>
            </w:r>
            <w:r w:rsidRPr="0022284E">
              <w:rPr>
                <w:rFonts w:asciiTheme="minorHAnsi" w:hAnsiTheme="minorHAnsi" w:cstheme="minorHAnsi"/>
                <w:sz w:val="22"/>
                <w:szCs w:val="22"/>
              </w:rPr>
              <w:t xml:space="preserve">exercises </w:t>
            </w:r>
            <w:r>
              <w:rPr>
                <w:rFonts w:asciiTheme="minorHAnsi" w:hAnsiTheme="minorHAnsi" w:cstheme="minorHAnsi"/>
                <w:sz w:val="22"/>
                <w:szCs w:val="22"/>
              </w:rPr>
              <w:t>and mandatory items</w:t>
            </w:r>
            <w:r w:rsidRPr="0022284E">
              <w:rPr>
                <w:rFonts w:asciiTheme="minorHAnsi" w:hAnsiTheme="minorHAnsi" w:cstheme="minorHAnsi"/>
                <w:sz w:val="22"/>
                <w:szCs w:val="22"/>
              </w:rPr>
              <w:t xml:space="preserve"> have been completed</w:t>
            </w:r>
            <w:r>
              <w:rPr>
                <w:rFonts w:asciiTheme="minorHAnsi" w:hAnsiTheme="minorHAnsi" w:cstheme="minorHAnsi"/>
                <w:sz w:val="22"/>
                <w:szCs w:val="22"/>
              </w:rPr>
              <w:t xml:space="preserve"> according to the syllabus or training module outlined</w:t>
            </w:r>
          </w:p>
        </w:tc>
        <w:tc>
          <w:tcPr>
            <w:tcW w:w="990" w:type="dxa"/>
          </w:tcPr>
          <w:p w14:paraId="5665D786" w14:textId="25C279F8" w:rsidR="003A7105" w:rsidRDefault="003A7105" w:rsidP="00F06B9F">
            <w:pPr>
              <w:jc w:val="center"/>
              <w:rPr>
                <w:rFonts w:asciiTheme="minorHAnsi" w:eastAsia="Times" w:hAnsiTheme="minorHAnsi" w:cstheme="minorHAnsi"/>
                <w:b/>
                <w:bCs/>
                <w:sz w:val="22"/>
                <w:szCs w:val="22"/>
              </w:rPr>
            </w:pPr>
          </w:p>
        </w:tc>
        <w:tc>
          <w:tcPr>
            <w:tcW w:w="3780" w:type="dxa"/>
          </w:tcPr>
          <w:p w14:paraId="54F78268" w14:textId="55F9B353" w:rsidR="003A7105" w:rsidRDefault="003A7105" w:rsidP="00F06B9F">
            <w:pPr>
              <w:jc w:val="center"/>
              <w:rPr>
                <w:rFonts w:asciiTheme="minorHAnsi" w:eastAsia="Times" w:hAnsiTheme="minorHAnsi" w:cstheme="minorHAnsi"/>
                <w:b/>
                <w:bCs/>
                <w:sz w:val="22"/>
                <w:szCs w:val="22"/>
              </w:rPr>
            </w:pPr>
          </w:p>
        </w:tc>
      </w:tr>
      <w:tr w:rsidR="003A7105" w14:paraId="749B51D0" w14:textId="77777777" w:rsidTr="00BC2AEC">
        <w:tc>
          <w:tcPr>
            <w:tcW w:w="569" w:type="dxa"/>
          </w:tcPr>
          <w:p w14:paraId="434126C0" w14:textId="6195C75D"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2.</w:t>
            </w:r>
          </w:p>
        </w:tc>
        <w:tc>
          <w:tcPr>
            <w:tcW w:w="4651" w:type="dxa"/>
          </w:tcPr>
          <w:p w14:paraId="357859BC" w14:textId="12CD477B" w:rsidR="003A7105" w:rsidRPr="003267C9" w:rsidRDefault="003A7105" w:rsidP="00F06B9F">
            <w:pPr>
              <w:jc w:val="both"/>
              <w:rPr>
                <w:rFonts w:asciiTheme="minorHAnsi" w:hAnsiTheme="minorHAnsi" w:cstheme="minorHAnsi"/>
                <w:sz w:val="22"/>
                <w:szCs w:val="22"/>
              </w:rPr>
            </w:pPr>
            <w:r w:rsidRPr="004004AB">
              <w:rPr>
                <w:rFonts w:asciiTheme="minorHAnsi" w:hAnsiTheme="minorHAnsi" w:cstheme="minorHAnsi"/>
                <w:sz w:val="22"/>
                <w:szCs w:val="22"/>
              </w:rPr>
              <w:t>Document evaluation</w:t>
            </w:r>
            <w:r>
              <w:rPr>
                <w:rFonts w:asciiTheme="minorHAnsi" w:hAnsiTheme="minorHAnsi" w:cstheme="minorHAnsi"/>
                <w:sz w:val="22"/>
                <w:szCs w:val="22"/>
              </w:rPr>
              <w:t xml:space="preserve"> latest update OM, AFM, FCTM, FCOM, QRH, MEL etc. </w:t>
            </w:r>
          </w:p>
        </w:tc>
        <w:tc>
          <w:tcPr>
            <w:tcW w:w="990" w:type="dxa"/>
          </w:tcPr>
          <w:p w14:paraId="49C571D9" w14:textId="30CDF7E3" w:rsidR="003A7105" w:rsidRDefault="003A7105" w:rsidP="00F06B9F">
            <w:pPr>
              <w:jc w:val="center"/>
              <w:rPr>
                <w:rFonts w:asciiTheme="minorHAnsi" w:eastAsia="Times" w:hAnsiTheme="minorHAnsi" w:cstheme="minorHAnsi"/>
                <w:b/>
                <w:bCs/>
                <w:sz w:val="22"/>
                <w:szCs w:val="22"/>
              </w:rPr>
            </w:pPr>
          </w:p>
        </w:tc>
        <w:tc>
          <w:tcPr>
            <w:tcW w:w="3780" w:type="dxa"/>
          </w:tcPr>
          <w:p w14:paraId="4A107668" w14:textId="1CFC7FF9" w:rsidR="003A7105" w:rsidRDefault="003A7105" w:rsidP="00F06B9F">
            <w:pPr>
              <w:jc w:val="center"/>
              <w:rPr>
                <w:rFonts w:asciiTheme="minorHAnsi" w:eastAsia="Times" w:hAnsiTheme="minorHAnsi" w:cstheme="minorHAnsi"/>
                <w:b/>
                <w:bCs/>
                <w:sz w:val="22"/>
                <w:szCs w:val="22"/>
              </w:rPr>
            </w:pPr>
          </w:p>
        </w:tc>
      </w:tr>
      <w:tr w:rsidR="003A7105" w14:paraId="2CAEE5BB" w14:textId="77777777" w:rsidTr="00BC2AEC">
        <w:tc>
          <w:tcPr>
            <w:tcW w:w="569" w:type="dxa"/>
          </w:tcPr>
          <w:p w14:paraId="344B8BF0" w14:textId="1A7C0151"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3.</w:t>
            </w:r>
          </w:p>
        </w:tc>
        <w:tc>
          <w:tcPr>
            <w:tcW w:w="4651" w:type="dxa"/>
          </w:tcPr>
          <w:p w14:paraId="514444F0" w14:textId="2C88AFCE" w:rsidR="003A7105" w:rsidRPr="00B041A4" w:rsidRDefault="003A7105" w:rsidP="00F06B9F">
            <w:pPr>
              <w:jc w:val="both"/>
              <w:rPr>
                <w:rFonts w:asciiTheme="minorHAnsi" w:hAnsiTheme="minorHAnsi" w:cstheme="minorHAnsi"/>
                <w:sz w:val="22"/>
                <w:szCs w:val="22"/>
              </w:rPr>
            </w:pPr>
            <w:r w:rsidRPr="00B041A4">
              <w:rPr>
                <w:rFonts w:asciiTheme="minorHAnsi" w:hAnsiTheme="minorHAnsi" w:cstheme="minorHAnsi"/>
                <w:sz w:val="22"/>
                <w:szCs w:val="22"/>
              </w:rPr>
              <w:t xml:space="preserve">Simulator curriculum design </w:t>
            </w:r>
          </w:p>
        </w:tc>
        <w:tc>
          <w:tcPr>
            <w:tcW w:w="990" w:type="dxa"/>
          </w:tcPr>
          <w:p w14:paraId="368CB135" w14:textId="68AB7C4E" w:rsidR="003A7105" w:rsidRDefault="003A7105" w:rsidP="00F06B9F">
            <w:pPr>
              <w:jc w:val="center"/>
              <w:rPr>
                <w:rFonts w:asciiTheme="minorHAnsi" w:eastAsia="Times" w:hAnsiTheme="minorHAnsi" w:cstheme="minorHAnsi"/>
                <w:b/>
                <w:bCs/>
                <w:sz w:val="22"/>
                <w:szCs w:val="22"/>
              </w:rPr>
            </w:pPr>
          </w:p>
        </w:tc>
        <w:tc>
          <w:tcPr>
            <w:tcW w:w="3780" w:type="dxa"/>
          </w:tcPr>
          <w:p w14:paraId="2B10558E" w14:textId="5623CCBF" w:rsidR="003A7105" w:rsidRDefault="003A7105" w:rsidP="00F06B9F">
            <w:pPr>
              <w:jc w:val="center"/>
              <w:rPr>
                <w:rFonts w:asciiTheme="minorHAnsi" w:eastAsia="Times" w:hAnsiTheme="minorHAnsi" w:cstheme="minorHAnsi"/>
                <w:b/>
                <w:bCs/>
                <w:sz w:val="22"/>
                <w:szCs w:val="22"/>
              </w:rPr>
            </w:pPr>
          </w:p>
        </w:tc>
      </w:tr>
      <w:tr w:rsidR="003A7105" w14:paraId="40AE2932" w14:textId="77777777" w:rsidTr="00BC2AEC">
        <w:tc>
          <w:tcPr>
            <w:tcW w:w="569" w:type="dxa"/>
          </w:tcPr>
          <w:p w14:paraId="732BEDFD" w14:textId="39D3B970"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4.</w:t>
            </w:r>
          </w:p>
        </w:tc>
        <w:tc>
          <w:tcPr>
            <w:tcW w:w="4651" w:type="dxa"/>
          </w:tcPr>
          <w:p w14:paraId="7755F240" w14:textId="70A58574"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Lessen plan</w:t>
            </w:r>
          </w:p>
        </w:tc>
        <w:tc>
          <w:tcPr>
            <w:tcW w:w="990" w:type="dxa"/>
          </w:tcPr>
          <w:p w14:paraId="4A291F49" w14:textId="15CCA90F" w:rsidR="003A7105" w:rsidRDefault="003A7105" w:rsidP="00F06B9F">
            <w:pPr>
              <w:jc w:val="center"/>
              <w:rPr>
                <w:rFonts w:asciiTheme="minorHAnsi" w:eastAsia="Times" w:hAnsiTheme="minorHAnsi" w:cstheme="minorHAnsi"/>
                <w:b/>
                <w:bCs/>
                <w:sz w:val="22"/>
                <w:szCs w:val="22"/>
              </w:rPr>
            </w:pPr>
          </w:p>
        </w:tc>
        <w:tc>
          <w:tcPr>
            <w:tcW w:w="3780" w:type="dxa"/>
          </w:tcPr>
          <w:p w14:paraId="006F1611" w14:textId="6418CC25" w:rsidR="003A7105" w:rsidRDefault="003A7105" w:rsidP="00F06B9F">
            <w:pPr>
              <w:jc w:val="center"/>
              <w:rPr>
                <w:rFonts w:asciiTheme="minorHAnsi" w:eastAsia="Times" w:hAnsiTheme="minorHAnsi" w:cstheme="minorHAnsi"/>
                <w:b/>
                <w:bCs/>
                <w:sz w:val="22"/>
                <w:szCs w:val="22"/>
              </w:rPr>
            </w:pPr>
          </w:p>
        </w:tc>
      </w:tr>
      <w:tr w:rsidR="003A7105" w14:paraId="4D4ACBCA" w14:textId="77777777" w:rsidTr="00BC2AEC">
        <w:tc>
          <w:tcPr>
            <w:tcW w:w="569" w:type="dxa"/>
          </w:tcPr>
          <w:p w14:paraId="01946772" w14:textId="15F14203"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5.</w:t>
            </w:r>
          </w:p>
        </w:tc>
        <w:tc>
          <w:tcPr>
            <w:tcW w:w="4651" w:type="dxa"/>
          </w:tcPr>
          <w:p w14:paraId="35512E32" w14:textId="233BA199" w:rsidR="003A7105" w:rsidRPr="003267C9" w:rsidRDefault="003A7105" w:rsidP="00F06B9F">
            <w:pPr>
              <w:jc w:val="both"/>
              <w:rPr>
                <w:rFonts w:asciiTheme="minorHAnsi" w:hAnsiTheme="minorHAnsi" w:cstheme="minorHAnsi"/>
                <w:sz w:val="22"/>
                <w:szCs w:val="22"/>
              </w:rPr>
            </w:pPr>
            <w:r w:rsidRPr="00206D55">
              <w:rPr>
                <w:rFonts w:asciiTheme="minorHAnsi" w:eastAsia="Times" w:hAnsiTheme="minorHAnsi" w:cstheme="minorHAnsi"/>
                <w:sz w:val="22"/>
                <w:szCs w:val="22"/>
              </w:rPr>
              <w:t>Knowledge</w:t>
            </w:r>
          </w:p>
        </w:tc>
        <w:tc>
          <w:tcPr>
            <w:tcW w:w="990" w:type="dxa"/>
          </w:tcPr>
          <w:p w14:paraId="3442F8F0" w14:textId="677E6D6D" w:rsidR="003A7105" w:rsidRDefault="003A7105" w:rsidP="00F06B9F">
            <w:pPr>
              <w:jc w:val="center"/>
              <w:rPr>
                <w:rFonts w:asciiTheme="minorHAnsi" w:eastAsia="Times" w:hAnsiTheme="minorHAnsi" w:cstheme="minorHAnsi"/>
                <w:b/>
                <w:bCs/>
                <w:sz w:val="22"/>
                <w:szCs w:val="22"/>
              </w:rPr>
            </w:pPr>
          </w:p>
        </w:tc>
        <w:tc>
          <w:tcPr>
            <w:tcW w:w="3780" w:type="dxa"/>
          </w:tcPr>
          <w:p w14:paraId="141A3AB4" w14:textId="4B6D188E" w:rsidR="003A7105" w:rsidRDefault="003A7105" w:rsidP="00F06B9F">
            <w:pPr>
              <w:jc w:val="center"/>
              <w:rPr>
                <w:rFonts w:asciiTheme="minorHAnsi" w:eastAsia="Times" w:hAnsiTheme="minorHAnsi" w:cstheme="minorHAnsi"/>
                <w:b/>
                <w:bCs/>
                <w:sz w:val="22"/>
                <w:szCs w:val="22"/>
              </w:rPr>
            </w:pPr>
          </w:p>
        </w:tc>
      </w:tr>
      <w:tr w:rsidR="003A7105" w14:paraId="4163FA63" w14:textId="77777777" w:rsidTr="00BC2AEC">
        <w:tc>
          <w:tcPr>
            <w:tcW w:w="569" w:type="dxa"/>
          </w:tcPr>
          <w:p w14:paraId="038F4244" w14:textId="7B888BC1"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6.</w:t>
            </w:r>
          </w:p>
        </w:tc>
        <w:tc>
          <w:tcPr>
            <w:tcW w:w="4651" w:type="dxa"/>
          </w:tcPr>
          <w:p w14:paraId="29EDDB2F" w14:textId="4E788187"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 xml:space="preserve">Knowledge of CAA regulations and company manuals </w:t>
            </w:r>
          </w:p>
        </w:tc>
        <w:tc>
          <w:tcPr>
            <w:tcW w:w="990" w:type="dxa"/>
          </w:tcPr>
          <w:p w14:paraId="393528FB" w14:textId="7838EBA6" w:rsidR="003A7105" w:rsidRDefault="003A7105" w:rsidP="00F06B9F">
            <w:pPr>
              <w:jc w:val="center"/>
              <w:rPr>
                <w:rFonts w:asciiTheme="minorHAnsi" w:eastAsia="Times" w:hAnsiTheme="minorHAnsi" w:cstheme="minorHAnsi"/>
                <w:b/>
                <w:bCs/>
                <w:sz w:val="22"/>
                <w:szCs w:val="22"/>
              </w:rPr>
            </w:pPr>
          </w:p>
        </w:tc>
        <w:tc>
          <w:tcPr>
            <w:tcW w:w="3780" w:type="dxa"/>
          </w:tcPr>
          <w:p w14:paraId="4DF1695D" w14:textId="307BB6C8" w:rsidR="003A7105" w:rsidRDefault="003A7105" w:rsidP="00F06B9F">
            <w:pPr>
              <w:jc w:val="center"/>
              <w:rPr>
                <w:rFonts w:asciiTheme="minorHAnsi" w:eastAsia="Times" w:hAnsiTheme="minorHAnsi" w:cstheme="minorHAnsi"/>
                <w:b/>
                <w:bCs/>
                <w:sz w:val="22"/>
                <w:szCs w:val="22"/>
              </w:rPr>
            </w:pPr>
          </w:p>
        </w:tc>
      </w:tr>
      <w:tr w:rsidR="003A7105" w14:paraId="7F51EBDE" w14:textId="77777777" w:rsidTr="00BC2AEC">
        <w:tc>
          <w:tcPr>
            <w:tcW w:w="569" w:type="dxa"/>
          </w:tcPr>
          <w:p w14:paraId="2123BCA6" w14:textId="33B7199B"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7.</w:t>
            </w:r>
          </w:p>
        </w:tc>
        <w:tc>
          <w:tcPr>
            <w:tcW w:w="4651" w:type="dxa"/>
          </w:tcPr>
          <w:p w14:paraId="7308F7FB" w14:textId="000E072A"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 xml:space="preserve">Punctuality </w:t>
            </w:r>
          </w:p>
        </w:tc>
        <w:tc>
          <w:tcPr>
            <w:tcW w:w="990" w:type="dxa"/>
          </w:tcPr>
          <w:p w14:paraId="779CC587" w14:textId="3AB54594" w:rsidR="003A7105" w:rsidRDefault="003A7105" w:rsidP="00F06B9F">
            <w:pPr>
              <w:jc w:val="center"/>
              <w:rPr>
                <w:rFonts w:asciiTheme="minorHAnsi" w:eastAsia="Times" w:hAnsiTheme="minorHAnsi" w:cstheme="minorHAnsi"/>
                <w:b/>
                <w:bCs/>
                <w:sz w:val="22"/>
                <w:szCs w:val="22"/>
              </w:rPr>
            </w:pPr>
          </w:p>
        </w:tc>
        <w:tc>
          <w:tcPr>
            <w:tcW w:w="3780" w:type="dxa"/>
          </w:tcPr>
          <w:p w14:paraId="361283AA" w14:textId="0568692A" w:rsidR="003A7105" w:rsidRDefault="003A7105" w:rsidP="00F06B9F">
            <w:pPr>
              <w:jc w:val="center"/>
              <w:rPr>
                <w:rFonts w:asciiTheme="minorHAnsi" w:eastAsia="Times" w:hAnsiTheme="minorHAnsi" w:cstheme="minorHAnsi"/>
                <w:b/>
                <w:bCs/>
                <w:sz w:val="22"/>
                <w:szCs w:val="22"/>
              </w:rPr>
            </w:pPr>
          </w:p>
        </w:tc>
      </w:tr>
      <w:tr w:rsidR="003A7105" w14:paraId="02DE7428" w14:textId="77777777" w:rsidTr="00BC2AEC">
        <w:tc>
          <w:tcPr>
            <w:tcW w:w="569" w:type="dxa"/>
          </w:tcPr>
          <w:p w14:paraId="1693C3CD" w14:textId="3F88DD8F"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8.</w:t>
            </w:r>
          </w:p>
        </w:tc>
        <w:tc>
          <w:tcPr>
            <w:tcW w:w="4651" w:type="dxa"/>
          </w:tcPr>
          <w:p w14:paraId="3DCB3DB4" w14:textId="66D40F8B" w:rsidR="003A7105" w:rsidRPr="003267C9" w:rsidRDefault="003A7105" w:rsidP="00F06B9F">
            <w:pPr>
              <w:jc w:val="both"/>
              <w:rPr>
                <w:rFonts w:asciiTheme="minorHAnsi" w:hAnsiTheme="minorHAnsi" w:cstheme="minorHAnsi"/>
                <w:sz w:val="22"/>
                <w:szCs w:val="22"/>
              </w:rPr>
            </w:pPr>
            <w:r w:rsidRPr="00206D55">
              <w:rPr>
                <w:rFonts w:asciiTheme="minorHAnsi" w:eastAsia="Times" w:hAnsiTheme="minorHAnsi" w:cstheme="minorHAnsi"/>
                <w:sz w:val="22"/>
                <w:szCs w:val="22"/>
              </w:rPr>
              <w:t>Training General</w:t>
            </w:r>
          </w:p>
        </w:tc>
        <w:tc>
          <w:tcPr>
            <w:tcW w:w="990" w:type="dxa"/>
          </w:tcPr>
          <w:p w14:paraId="043683E2" w14:textId="573B056C" w:rsidR="003A7105" w:rsidRDefault="003A7105" w:rsidP="00F06B9F">
            <w:pPr>
              <w:jc w:val="center"/>
              <w:rPr>
                <w:rFonts w:asciiTheme="minorHAnsi" w:eastAsia="Times" w:hAnsiTheme="minorHAnsi" w:cstheme="minorHAnsi"/>
                <w:b/>
                <w:bCs/>
                <w:sz w:val="22"/>
                <w:szCs w:val="22"/>
              </w:rPr>
            </w:pPr>
          </w:p>
        </w:tc>
        <w:tc>
          <w:tcPr>
            <w:tcW w:w="3780" w:type="dxa"/>
          </w:tcPr>
          <w:p w14:paraId="75E59051" w14:textId="70DAB717" w:rsidR="003A7105" w:rsidRDefault="003A7105" w:rsidP="00F06B9F">
            <w:pPr>
              <w:jc w:val="center"/>
              <w:rPr>
                <w:rFonts w:asciiTheme="minorHAnsi" w:eastAsia="Times" w:hAnsiTheme="minorHAnsi" w:cstheme="minorHAnsi"/>
                <w:b/>
                <w:bCs/>
                <w:sz w:val="22"/>
                <w:szCs w:val="22"/>
              </w:rPr>
            </w:pPr>
          </w:p>
        </w:tc>
      </w:tr>
      <w:tr w:rsidR="003A7105" w14:paraId="0037F0AA" w14:textId="77777777" w:rsidTr="00BC2AEC">
        <w:tc>
          <w:tcPr>
            <w:tcW w:w="569" w:type="dxa"/>
          </w:tcPr>
          <w:p w14:paraId="72724906" w14:textId="5AE4A84A"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9.</w:t>
            </w:r>
          </w:p>
        </w:tc>
        <w:tc>
          <w:tcPr>
            <w:tcW w:w="4651" w:type="dxa"/>
          </w:tcPr>
          <w:p w14:paraId="256869F6" w14:textId="6416CA44" w:rsidR="003A7105" w:rsidRPr="003267C9" w:rsidRDefault="003A7105" w:rsidP="00F06B9F">
            <w:pPr>
              <w:jc w:val="both"/>
              <w:rPr>
                <w:rFonts w:asciiTheme="minorHAnsi" w:hAnsiTheme="minorHAnsi" w:cstheme="minorHAnsi"/>
                <w:sz w:val="22"/>
                <w:szCs w:val="22"/>
              </w:rPr>
            </w:pPr>
            <w:r>
              <w:rPr>
                <w:rFonts w:asciiTheme="minorHAnsi" w:hAnsiTheme="minorHAnsi" w:cstheme="minorHAnsi"/>
                <w:sz w:val="22"/>
                <w:szCs w:val="22"/>
              </w:rPr>
              <w:t>Time management</w:t>
            </w:r>
          </w:p>
        </w:tc>
        <w:tc>
          <w:tcPr>
            <w:tcW w:w="990" w:type="dxa"/>
          </w:tcPr>
          <w:p w14:paraId="2FB5A053" w14:textId="0E4BE517" w:rsidR="003A7105" w:rsidRDefault="003A7105" w:rsidP="00F06B9F">
            <w:pPr>
              <w:jc w:val="center"/>
              <w:rPr>
                <w:rFonts w:asciiTheme="minorHAnsi" w:eastAsia="Times" w:hAnsiTheme="minorHAnsi" w:cstheme="minorHAnsi"/>
                <w:b/>
                <w:bCs/>
                <w:sz w:val="22"/>
                <w:szCs w:val="22"/>
              </w:rPr>
            </w:pPr>
          </w:p>
        </w:tc>
        <w:tc>
          <w:tcPr>
            <w:tcW w:w="3780" w:type="dxa"/>
          </w:tcPr>
          <w:p w14:paraId="24FC5AE6" w14:textId="7FDC2D1C" w:rsidR="003A7105" w:rsidRDefault="003A7105" w:rsidP="00F06B9F">
            <w:pPr>
              <w:jc w:val="center"/>
              <w:rPr>
                <w:rFonts w:asciiTheme="minorHAnsi" w:eastAsia="Times" w:hAnsiTheme="minorHAnsi" w:cstheme="minorHAnsi"/>
                <w:b/>
                <w:bCs/>
                <w:sz w:val="22"/>
                <w:szCs w:val="22"/>
              </w:rPr>
            </w:pPr>
          </w:p>
        </w:tc>
      </w:tr>
      <w:tr w:rsidR="003A7105" w14:paraId="65FA66AB" w14:textId="77777777" w:rsidTr="00BC2AEC">
        <w:tc>
          <w:tcPr>
            <w:tcW w:w="569" w:type="dxa"/>
          </w:tcPr>
          <w:p w14:paraId="05E510A1" w14:textId="44B35FFE"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10.</w:t>
            </w:r>
          </w:p>
        </w:tc>
        <w:tc>
          <w:tcPr>
            <w:tcW w:w="4651" w:type="dxa"/>
            <w:vAlign w:val="bottom"/>
          </w:tcPr>
          <w:p w14:paraId="3FBBB56C" w14:textId="1E8D4117" w:rsidR="003A7105" w:rsidRPr="003267C9" w:rsidRDefault="003A7105" w:rsidP="00F06B9F">
            <w:pPr>
              <w:jc w:val="both"/>
              <w:rPr>
                <w:rFonts w:asciiTheme="minorHAnsi" w:hAnsiTheme="minorHAnsi" w:cstheme="minorHAnsi"/>
                <w:sz w:val="22"/>
                <w:szCs w:val="22"/>
              </w:rPr>
            </w:pPr>
            <w:r w:rsidRPr="00206D55">
              <w:rPr>
                <w:rFonts w:asciiTheme="minorHAnsi" w:eastAsia="Times" w:hAnsiTheme="minorHAnsi" w:cstheme="minorHAnsi"/>
                <w:sz w:val="22"/>
                <w:szCs w:val="22"/>
              </w:rPr>
              <w:t>Instructional technique and delivery Adherence</w:t>
            </w:r>
          </w:p>
        </w:tc>
        <w:tc>
          <w:tcPr>
            <w:tcW w:w="990" w:type="dxa"/>
          </w:tcPr>
          <w:p w14:paraId="2168E1A5" w14:textId="10A06991" w:rsidR="003A7105" w:rsidRDefault="003A7105" w:rsidP="00F06B9F">
            <w:pPr>
              <w:jc w:val="center"/>
              <w:rPr>
                <w:rFonts w:asciiTheme="minorHAnsi" w:eastAsia="Times" w:hAnsiTheme="minorHAnsi" w:cstheme="minorHAnsi"/>
                <w:b/>
                <w:bCs/>
                <w:sz w:val="22"/>
                <w:szCs w:val="22"/>
              </w:rPr>
            </w:pPr>
          </w:p>
        </w:tc>
        <w:tc>
          <w:tcPr>
            <w:tcW w:w="3780" w:type="dxa"/>
          </w:tcPr>
          <w:p w14:paraId="6E950554" w14:textId="7E947996" w:rsidR="003A7105" w:rsidRDefault="003A7105" w:rsidP="00F06B9F">
            <w:pPr>
              <w:jc w:val="center"/>
              <w:rPr>
                <w:rFonts w:asciiTheme="minorHAnsi" w:eastAsia="Times" w:hAnsiTheme="minorHAnsi" w:cstheme="minorHAnsi"/>
                <w:b/>
                <w:bCs/>
                <w:sz w:val="22"/>
                <w:szCs w:val="22"/>
              </w:rPr>
            </w:pPr>
          </w:p>
        </w:tc>
      </w:tr>
      <w:tr w:rsidR="003A7105" w14:paraId="15123B83" w14:textId="77777777" w:rsidTr="00BC2AEC">
        <w:tc>
          <w:tcPr>
            <w:tcW w:w="569" w:type="dxa"/>
          </w:tcPr>
          <w:p w14:paraId="53CD6979" w14:textId="46D68232" w:rsidR="003A7105" w:rsidRPr="00500AD9" w:rsidRDefault="003A7105" w:rsidP="00F06B9F">
            <w:pPr>
              <w:jc w:val="center"/>
              <w:rPr>
                <w:rFonts w:asciiTheme="minorHAnsi" w:eastAsia="Times" w:hAnsiTheme="minorHAnsi" w:cstheme="minorHAnsi"/>
                <w:b/>
                <w:bCs/>
                <w:sz w:val="20"/>
                <w:szCs w:val="20"/>
              </w:rPr>
            </w:pPr>
            <w:r w:rsidRPr="00500AD9">
              <w:rPr>
                <w:rFonts w:asciiTheme="minorHAnsi" w:eastAsia="Times" w:hAnsiTheme="minorHAnsi" w:cstheme="minorHAnsi"/>
                <w:b/>
                <w:bCs/>
                <w:sz w:val="20"/>
                <w:szCs w:val="20"/>
              </w:rPr>
              <w:t>11.</w:t>
            </w:r>
          </w:p>
        </w:tc>
        <w:tc>
          <w:tcPr>
            <w:tcW w:w="4651" w:type="dxa"/>
          </w:tcPr>
          <w:p w14:paraId="0A541962" w14:textId="2C06DB1C" w:rsidR="003A7105" w:rsidRPr="003267C9" w:rsidRDefault="003A7105" w:rsidP="00F06B9F">
            <w:pPr>
              <w:jc w:val="both"/>
              <w:rPr>
                <w:rFonts w:asciiTheme="minorHAnsi" w:hAnsiTheme="minorHAnsi" w:cstheme="minorHAnsi"/>
                <w:sz w:val="22"/>
                <w:szCs w:val="22"/>
              </w:rPr>
            </w:pPr>
            <w:r w:rsidRPr="00206D55">
              <w:rPr>
                <w:rFonts w:asciiTheme="minorHAnsi" w:hAnsiTheme="minorHAnsi" w:cstheme="minorHAnsi"/>
                <w:sz w:val="22"/>
                <w:szCs w:val="22"/>
              </w:rPr>
              <w:t xml:space="preserve">Periodic </w:t>
            </w:r>
            <w:r>
              <w:rPr>
                <w:rFonts w:asciiTheme="minorHAnsi" w:hAnsiTheme="minorHAnsi" w:cstheme="minorHAnsi"/>
                <w:sz w:val="22"/>
                <w:szCs w:val="22"/>
              </w:rPr>
              <w:t>training</w:t>
            </w:r>
            <w:r w:rsidRPr="00206D55">
              <w:rPr>
                <w:rFonts w:asciiTheme="minorHAnsi" w:hAnsiTheme="minorHAnsi" w:cstheme="minorHAnsi"/>
                <w:sz w:val="22"/>
                <w:szCs w:val="22"/>
              </w:rPr>
              <w:t xml:space="preserve"> module</w:t>
            </w:r>
          </w:p>
        </w:tc>
        <w:tc>
          <w:tcPr>
            <w:tcW w:w="990" w:type="dxa"/>
          </w:tcPr>
          <w:p w14:paraId="11B495E1" w14:textId="74FE9AB7" w:rsidR="003A7105" w:rsidRDefault="003A7105" w:rsidP="00F06B9F">
            <w:pPr>
              <w:jc w:val="center"/>
              <w:rPr>
                <w:rFonts w:asciiTheme="minorHAnsi" w:eastAsia="Times" w:hAnsiTheme="minorHAnsi" w:cstheme="minorHAnsi"/>
                <w:b/>
                <w:bCs/>
                <w:sz w:val="22"/>
                <w:szCs w:val="22"/>
              </w:rPr>
            </w:pPr>
          </w:p>
        </w:tc>
        <w:tc>
          <w:tcPr>
            <w:tcW w:w="3780" w:type="dxa"/>
          </w:tcPr>
          <w:p w14:paraId="5D11F5DE" w14:textId="010EFD00" w:rsidR="003A7105" w:rsidRDefault="003A7105" w:rsidP="00F06B9F">
            <w:pPr>
              <w:jc w:val="center"/>
              <w:rPr>
                <w:rFonts w:asciiTheme="minorHAnsi" w:eastAsia="Times" w:hAnsiTheme="minorHAnsi" w:cstheme="minorHAnsi"/>
                <w:b/>
                <w:bCs/>
                <w:sz w:val="22"/>
                <w:szCs w:val="22"/>
              </w:rPr>
            </w:pPr>
          </w:p>
        </w:tc>
      </w:tr>
    </w:tbl>
    <w:p w14:paraId="330F9DC6" w14:textId="77777777" w:rsidR="00BC2AEC" w:rsidRDefault="00BC2AEC" w:rsidP="00D308DC">
      <w:pPr>
        <w:jc w:val="center"/>
        <w:rPr>
          <w:rFonts w:asciiTheme="minorHAnsi" w:eastAsia="Times" w:hAnsiTheme="minorHAnsi" w:cstheme="minorHAnsi"/>
          <w:b/>
          <w:bCs/>
          <w:sz w:val="22"/>
          <w:szCs w:val="22"/>
        </w:rPr>
      </w:pPr>
    </w:p>
    <w:p w14:paraId="069D9A3F" w14:textId="77777777" w:rsidR="00BC2AEC" w:rsidRDefault="00BC2AEC" w:rsidP="00D308DC">
      <w:pPr>
        <w:jc w:val="center"/>
        <w:rPr>
          <w:rFonts w:asciiTheme="minorHAnsi" w:eastAsia="Times" w:hAnsiTheme="minorHAnsi" w:cstheme="minorHAnsi"/>
          <w:b/>
          <w:bCs/>
          <w:sz w:val="22"/>
          <w:szCs w:val="22"/>
        </w:rPr>
      </w:pPr>
    </w:p>
    <w:p w14:paraId="3015A6A1" w14:textId="77777777" w:rsidR="00BC2AEC" w:rsidRDefault="00BC2AEC" w:rsidP="00D308DC">
      <w:pPr>
        <w:jc w:val="center"/>
        <w:rPr>
          <w:rFonts w:asciiTheme="minorHAnsi" w:eastAsia="Times" w:hAnsiTheme="minorHAnsi" w:cstheme="minorHAnsi"/>
          <w:b/>
          <w:bCs/>
          <w:sz w:val="22"/>
          <w:szCs w:val="22"/>
        </w:rPr>
      </w:pPr>
    </w:p>
    <w:p w14:paraId="5FB321D3" w14:textId="673324BF" w:rsidR="00FC3DEE" w:rsidRPr="00206D55" w:rsidRDefault="00F06B9F" w:rsidP="00D308DC">
      <w:pPr>
        <w:jc w:val="center"/>
        <w:rPr>
          <w:rFonts w:asciiTheme="minorHAnsi" w:eastAsia="Times" w:hAnsiTheme="minorHAnsi" w:cstheme="minorHAnsi"/>
          <w:b/>
          <w:bCs/>
          <w:sz w:val="22"/>
          <w:szCs w:val="22"/>
        </w:rPr>
      </w:pPr>
      <w:bookmarkStart w:id="0" w:name="_GoBack"/>
      <w:bookmarkEnd w:id="0"/>
      <w:r w:rsidRPr="00EF72E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A5B36D6" wp14:editId="3C74F887">
                <wp:simplePos x="0" y="0"/>
                <wp:positionH relativeFrom="column">
                  <wp:posOffset>3149600</wp:posOffset>
                </wp:positionH>
                <wp:positionV relativeFrom="paragraph">
                  <wp:posOffset>207736</wp:posOffset>
                </wp:positionV>
                <wp:extent cx="232229" cy="166914"/>
                <wp:effectExtent l="0" t="0" r="15875" b="24130"/>
                <wp:wrapNone/>
                <wp:docPr id="1" name="Rectangle 1"/>
                <wp:cNvGraphicFramePr/>
                <a:graphic xmlns:a="http://schemas.openxmlformats.org/drawingml/2006/main">
                  <a:graphicData uri="http://schemas.microsoft.com/office/word/2010/wordprocessingShape">
                    <wps:wsp>
                      <wps:cNvSpPr/>
                      <wps:spPr>
                        <a:xfrm>
                          <a:off x="0" y="0"/>
                          <a:ext cx="232229" cy="16691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000D1E9" w14:textId="668263C7" w:rsidR="00EB44A3" w:rsidRDefault="00EB44A3" w:rsidP="00EB44A3">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B36D6" id="Rectangle 1" o:spid="_x0000_s1026" style="position:absolute;left:0;text-align:left;margin-left:248pt;margin-top:16.35pt;width:18.3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" fillcolor="window" strokecolor="#41719c" strokeweight="1pt">
                <v:textbox>
                  <w:txbxContent>
                    <w:p w14:paraId="3000D1E9" w14:textId="668263C7" w:rsidR="00EB44A3" w:rsidRDefault="00EB44A3" w:rsidP="00EB44A3">
                      <w:pPr>
                        <w:jc w:val="center"/>
                      </w:pPr>
                      <w:r>
                        <w:t>xxX</w:t>
                      </w:r>
                    </w:p>
                  </w:txbxContent>
                </v:textbox>
              </v:rect>
            </w:pict>
          </mc:Fallback>
        </mc:AlternateContent>
      </w:r>
    </w:p>
    <w:tbl>
      <w:tblPr>
        <w:tblStyle w:val="TableGrid"/>
        <w:tblW w:w="9990" w:type="dxa"/>
        <w:tblInd w:w="-365" w:type="dxa"/>
        <w:tblLayout w:type="fixed"/>
        <w:tblLook w:val="04A0" w:firstRow="1" w:lastRow="0" w:firstColumn="1" w:lastColumn="0" w:noHBand="0" w:noVBand="1"/>
      </w:tblPr>
      <w:tblGrid>
        <w:gridCol w:w="3607"/>
        <w:gridCol w:w="2889"/>
        <w:gridCol w:w="3494"/>
      </w:tblGrid>
      <w:tr w:rsidR="00E264D3" w:rsidRPr="00206D55" w14:paraId="38D3AC39" w14:textId="77777777" w:rsidTr="000A2944">
        <w:trPr>
          <w:trHeight w:val="395"/>
        </w:trPr>
        <w:tc>
          <w:tcPr>
            <w:tcW w:w="3607" w:type="dxa"/>
            <w:shd w:val="clear" w:color="auto" w:fill="D9E2F3" w:themeFill="accent1" w:themeFillTint="33"/>
          </w:tcPr>
          <w:p w14:paraId="235744CF" w14:textId="67FD563E" w:rsidR="00E264D3" w:rsidRPr="00E73B1E" w:rsidRDefault="00E264D3" w:rsidP="00E264D3">
            <w:pPr>
              <w:tabs>
                <w:tab w:val="left" w:pos="320"/>
              </w:tabs>
              <w:spacing w:line="184" w:lineRule="auto"/>
              <w:rPr>
                <w:rFonts w:asciiTheme="minorHAnsi" w:hAnsiTheme="minorHAnsi" w:cstheme="minorHAnsi"/>
                <w:b/>
                <w:bCs/>
                <w:sz w:val="22"/>
                <w:szCs w:val="22"/>
              </w:rPr>
            </w:pPr>
            <w:r w:rsidRPr="00E73B1E">
              <w:rPr>
                <w:rFonts w:asciiTheme="minorHAnsi" w:eastAsia="Times" w:hAnsiTheme="minorHAnsi" w:cstheme="minorHAnsi"/>
                <w:b/>
                <w:bCs/>
                <w:sz w:val="22"/>
                <w:szCs w:val="22"/>
              </w:rPr>
              <w:lastRenderedPageBreak/>
              <w:t>Result:</w:t>
            </w:r>
          </w:p>
        </w:tc>
        <w:tc>
          <w:tcPr>
            <w:tcW w:w="2889" w:type="dxa"/>
            <w:shd w:val="clear" w:color="auto" w:fill="D9E2F3" w:themeFill="accent1" w:themeFillTint="33"/>
          </w:tcPr>
          <w:p w14:paraId="65F78BD8" w14:textId="3FCA264F" w:rsidR="00E264D3" w:rsidRPr="00E73B1E" w:rsidRDefault="00E264D3" w:rsidP="00E264D3">
            <w:pPr>
              <w:tabs>
                <w:tab w:val="left" w:pos="320"/>
              </w:tabs>
              <w:spacing w:line="184" w:lineRule="auto"/>
              <w:rPr>
                <w:rFonts w:asciiTheme="minorHAnsi" w:hAnsiTheme="minorHAnsi" w:cstheme="minorHAnsi"/>
                <w:b/>
                <w:bCs/>
                <w:sz w:val="22"/>
                <w:szCs w:val="22"/>
              </w:rPr>
            </w:pPr>
            <w:r w:rsidRPr="00E73B1E">
              <w:rPr>
                <w:rFonts w:asciiTheme="minorHAnsi" w:hAnsiTheme="minorHAnsi" w:cstheme="minorHAnsi"/>
                <w:b/>
                <w:bCs/>
                <w:sz w:val="22"/>
                <w:szCs w:val="22"/>
              </w:rPr>
              <w:t>Satisfactory</w:t>
            </w:r>
            <w:r w:rsidR="00F06B9F" w:rsidRPr="00E73B1E">
              <w:rPr>
                <w:rFonts w:asciiTheme="minorHAnsi" w:hAnsiTheme="minorHAnsi" w:cstheme="minorHAnsi"/>
                <w:b/>
                <w:bCs/>
                <w:sz w:val="22"/>
                <w:szCs w:val="22"/>
              </w:rPr>
              <w:t xml:space="preserve">           </w:t>
            </w:r>
          </w:p>
        </w:tc>
        <w:tc>
          <w:tcPr>
            <w:tcW w:w="3494" w:type="dxa"/>
            <w:shd w:val="clear" w:color="auto" w:fill="D9E2F3" w:themeFill="accent1" w:themeFillTint="33"/>
          </w:tcPr>
          <w:p w14:paraId="64BCC4B8" w14:textId="6B6BD11D" w:rsidR="00E264D3" w:rsidRPr="00E73B1E" w:rsidRDefault="00F06B9F" w:rsidP="00E264D3">
            <w:pPr>
              <w:tabs>
                <w:tab w:val="left" w:pos="320"/>
              </w:tabs>
              <w:spacing w:line="184" w:lineRule="auto"/>
              <w:rPr>
                <w:rFonts w:asciiTheme="minorHAnsi" w:hAnsiTheme="minorHAnsi" w:cstheme="minorHAnsi"/>
                <w:b/>
                <w:bCs/>
                <w:sz w:val="22"/>
                <w:szCs w:val="22"/>
              </w:rPr>
            </w:pPr>
            <w:r w:rsidRPr="00E73B1E">
              <w:rPr>
                <w:rFonts w:asciiTheme="minorHAnsi" w:hAnsiTheme="minorHAnsi" w:cstheme="minorHAnsi"/>
                <w:b/>
                <w:bCs/>
                <w:noProof/>
              </w:rPr>
              <mc:AlternateContent>
                <mc:Choice Requires="wps">
                  <w:drawing>
                    <wp:anchor distT="0" distB="0" distL="114300" distR="114300" simplePos="0" relativeHeight="251661312" behindDoc="0" locked="0" layoutInCell="1" allowOverlap="1" wp14:anchorId="1C8DF462" wp14:editId="2FE3C731">
                      <wp:simplePos x="0" y="0"/>
                      <wp:positionH relativeFrom="column">
                        <wp:posOffset>1361803</wp:posOffset>
                      </wp:positionH>
                      <wp:positionV relativeFrom="paragraph">
                        <wp:posOffset>33474</wp:posOffset>
                      </wp:positionV>
                      <wp:extent cx="232229" cy="166914"/>
                      <wp:effectExtent l="0" t="0" r="15875" b="24130"/>
                      <wp:wrapNone/>
                      <wp:docPr id="3" name="Rectangle 3"/>
                      <wp:cNvGraphicFramePr/>
                      <a:graphic xmlns:a="http://schemas.openxmlformats.org/drawingml/2006/main">
                        <a:graphicData uri="http://schemas.microsoft.com/office/word/2010/wordprocessingShape">
                          <wps:wsp>
                            <wps:cNvSpPr/>
                            <wps:spPr>
                              <a:xfrm>
                                <a:off x="0" y="0"/>
                                <a:ext cx="232229" cy="16691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F029" id="Rectangle 3" o:spid="_x0000_s1026" style="position:absolute;margin-left:107.25pt;margin-top:2.65pt;width:18.3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" fillcolor="window" strokecolor="#41719c" strokeweight="1pt"/>
                  </w:pict>
                </mc:Fallback>
              </mc:AlternateContent>
            </w:r>
            <w:r w:rsidRPr="00E73B1E">
              <w:rPr>
                <w:rFonts w:asciiTheme="minorHAnsi" w:hAnsiTheme="minorHAnsi" w:cstheme="minorHAnsi"/>
                <w:b/>
                <w:bCs/>
                <w:sz w:val="22"/>
                <w:szCs w:val="22"/>
              </w:rPr>
              <w:t>U</w:t>
            </w:r>
            <w:r w:rsidR="00E264D3" w:rsidRPr="00E73B1E">
              <w:rPr>
                <w:rFonts w:asciiTheme="minorHAnsi" w:hAnsiTheme="minorHAnsi" w:cstheme="minorHAnsi"/>
                <w:b/>
                <w:bCs/>
                <w:sz w:val="22"/>
                <w:szCs w:val="22"/>
              </w:rPr>
              <w:t>nsatisfactory</w:t>
            </w:r>
          </w:p>
        </w:tc>
      </w:tr>
    </w:tbl>
    <w:p w14:paraId="602B294B" w14:textId="77777777" w:rsidR="00036BF8" w:rsidRPr="00206D55" w:rsidRDefault="00036BF8">
      <w:pPr>
        <w:rPr>
          <w:rFonts w:asciiTheme="minorHAnsi" w:hAnsiTheme="minorHAnsi" w:cstheme="minorHAnsi"/>
          <w:sz w:val="22"/>
          <w:szCs w:val="22"/>
        </w:rPr>
      </w:pPr>
    </w:p>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2655"/>
        <w:gridCol w:w="1620"/>
        <w:gridCol w:w="3060"/>
      </w:tblGrid>
      <w:tr w:rsidR="009400C5" w:rsidRPr="009400C5" w14:paraId="6C5BF35F" w14:textId="77777777" w:rsidTr="000A2944">
        <w:trPr>
          <w:trHeight w:val="477"/>
        </w:trPr>
        <w:tc>
          <w:tcPr>
            <w:tcW w:w="9990" w:type="dxa"/>
            <w:gridSpan w:val="4"/>
            <w:shd w:val="clear" w:color="auto" w:fill="D9E2F3" w:themeFill="accent1" w:themeFillTint="33"/>
            <w:vAlign w:val="center"/>
          </w:tcPr>
          <w:p w14:paraId="0A0B3E26" w14:textId="77777777" w:rsidR="009400C5" w:rsidRPr="009400C5" w:rsidRDefault="009400C5" w:rsidP="009400C5">
            <w:pPr>
              <w:widowControl w:val="0"/>
              <w:autoSpaceDE w:val="0"/>
              <w:autoSpaceDN w:val="0"/>
              <w:ind w:left="1247" w:right="1237"/>
              <w:jc w:val="center"/>
              <w:rPr>
                <w:rFonts w:ascii="Calibri" w:eastAsia="Calibri" w:hAnsi="Calibri" w:cs="Calibri"/>
                <w:noProof/>
                <w:sz w:val="22"/>
                <w:szCs w:val="22"/>
              </w:rPr>
            </w:pPr>
            <w:r w:rsidRPr="009400C5">
              <w:rPr>
                <w:rFonts w:ascii="Calibri" w:eastAsia="Calibri" w:hAnsi="Calibri" w:cs="Calibri"/>
                <w:b/>
                <w:bCs/>
                <w:sz w:val="22"/>
                <w:szCs w:val="22"/>
              </w:rPr>
              <w:t>Remarks / Comments</w:t>
            </w:r>
          </w:p>
        </w:tc>
      </w:tr>
      <w:tr w:rsidR="009400C5" w:rsidRPr="009400C5" w14:paraId="06652192" w14:textId="77777777" w:rsidTr="000A2944">
        <w:trPr>
          <w:trHeight w:val="551"/>
        </w:trPr>
        <w:tc>
          <w:tcPr>
            <w:tcW w:w="9990" w:type="dxa"/>
            <w:gridSpan w:val="4"/>
            <w:shd w:val="clear" w:color="auto" w:fill="FFFFFF" w:themeFill="background1"/>
            <w:vAlign w:val="center"/>
          </w:tcPr>
          <w:p w14:paraId="70BF3EF1" w14:textId="77777777" w:rsidR="00E73B1E" w:rsidRDefault="00E73B1E" w:rsidP="009400C5">
            <w:pPr>
              <w:widowControl w:val="0"/>
              <w:autoSpaceDE w:val="0"/>
              <w:autoSpaceDN w:val="0"/>
              <w:ind w:left="183"/>
              <w:rPr>
                <w:rFonts w:ascii="Calibri" w:eastAsia="Calibri" w:hAnsi="Calibri" w:cs="Calibri"/>
                <w:b/>
                <w:bCs/>
                <w:sz w:val="22"/>
                <w:szCs w:val="22"/>
              </w:rPr>
            </w:pPr>
          </w:p>
          <w:p w14:paraId="73EA8109" w14:textId="2A0EA15E" w:rsidR="00E73B1E" w:rsidRPr="009400C5" w:rsidRDefault="00E73B1E" w:rsidP="009400C5">
            <w:pPr>
              <w:widowControl w:val="0"/>
              <w:autoSpaceDE w:val="0"/>
              <w:autoSpaceDN w:val="0"/>
              <w:ind w:left="183"/>
              <w:rPr>
                <w:rFonts w:ascii="Calibri" w:eastAsia="Calibri" w:hAnsi="Calibri" w:cs="Calibri"/>
                <w:b/>
                <w:bCs/>
                <w:sz w:val="22"/>
                <w:szCs w:val="22"/>
              </w:rPr>
            </w:pPr>
          </w:p>
        </w:tc>
      </w:tr>
      <w:tr w:rsidR="009400C5" w:rsidRPr="009400C5" w14:paraId="23CFF661" w14:textId="77777777" w:rsidTr="000A2944">
        <w:trPr>
          <w:trHeight w:val="503"/>
        </w:trPr>
        <w:tc>
          <w:tcPr>
            <w:tcW w:w="2655" w:type="dxa"/>
            <w:vMerge w:val="restart"/>
            <w:shd w:val="clear" w:color="auto" w:fill="D9E2F3" w:themeFill="accent1" w:themeFillTint="33"/>
            <w:vAlign w:val="center"/>
          </w:tcPr>
          <w:p w14:paraId="70C595B5" w14:textId="77777777"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 xml:space="preserve">Inspector’s Name: </w:t>
            </w:r>
          </w:p>
        </w:tc>
        <w:tc>
          <w:tcPr>
            <w:tcW w:w="2655" w:type="dxa"/>
            <w:vMerge w:val="restart"/>
            <w:shd w:val="clear" w:color="auto" w:fill="FFFFFF"/>
            <w:vAlign w:val="center"/>
          </w:tcPr>
          <w:p w14:paraId="670D3F61" w14:textId="6C6017B6" w:rsidR="009400C5" w:rsidRPr="009400C5" w:rsidRDefault="009400C5" w:rsidP="00E73B1E">
            <w:pPr>
              <w:widowControl w:val="0"/>
              <w:autoSpaceDE w:val="0"/>
              <w:autoSpaceDN w:val="0"/>
              <w:ind w:left="183"/>
              <w:rPr>
                <w:rFonts w:ascii="Calibri" w:eastAsia="Arial" w:hAnsi="Calibri" w:cs="Calibri"/>
                <w:sz w:val="22"/>
                <w:szCs w:val="22"/>
              </w:rPr>
            </w:pPr>
          </w:p>
        </w:tc>
        <w:tc>
          <w:tcPr>
            <w:tcW w:w="1620" w:type="dxa"/>
            <w:shd w:val="clear" w:color="auto" w:fill="D9E2F3" w:themeFill="accent1" w:themeFillTint="33"/>
            <w:vAlign w:val="center"/>
          </w:tcPr>
          <w:p w14:paraId="3C3B7E46" w14:textId="79CB2221"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Signature:</w:t>
            </w:r>
          </w:p>
        </w:tc>
        <w:tc>
          <w:tcPr>
            <w:tcW w:w="3060" w:type="dxa"/>
            <w:shd w:val="clear" w:color="auto" w:fill="FFFFFF"/>
            <w:vAlign w:val="center"/>
          </w:tcPr>
          <w:p w14:paraId="516827E9" w14:textId="77777777" w:rsidR="009400C5" w:rsidRPr="009400C5" w:rsidRDefault="009400C5" w:rsidP="00E73B1E">
            <w:pPr>
              <w:widowControl w:val="0"/>
              <w:autoSpaceDE w:val="0"/>
              <w:autoSpaceDN w:val="0"/>
              <w:ind w:left="183"/>
              <w:rPr>
                <w:rFonts w:ascii="Calibri" w:eastAsia="Arial" w:hAnsi="Calibri" w:cs="Calibri"/>
                <w:sz w:val="22"/>
                <w:szCs w:val="22"/>
              </w:rPr>
            </w:pPr>
          </w:p>
        </w:tc>
      </w:tr>
      <w:tr w:rsidR="009400C5" w:rsidRPr="009400C5" w14:paraId="7BF02DCE" w14:textId="77777777" w:rsidTr="000A2944">
        <w:trPr>
          <w:trHeight w:val="630"/>
        </w:trPr>
        <w:tc>
          <w:tcPr>
            <w:tcW w:w="2655" w:type="dxa"/>
            <w:vMerge/>
            <w:shd w:val="clear" w:color="auto" w:fill="D9E2F3" w:themeFill="accent1" w:themeFillTint="33"/>
            <w:vAlign w:val="center"/>
          </w:tcPr>
          <w:p w14:paraId="3D139D0C" w14:textId="77777777" w:rsidR="009400C5" w:rsidRPr="009400C5" w:rsidRDefault="009400C5" w:rsidP="00E73B1E">
            <w:pPr>
              <w:widowControl w:val="0"/>
              <w:autoSpaceDE w:val="0"/>
              <w:autoSpaceDN w:val="0"/>
              <w:ind w:left="183"/>
              <w:rPr>
                <w:rFonts w:ascii="Calibri" w:eastAsia="Arial" w:hAnsi="Calibri" w:cs="Calibri"/>
                <w:b/>
                <w:bCs/>
                <w:sz w:val="22"/>
                <w:szCs w:val="22"/>
              </w:rPr>
            </w:pPr>
          </w:p>
        </w:tc>
        <w:tc>
          <w:tcPr>
            <w:tcW w:w="2655" w:type="dxa"/>
            <w:vMerge/>
            <w:shd w:val="clear" w:color="auto" w:fill="FFFFFF"/>
            <w:vAlign w:val="center"/>
          </w:tcPr>
          <w:p w14:paraId="347CBA5D" w14:textId="77777777" w:rsidR="009400C5" w:rsidRPr="009400C5" w:rsidRDefault="009400C5" w:rsidP="00E73B1E">
            <w:pPr>
              <w:widowControl w:val="0"/>
              <w:autoSpaceDE w:val="0"/>
              <w:autoSpaceDN w:val="0"/>
              <w:ind w:left="183"/>
              <w:rPr>
                <w:rFonts w:ascii="Calibri" w:eastAsia="Arial" w:hAnsi="Calibri" w:cs="Calibri"/>
                <w:sz w:val="22"/>
                <w:szCs w:val="22"/>
              </w:rPr>
            </w:pPr>
          </w:p>
        </w:tc>
        <w:tc>
          <w:tcPr>
            <w:tcW w:w="1620" w:type="dxa"/>
            <w:shd w:val="clear" w:color="auto" w:fill="D9E2F3" w:themeFill="accent1" w:themeFillTint="33"/>
            <w:vAlign w:val="center"/>
          </w:tcPr>
          <w:p w14:paraId="300655EE" w14:textId="24E2A207" w:rsidR="009400C5" w:rsidRPr="009400C5" w:rsidRDefault="009400C5" w:rsidP="00E73B1E">
            <w:pPr>
              <w:widowControl w:val="0"/>
              <w:autoSpaceDE w:val="0"/>
              <w:autoSpaceDN w:val="0"/>
              <w:ind w:left="183"/>
              <w:rPr>
                <w:rFonts w:ascii="Calibri" w:eastAsia="Arial" w:hAnsi="Calibri" w:cs="Calibri"/>
                <w:b/>
                <w:bCs/>
                <w:sz w:val="22"/>
                <w:szCs w:val="22"/>
              </w:rPr>
            </w:pPr>
            <w:r w:rsidRPr="009400C5">
              <w:rPr>
                <w:rFonts w:ascii="Calibri" w:eastAsia="Arial" w:hAnsi="Calibri" w:cs="Calibri"/>
                <w:b/>
                <w:bCs/>
                <w:sz w:val="22"/>
                <w:szCs w:val="22"/>
              </w:rPr>
              <w:t>Date:</w:t>
            </w:r>
          </w:p>
        </w:tc>
        <w:tc>
          <w:tcPr>
            <w:tcW w:w="3060" w:type="dxa"/>
            <w:shd w:val="clear" w:color="auto" w:fill="FFFFFF"/>
            <w:vAlign w:val="center"/>
          </w:tcPr>
          <w:p w14:paraId="7E1B649F" w14:textId="3D7A84B3" w:rsidR="009400C5" w:rsidRPr="009400C5" w:rsidRDefault="009400C5" w:rsidP="00E73B1E">
            <w:pPr>
              <w:widowControl w:val="0"/>
              <w:autoSpaceDE w:val="0"/>
              <w:autoSpaceDN w:val="0"/>
              <w:ind w:left="183"/>
              <w:rPr>
                <w:rFonts w:ascii="Calibri" w:eastAsia="Arial" w:hAnsi="Calibri" w:cs="Calibri"/>
                <w:sz w:val="22"/>
                <w:szCs w:val="22"/>
              </w:rPr>
            </w:pPr>
          </w:p>
        </w:tc>
      </w:tr>
    </w:tbl>
    <w:p w14:paraId="55F39EC6" w14:textId="47058F9B" w:rsidR="00F06B9F" w:rsidRPr="00206D55" w:rsidRDefault="00F06B9F" w:rsidP="000A2944">
      <w:pPr>
        <w:tabs>
          <w:tab w:val="left" w:pos="320"/>
        </w:tabs>
        <w:spacing w:line="184" w:lineRule="auto"/>
        <w:ind w:left="320"/>
        <w:jc w:val="both"/>
        <w:rPr>
          <w:rFonts w:asciiTheme="minorHAnsi" w:hAnsiTheme="minorHAnsi" w:cstheme="minorHAnsi"/>
          <w:sz w:val="22"/>
          <w:szCs w:val="22"/>
        </w:rPr>
      </w:pPr>
    </w:p>
    <w:sectPr w:rsidR="00F06B9F" w:rsidRPr="00206D55" w:rsidSect="00E73B1E">
      <w:headerReference w:type="default" r:id="rId8"/>
      <w:footerReference w:type="default" r:id="rId9"/>
      <w:pgSz w:w="11906" w:h="16838" w:code="9"/>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4CE29" w14:textId="77777777" w:rsidR="00EB44A3" w:rsidRDefault="00EB44A3" w:rsidP="00F06B9F">
      <w:r>
        <w:separator/>
      </w:r>
    </w:p>
  </w:endnote>
  <w:endnote w:type="continuationSeparator" w:id="0">
    <w:p w14:paraId="72FCB52E" w14:textId="77777777" w:rsidR="00EB44A3" w:rsidRDefault="00EB44A3" w:rsidP="00F0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049035282"/>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1838260B" w14:textId="666973B1" w:rsidR="00EB44A3" w:rsidRPr="005C6B85" w:rsidRDefault="00EB44A3">
            <w:pPr>
              <w:pStyle w:val="Footer"/>
              <w:jc w:val="right"/>
              <w:rPr>
                <w:rFonts w:asciiTheme="minorHAnsi" w:hAnsiTheme="minorHAnsi" w:cstheme="minorHAnsi"/>
                <w:sz w:val="22"/>
                <w:szCs w:val="22"/>
              </w:rPr>
            </w:pPr>
            <w:r w:rsidRPr="005C6B85">
              <w:rPr>
                <w:rFonts w:asciiTheme="minorHAnsi" w:hAnsiTheme="minorHAnsi" w:cstheme="minorHAnsi"/>
                <w:sz w:val="22"/>
                <w:szCs w:val="22"/>
              </w:rPr>
              <w:t xml:space="preserve">Page </w:t>
            </w:r>
            <w:r w:rsidRPr="005C6B85">
              <w:rPr>
                <w:rFonts w:asciiTheme="minorHAnsi" w:hAnsiTheme="minorHAnsi" w:cstheme="minorHAnsi"/>
                <w:b/>
                <w:bCs/>
                <w:sz w:val="22"/>
                <w:szCs w:val="22"/>
              </w:rPr>
              <w:fldChar w:fldCharType="begin"/>
            </w:r>
            <w:r w:rsidRPr="005C6B85">
              <w:rPr>
                <w:rFonts w:asciiTheme="minorHAnsi" w:hAnsiTheme="minorHAnsi" w:cstheme="minorHAnsi"/>
                <w:b/>
                <w:bCs/>
                <w:sz w:val="22"/>
                <w:szCs w:val="22"/>
              </w:rPr>
              <w:instrText xml:space="preserve"> PAGE </w:instrText>
            </w:r>
            <w:r w:rsidRPr="005C6B85">
              <w:rPr>
                <w:rFonts w:asciiTheme="minorHAnsi" w:hAnsiTheme="minorHAnsi" w:cstheme="minorHAnsi"/>
                <w:b/>
                <w:bCs/>
                <w:sz w:val="22"/>
                <w:szCs w:val="22"/>
              </w:rPr>
              <w:fldChar w:fldCharType="separate"/>
            </w:r>
            <w:r w:rsidRPr="005C6B85">
              <w:rPr>
                <w:rFonts w:asciiTheme="minorHAnsi" w:hAnsiTheme="minorHAnsi" w:cstheme="minorHAnsi"/>
                <w:b/>
                <w:bCs/>
                <w:noProof/>
                <w:sz w:val="22"/>
                <w:szCs w:val="22"/>
              </w:rPr>
              <w:t>2</w:t>
            </w:r>
            <w:r w:rsidRPr="005C6B85">
              <w:rPr>
                <w:rFonts w:asciiTheme="minorHAnsi" w:hAnsiTheme="minorHAnsi" w:cstheme="minorHAnsi"/>
                <w:b/>
                <w:bCs/>
                <w:sz w:val="22"/>
                <w:szCs w:val="22"/>
              </w:rPr>
              <w:fldChar w:fldCharType="end"/>
            </w:r>
            <w:r w:rsidRPr="005C6B85">
              <w:rPr>
                <w:rFonts w:asciiTheme="minorHAnsi" w:hAnsiTheme="minorHAnsi" w:cstheme="minorHAnsi"/>
                <w:sz w:val="22"/>
                <w:szCs w:val="22"/>
              </w:rPr>
              <w:t xml:space="preserve"> of </w:t>
            </w:r>
            <w:r w:rsidRPr="005C6B85">
              <w:rPr>
                <w:rFonts w:asciiTheme="minorHAnsi" w:hAnsiTheme="minorHAnsi" w:cstheme="minorHAnsi"/>
                <w:b/>
                <w:bCs/>
                <w:sz w:val="22"/>
                <w:szCs w:val="22"/>
              </w:rPr>
              <w:fldChar w:fldCharType="begin"/>
            </w:r>
            <w:r w:rsidRPr="005C6B85">
              <w:rPr>
                <w:rFonts w:asciiTheme="minorHAnsi" w:hAnsiTheme="minorHAnsi" w:cstheme="minorHAnsi"/>
                <w:b/>
                <w:bCs/>
                <w:sz w:val="22"/>
                <w:szCs w:val="22"/>
              </w:rPr>
              <w:instrText xml:space="preserve"> NUMPAGES  </w:instrText>
            </w:r>
            <w:r w:rsidRPr="005C6B85">
              <w:rPr>
                <w:rFonts w:asciiTheme="minorHAnsi" w:hAnsiTheme="minorHAnsi" w:cstheme="minorHAnsi"/>
                <w:b/>
                <w:bCs/>
                <w:sz w:val="22"/>
                <w:szCs w:val="22"/>
              </w:rPr>
              <w:fldChar w:fldCharType="separate"/>
            </w:r>
            <w:r w:rsidRPr="005C6B85">
              <w:rPr>
                <w:rFonts w:asciiTheme="minorHAnsi" w:hAnsiTheme="minorHAnsi" w:cstheme="minorHAnsi"/>
                <w:b/>
                <w:bCs/>
                <w:noProof/>
                <w:sz w:val="22"/>
                <w:szCs w:val="22"/>
              </w:rPr>
              <w:t>2</w:t>
            </w:r>
            <w:r w:rsidRPr="005C6B85">
              <w:rPr>
                <w:rFonts w:asciiTheme="minorHAnsi" w:hAnsiTheme="minorHAnsi" w:cstheme="minorHAnsi"/>
                <w:b/>
                <w:bCs/>
                <w:sz w:val="22"/>
                <w:szCs w:val="22"/>
              </w:rPr>
              <w:fldChar w:fldCharType="end"/>
            </w:r>
          </w:p>
        </w:sdtContent>
      </w:sdt>
    </w:sdtContent>
  </w:sdt>
  <w:p w14:paraId="5ACDF2F1" w14:textId="77777777" w:rsidR="00EB44A3" w:rsidRDefault="00EB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DDA0" w14:textId="77777777" w:rsidR="00EB44A3" w:rsidRDefault="00EB44A3" w:rsidP="00F06B9F">
      <w:r>
        <w:separator/>
      </w:r>
    </w:p>
  </w:footnote>
  <w:footnote w:type="continuationSeparator" w:id="0">
    <w:p w14:paraId="217FFB32" w14:textId="77777777" w:rsidR="00EB44A3" w:rsidRDefault="00EB44A3" w:rsidP="00F0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141"/>
      <w:gridCol w:w="990"/>
      <w:gridCol w:w="1800"/>
    </w:tblGrid>
    <w:tr w:rsidR="00EB44A3" w:rsidRPr="00F35570" w14:paraId="37A03C2B" w14:textId="77777777" w:rsidTr="000A2944">
      <w:trPr>
        <w:trHeight w:hRule="exact" w:val="360"/>
      </w:trPr>
      <w:tc>
        <w:tcPr>
          <w:tcW w:w="2059" w:type="dxa"/>
          <w:vMerge w:val="restart"/>
        </w:tcPr>
        <w:p w14:paraId="669AD682" w14:textId="77777777" w:rsidR="00EB44A3" w:rsidRPr="00F35570" w:rsidRDefault="00EB44A3" w:rsidP="00F35570">
          <w:pPr>
            <w:widowControl w:val="0"/>
            <w:autoSpaceDE w:val="0"/>
            <w:autoSpaceDN w:val="0"/>
            <w:spacing w:before="10"/>
            <w:rPr>
              <w:rFonts w:ascii="Calibri" w:eastAsia="Calibri" w:hAnsi="Calibri" w:cs="Calibri"/>
              <w:b/>
              <w:sz w:val="9"/>
              <w:szCs w:val="22"/>
            </w:rPr>
          </w:pPr>
        </w:p>
        <w:p w14:paraId="5D241CBB" w14:textId="77777777" w:rsidR="00EB44A3" w:rsidRPr="00F35570" w:rsidRDefault="00EB44A3" w:rsidP="00F35570">
          <w:pPr>
            <w:widowControl w:val="0"/>
            <w:autoSpaceDE w:val="0"/>
            <w:autoSpaceDN w:val="0"/>
            <w:ind w:left="404"/>
            <w:rPr>
              <w:rFonts w:ascii="Calibri" w:eastAsia="Calibri" w:hAnsi="Calibri" w:cs="Calibri"/>
              <w:sz w:val="20"/>
              <w:szCs w:val="22"/>
            </w:rPr>
          </w:pPr>
          <w:r w:rsidRPr="00F35570">
            <w:rPr>
              <w:rFonts w:ascii="Calibri" w:eastAsia="Calibri" w:hAnsi="Calibri" w:cs="Arial"/>
              <w:noProof/>
              <w:kern w:val="2"/>
              <w14:ligatures w14:val="standardContextual"/>
            </w:rPr>
            <w:drawing>
              <wp:inline distT="0" distB="0" distL="0" distR="0" wp14:anchorId="2D36FBE3" wp14:editId="316A09A2">
                <wp:extent cx="690880" cy="552352"/>
                <wp:effectExtent l="0" t="0" r="0" b="635"/>
                <wp:docPr id="6"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14:paraId="4D6F142A" w14:textId="77777777" w:rsidR="00EB44A3" w:rsidRPr="00F35570" w:rsidRDefault="00EB44A3" w:rsidP="00F35570">
          <w:pPr>
            <w:widowControl w:val="0"/>
            <w:autoSpaceDE w:val="0"/>
            <w:autoSpaceDN w:val="0"/>
            <w:rPr>
              <w:rFonts w:ascii="Calibri" w:eastAsia="Calibri" w:hAnsi="Calibri" w:cs="Calibri"/>
              <w:b/>
              <w:sz w:val="20"/>
              <w:szCs w:val="22"/>
            </w:rPr>
          </w:pPr>
        </w:p>
      </w:tc>
      <w:tc>
        <w:tcPr>
          <w:tcW w:w="5141" w:type="dxa"/>
          <w:vMerge w:val="restart"/>
          <w:shd w:val="clear" w:color="auto" w:fill="D9E2F3" w:themeFill="accent1" w:themeFillTint="33"/>
          <w:vAlign w:val="center"/>
        </w:tcPr>
        <w:p w14:paraId="7DEBA831" w14:textId="0AC27124" w:rsidR="00EB44A3" w:rsidRDefault="00EB44A3" w:rsidP="00F35570">
          <w:pPr>
            <w:spacing w:line="276" w:lineRule="auto"/>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Designated Examiner (DE) </w:t>
          </w:r>
        </w:p>
        <w:p w14:paraId="08203D2E" w14:textId="6EB01204" w:rsidR="00EB44A3" w:rsidRPr="00F35570" w:rsidRDefault="00EB44A3" w:rsidP="005C6B85">
          <w:pPr>
            <w:spacing w:line="276" w:lineRule="auto"/>
            <w:jc w:val="center"/>
            <w:rPr>
              <w:rFonts w:ascii="Calibri" w:eastAsia="Calibri" w:hAnsi="Calibri" w:cs="Calibri"/>
              <w:b/>
              <w:sz w:val="28"/>
              <w:szCs w:val="22"/>
            </w:rPr>
          </w:pPr>
          <w:r w:rsidRPr="00206D55">
            <w:rPr>
              <w:rFonts w:asciiTheme="minorHAnsi" w:eastAsia="Times" w:hAnsiTheme="minorHAnsi" w:cstheme="minorHAnsi"/>
              <w:b/>
              <w:bCs/>
              <w:sz w:val="22"/>
              <w:szCs w:val="22"/>
            </w:rPr>
            <w:t>Monitoring</w:t>
          </w:r>
          <w:r>
            <w:rPr>
              <w:rFonts w:asciiTheme="minorHAnsi" w:eastAsia="Times" w:hAnsiTheme="minorHAnsi" w:cstheme="minorHAnsi"/>
              <w:b/>
              <w:bCs/>
              <w:sz w:val="22"/>
              <w:szCs w:val="22"/>
            </w:rPr>
            <w:t xml:space="preserve"> </w:t>
          </w:r>
          <w:r w:rsidRPr="00206D55">
            <w:rPr>
              <w:rFonts w:asciiTheme="minorHAnsi" w:eastAsia="Times" w:hAnsiTheme="minorHAnsi" w:cstheme="minorHAnsi"/>
              <w:b/>
              <w:bCs/>
              <w:sz w:val="22"/>
              <w:szCs w:val="22"/>
            </w:rPr>
            <w:t>Checklist</w:t>
          </w:r>
        </w:p>
      </w:tc>
      <w:tc>
        <w:tcPr>
          <w:tcW w:w="990" w:type="dxa"/>
          <w:shd w:val="clear" w:color="auto" w:fill="D9E2F3" w:themeFill="accent1" w:themeFillTint="33"/>
          <w:vAlign w:val="center"/>
        </w:tcPr>
        <w:p w14:paraId="57D7CEAD" w14:textId="77777777"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Form</w:t>
          </w:r>
        </w:p>
      </w:tc>
      <w:tc>
        <w:tcPr>
          <w:tcW w:w="1800" w:type="dxa"/>
          <w:shd w:val="clear" w:color="auto" w:fill="D9E2F3" w:themeFill="accent1" w:themeFillTint="33"/>
          <w:vAlign w:val="center"/>
        </w:tcPr>
        <w:p w14:paraId="0D209FD4" w14:textId="5CB6FB97"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OPS INSP - 00</w:t>
          </w:r>
          <w:r>
            <w:rPr>
              <w:rFonts w:ascii="Calibri" w:eastAsia="Calibri" w:hAnsi="Calibri" w:cs="Calibri"/>
              <w:b/>
              <w:sz w:val="20"/>
              <w:szCs w:val="20"/>
            </w:rPr>
            <w:t>5</w:t>
          </w:r>
        </w:p>
      </w:tc>
    </w:tr>
    <w:tr w:rsidR="00EB44A3" w:rsidRPr="00F35570" w14:paraId="019FEAD1" w14:textId="77777777" w:rsidTr="000A2944">
      <w:trPr>
        <w:trHeight w:hRule="exact" w:val="360"/>
      </w:trPr>
      <w:tc>
        <w:tcPr>
          <w:tcW w:w="2059" w:type="dxa"/>
          <w:vMerge/>
        </w:tcPr>
        <w:p w14:paraId="19310149" w14:textId="77777777" w:rsidR="00EB44A3" w:rsidRPr="00F35570" w:rsidRDefault="00EB44A3" w:rsidP="00F35570">
          <w:pPr>
            <w:widowControl w:val="0"/>
            <w:autoSpaceDE w:val="0"/>
            <w:autoSpaceDN w:val="0"/>
            <w:rPr>
              <w:rFonts w:ascii="Calibri" w:eastAsia="Calibri" w:hAnsi="Calibri" w:cs="Calibri"/>
              <w:sz w:val="22"/>
              <w:szCs w:val="22"/>
            </w:rPr>
          </w:pPr>
        </w:p>
      </w:tc>
      <w:tc>
        <w:tcPr>
          <w:tcW w:w="5141" w:type="dxa"/>
          <w:vMerge/>
          <w:shd w:val="clear" w:color="auto" w:fill="D9E2F3" w:themeFill="accent1" w:themeFillTint="33"/>
        </w:tcPr>
        <w:p w14:paraId="080B01D3" w14:textId="77777777" w:rsidR="00EB44A3" w:rsidRPr="00F35570" w:rsidRDefault="00EB44A3" w:rsidP="00F35570">
          <w:pPr>
            <w:widowControl w:val="0"/>
            <w:autoSpaceDE w:val="0"/>
            <w:autoSpaceDN w:val="0"/>
            <w:rPr>
              <w:rFonts w:ascii="Calibri" w:eastAsia="Calibri" w:hAnsi="Calibri" w:cs="Calibri"/>
              <w:sz w:val="22"/>
              <w:szCs w:val="22"/>
            </w:rPr>
          </w:pPr>
        </w:p>
      </w:tc>
      <w:tc>
        <w:tcPr>
          <w:tcW w:w="990" w:type="dxa"/>
          <w:shd w:val="clear" w:color="auto" w:fill="D9E2F3" w:themeFill="accent1" w:themeFillTint="33"/>
          <w:vAlign w:val="center"/>
        </w:tcPr>
        <w:p w14:paraId="2951A6E3" w14:textId="77777777"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Revision</w:t>
          </w:r>
        </w:p>
      </w:tc>
      <w:tc>
        <w:tcPr>
          <w:tcW w:w="1800" w:type="dxa"/>
          <w:shd w:val="clear" w:color="auto" w:fill="D9E2F3" w:themeFill="accent1" w:themeFillTint="33"/>
          <w:vAlign w:val="center"/>
        </w:tcPr>
        <w:p w14:paraId="3C7C24E3" w14:textId="60B3F97D"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0</w:t>
          </w:r>
          <w:r w:rsidR="00BB6D3B">
            <w:rPr>
              <w:rFonts w:ascii="Calibri" w:eastAsia="Calibri" w:hAnsi="Calibri" w:cs="Calibri"/>
              <w:b/>
              <w:sz w:val="20"/>
              <w:szCs w:val="20"/>
            </w:rPr>
            <w:t>1</w:t>
          </w:r>
        </w:p>
      </w:tc>
    </w:tr>
    <w:tr w:rsidR="00EB44A3" w:rsidRPr="00F35570" w14:paraId="5017697F" w14:textId="77777777" w:rsidTr="000A2944">
      <w:trPr>
        <w:trHeight w:hRule="exact" w:val="360"/>
      </w:trPr>
      <w:tc>
        <w:tcPr>
          <w:tcW w:w="2059" w:type="dxa"/>
          <w:vMerge/>
          <w:tcBorders>
            <w:bottom w:val="single" w:sz="8" w:space="0" w:color="000000"/>
          </w:tcBorders>
        </w:tcPr>
        <w:p w14:paraId="6EFFF8F0" w14:textId="77777777" w:rsidR="00EB44A3" w:rsidRPr="00F35570" w:rsidRDefault="00EB44A3" w:rsidP="00F35570">
          <w:pPr>
            <w:widowControl w:val="0"/>
            <w:autoSpaceDE w:val="0"/>
            <w:autoSpaceDN w:val="0"/>
            <w:rPr>
              <w:rFonts w:ascii="Calibri" w:eastAsia="Calibri" w:hAnsi="Calibri" w:cs="Calibri"/>
              <w:sz w:val="22"/>
              <w:szCs w:val="22"/>
            </w:rPr>
          </w:pPr>
        </w:p>
      </w:tc>
      <w:tc>
        <w:tcPr>
          <w:tcW w:w="5141" w:type="dxa"/>
          <w:vMerge/>
          <w:tcBorders>
            <w:bottom w:val="single" w:sz="8" w:space="0" w:color="000000"/>
          </w:tcBorders>
          <w:shd w:val="clear" w:color="auto" w:fill="D9E2F3" w:themeFill="accent1" w:themeFillTint="33"/>
        </w:tcPr>
        <w:p w14:paraId="6CFE050C" w14:textId="77777777" w:rsidR="00EB44A3" w:rsidRPr="00F35570" w:rsidRDefault="00EB44A3" w:rsidP="00F35570">
          <w:pPr>
            <w:widowControl w:val="0"/>
            <w:autoSpaceDE w:val="0"/>
            <w:autoSpaceDN w:val="0"/>
            <w:rPr>
              <w:rFonts w:ascii="Calibri" w:eastAsia="Calibri" w:hAnsi="Calibri" w:cs="Calibri"/>
              <w:sz w:val="22"/>
              <w:szCs w:val="22"/>
            </w:rPr>
          </w:pPr>
        </w:p>
      </w:tc>
      <w:tc>
        <w:tcPr>
          <w:tcW w:w="990" w:type="dxa"/>
          <w:tcBorders>
            <w:bottom w:val="single" w:sz="8" w:space="0" w:color="000000"/>
          </w:tcBorders>
          <w:shd w:val="clear" w:color="auto" w:fill="D9E2F3" w:themeFill="accent1" w:themeFillTint="33"/>
          <w:vAlign w:val="center"/>
        </w:tcPr>
        <w:p w14:paraId="68149E75" w14:textId="77777777"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sidRPr="00F35570">
            <w:rPr>
              <w:rFonts w:ascii="Calibri" w:eastAsia="Calibri" w:hAnsi="Calibri" w:cs="Calibri"/>
              <w:b/>
              <w:sz w:val="20"/>
              <w:szCs w:val="20"/>
            </w:rPr>
            <w:t>Date</w:t>
          </w:r>
        </w:p>
      </w:tc>
      <w:tc>
        <w:tcPr>
          <w:tcW w:w="1800" w:type="dxa"/>
          <w:tcBorders>
            <w:bottom w:val="single" w:sz="8" w:space="0" w:color="000000"/>
          </w:tcBorders>
          <w:shd w:val="clear" w:color="auto" w:fill="D9E2F3" w:themeFill="accent1" w:themeFillTint="33"/>
          <w:vAlign w:val="center"/>
        </w:tcPr>
        <w:p w14:paraId="7A0FED81" w14:textId="2F419220" w:rsidR="00EB44A3" w:rsidRPr="00F35570" w:rsidRDefault="00EB44A3" w:rsidP="00F35570">
          <w:pPr>
            <w:widowControl w:val="0"/>
            <w:autoSpaceDE w:val="0"/>
            <w:autoSpaceDN w:val="0"/>
            <w:spacing w:before="59" w:after="60"/>
            <w:ind w:left="144"/>
            <w:rPr>
              <w:rFonts w:ascii="Calibri" w:eastAsia="Calibri" w:hAnsi="Calibri" w:cs="Calibri"/>
              <w:b/>
              <w:sz w:val="20"/>
              <w:szCs w:val="20"/>
            </w:rPr>
          </w:pPr>
          <w:r>
            <w:rPr>
              <w:rFonts w:ascii="Calibri" w:eastAsia="Calibri" w:hAnsi="Calibri" w:cs="Calibri"/>
              <w:b/>
              <w:sz w:val="20"/>
              <w:szCs w:val="20"/>
            </w:rPr>
            <w:t>20 Aug</w:t>
          </w:r>
          <w:r w:rsidRPr="00F35570">
            <w:rPr>
              <w:rFonts w:ascii="Calibri" w:eastAsia="Calibri" w:hAnsi="Calibri" w:cs="Calibri"/>
              <w:b/>
              <w:sz w:val="20"/>
              <w:szCs w:val="20"/>
            </w:rPr>
            <w:t xml:space="preserve"> 2024</w:t>
          </w:r>
        </w:p>
      </w:tc>
    </w:tr>
  </w:tbl>
  <w:p w14:paraId="3195721B" w14:textId="7A30A48B" w:rsidR="00EB44A3" w:rsidRDefault="00EB44A3" w:rsidP="00FE3F9C">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747"/>
    <w:multiLevelType w:val="hybridMultilevel"/>
    <w:tmpl w:val="124E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4F2F"/>
    <w:multiLevelType w:val="hybridMultilevel"/>
    <w:tmpl w:val="7828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5816"/>
    <w:multiLevelType w:val="hybridMultilevel"/>
    <w:tmpl w:val="78306BB0"/>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7FF2"/>
    <w:multiLevelType w:val="hybridMultilevel"/>
    <w:tmpl w:val="9B52465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FB6"/>
    <w:multiLevelType w:val="hybridMultilevel"/>
    <w:tmpl w:val="81261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2A9E"/>
    <w:multiLevelType w:val="hybridMultilevel"/>
    <w:tmpl w:val="E0CA6664"/>
    <w:lvl w:ilvl="0" w:tplc="D5B63E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58DD"/>
    <w:multiLevelType w:val="hybridMultilevel"/>
    <w:tmpl w:val="B888ED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DA4EA9"/>
    <w:multiLevelType w:val="hybridMultilevel"/>
    <w:tmpl w:val="E6F6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662FF"/>
    <w:multiLevelType w:val="hybridMultilevel"/>
    <w:tmpl w:val="547ECAAA"/>
    <w:lvl w:ilvl="0" w:tplc="8A4CECC8">
      <w:start w:val="1"/>
      <w:numFmt w:val="decimal"/>
      <w:lvlText w:val="%1."/>
      <w:lvlJc w:val="left"/>
      <w:pPr>
        <w:ind w:left="1080" w:hanging="360"/>
      </w:pPr>
      <w:rPr>
        <w:b w:val="0"/>
        <w:bCs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63F61"/>
    <w:multiLevelType w:val="hybridMultilevel"/>
    <w:tmpl w:val="845A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52782"/>
    <w:multiLevelType w:val="hybridMultilevel"/>
    <w:tmpl w:val="7B1657FC"/>
    <w:lvl w:ilvl="0" w:tplc="04090001">
      <w:start w:val="1"/>
      <w:numFmt w:val="bullet"/>
      <w:lvlText w:val=""/>
      <w:lvlJc w:val="left"/>
      <w:pPr>
        <w:ind w:left="720" w:hanging="360"/>
      </w:pPr>
      <w:rPr>
        <w:rFonts w:ascii="Symbol" w:hAnsi="Symbol" w:hint="default"/>
      </w:rPr>
    </w:lvl>
    <w:lvl w:ilvl="1" w:tplc="E2043E8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A0957"/>
    <w:multiLevelType w:val="hybridMultilevel"/>
    <w:tmpl w:val="12906CA4"/>
    <w:lvl w:ilvl="0" w:tplc="8A4CECC8">
      <w:start w:val="1"/>
      <w:numFmt w:val="decimal"/>
      <w:lvlText w:val="%1."/>
      <w:lvlJc w:val="left"/>
      <w:pPr>
        <w:ind w:left="1080" w:hanging="360"/>
      </w:pPr>
      <w:rPr>
        <w:b w:val="0"/>
        <w:bCs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82A4C"/>
    <w:multiLevelType w:val="hybridMultilevel"/>
    <w:tmpl w:val="A1A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D536E"/>
    <w:multiLevelType w:val="hybridMultilevel"/>
    <w:tmpl w:val="69E85BD0"/>
    <w:lvl w:ilvl="0" w:tplc="147E7F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6410A"/>
    <w:multiLevelType w:val="hybridMultilevel"/>
    <w:tmpl w:val="676E829E"/>
    <w:lvl w:ilvl="0" w:tplc="8A4CECC8">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22AE4"/>
    <w:multiLevelType w:val="hybridMultilevel"/>
    <w:tmpl w:val="69848C0A"/>
    <w:lvl w:ilvl="0" w:tplc="EE6C39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63702"/>
    <w:multiLevelType w:val="hybridMultilevel"/>
    <w:tmpl w:val="D2F228F2"/>
    <w:lvl w:ilvl="0" w:tplc="0409000F">
      <w:start w:val="1"/>
      <w:numFmt w:val="decimal"/>
      <w:lvlText w:val="%1."/>
      <w:lvlJc w:val="left"/>
      <w:pPr>
        <w:ind w:left="106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7" w15:restartNumberingAfterBreak="0">
    <w:nsid w:val="44AA60E3"/>
    <w:multiLevelType w:val="hybridMultilevel"/>
    <w:tmpl w:val="88BC3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5CFB"/>
    <w:multiLevelType w:val="hybridMultilevel"/>
    <w:tmpl w:val="841E0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30465"/>
    <w:multiLevelType w:val="hybridMultilevel"/>
    <w:tmpl w:val="36D05C52"/>
    <w:lvl w:ilvl="0" w:tplc="2CF041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5E"/>
    <w:multiLevelType w:val="hybridMultilevel"/>
    <w:tmpl w:val="97063216"/>
    <w:lvl w:ilvl="0" w:tplc="CF244D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4C40"/>
    <w:multiLevelType w:val="hybridMultilevel"/>
    <w:tmpl w:val="99003B98"/>
    <w:lvl w:ilvl="0" w:tplc="A0EAA640">
      <w:start w:val="3"/>
      <w:numFmt w:val="decimal"/>
      <w:lvlText w:val="%1."/>
      <w:lvlJc w:val="left"/>
    </w:lvl>
    <w:lvl w:ilvl="1" w:tplc="880CD7A8">
      <w:numFmt w:val="decimal"/>
      <w:lvlText w:val=""/>
      <w:lvlJc w:val="left"/>
    </w:lvl>
    <w:lvl w:ilvl="2" w:tplc="050AC74A">
      <w:numFmt w:val="decimal"/>
      <w:lvlText w:val=""/>
      <w:lvlJc w:val="left"/>
    </w:lvl>
    <w:lvl w:ilvl="3" w:tplc="D548C7A4">
      <w:numFmt w:val="decimal"/>
      <w:lvlText w:val=""/>
      <w:lvlJc w:val="left"/>
    </w:lvl>
    <w:lvl w:ilvl="4" w:tplc="570E4FEA">
      <w:numFmt w:val="decimal"/>
      <w:lvlText w:val=""/>
      <w:lvlJc w:val="left"/>
    </w:lvl>
    <w:lvl w:ilvl="5" w:tplc="350C54E0">
      <w:numFmt w:val="decimal"/>
      <w:lvlText w:val=""/>
      <w:lvlJc w:val="left"/>
    </w:lvl>
    <w:lvl w:ilvl="6" w:tplc="769E2338">
      <w:numFmt w:val="decimal"/>
      <w:lvlText w:val=""/>
      <w:lvlJc w:val="left"/>
    </w:lvl>
    <w:lvl w:ilvl="7" w:tplc="75629ADE">
      <w:numFmt w:val="decimal"/>
      <w:lvlText w:val=""/>
      <w:lvlJc w:val="left"/>
    </w:lvl>
    <w:lvl w:ilvl="8" w:tplc="9B9C5600">
      <w:numFmt w:val="decimal"/>
      <w:lvlText w:val=""/>
      <w:lvlJc w:val="left"/>
    </w:lvl>
  </w:abstractNum>
  <w:abstractNum w:abstractNumId="22" w15:restartNumberingAfterBreak="0">
    <w:nsid w:val="639630C2"/>
    <w:multiLevelType w:val="hybridMultilevel"/>
    <w:tmpl w:val="838E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60A93"/>
    <w:multiLevelType w:val="hybridMultilevel"/>
    <w:tmpl w:val="33A492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1978F6"/>
    <w:multiLevelType w:val="hybridMultilevel"/>
    <w:tmpl w:val="9C8E7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C6E0C"/>
    <w:multiLevelType w:val="hybridMultilevel"/>
    <w:tmpl w:val="15A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A3CE1"/>
    <w:multiLevelType w:val="hybridMultilevel"/>
    <w:tmpl w:val="D5B2B79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27F77"/>
    <w:multiLevelType w:val="hybridMultilevel"/>
    <w:tmpl w:val="6CC65E06"/>
    <w:lvl w:ilvl="0" w:tplc="27A440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B17A4"/>
    <w:multiLevelType w:val="hybridMultilevel"/>
    <w:tmpl w:val="DFD0E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025DF"/>
    <w:multiLevelType w:val="hybridMultilevel"/>
    <w:tmpl w:val="2CA8838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63DBC"/>
    <w:multiLevelType w:val="hybridMultilevel"/>
    <w:tmpl w:val="09C649EC"/>
    <w:lvl w:ilvl="0" w:tplc="1FF2C9DA">
      <w:start w:val="1"/>
      <w:numFmt w:val="lowerLetter"/>
      <w:lvlText w:val="%1)"/>
      <w:lvlJc w:val="left"/>
      <w:pPr>
        <w:ind w:left="15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num w:numId="1">
    <w:abstractNumId w:val="21"/>
  </w:num>
  <w:num w:numId="2">
    <w:abstractNumId w:val="9"/>
  </w:num>
  <w:num w:numId="3">
    <w:abstractNumId w:val="4"/>
  </w:num>
  <w:num w:numId="4">
    <w:abstractNumId w:val="25"/>
  </w:num>
  <w:num w:numId="5">
    <w:abstractNumId w:val="10"/>
  </w:num>
  <w:num w:numId="6">
    <w:abstractNumId w:val="0"/>
  </w:num>
  <w:num w:numId="7">
    <w:abstractNumId w:val="23"/>
  </w:num>
  <w:num w:numId="8">
    <w:abstractNumId w:val="26"/>
  </w:num>
  <w:num w:numId="9">
    <w:abstractNumId w:val="5"/>
  </w:num>
  <w:num w:numId="10">
    <w:abstractNumId w:val="14"/>
  </w:num>
  <w:num w:numId="11">
    <w:abstractNumId w:val="13"/>
  </w:num>
  <w:num w:numId="12">
    <w:abstractNumId w:val="27"/>
  </w:num>
  <w:num w:numId="13">
    <w:abstractNumId w:val="15"/>
  </w:num>
  <w:num w:numId="14">
    <w:abstractNumId w:val="20"/>
  </w:num>
  <w:num w:numId="15">
    <w:abstractNumId w:val="8"/>
  </w:num>
  <w:num w:numId="16">
    <w:abstractNumId w:val="11"/>
  </w:num>
  <w:num w:numId="17">
    <w:abstractNumId w:val="6"/>
  </w:num>
  <w:num w:numId="18">
    <w:abstractNumId w:val="3"/>
  </w:num>
  <w:num w:numId="19">
    <w:abstractNumId w:val="18"/>
  </w:num>
  <w:num w:numId="20">
    <w:abstractNumId w:val="2"/>
  </w:num>
  <w:num w:numId="21">
    <w:abstractNumId w:val="16"/>
  </w:num>
  <w:num w:numId="22">
    <w:abstractNumId w:val="29"/>
  </w:num>
  <w:num w:numId="23">
    <w:abstractNumId w:val="7"/>
  </w:num>
  <w:num w:numId="24">
    <w:abstractNumId w:val="19"/>
  </w:num>
  <w:num w:numId="25">
    <w:abstractNumId w:val="12"/>
  </w:num>
  <w:num w:numId="26">
    <w:abstractNumId w:val="22"/>
  </w:num>
  <w:num w:numId="27">
    <w:abstractNumId w:val="1"/>
  </w:num>
  <w:num w:numId="28">
    <w:abstractNumId w:val="28"/>
  </w:num>
  <w:num w:numId="29">
    <w:abstractNumId w:val="17"/>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17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D8"/>
    <w:rsid w:val="000044D3"/>
    <w:rsid w:val="00013312"/>
    <w:rsid w:val="000137E7"/>
    <w:rsid w:val="00014828"/>
    <w:rsid w:val="000271E7"/>
    <w:rsid w:val="00036BF8"/>
    <w:rsid w:val="00037FDC"/>
    <w:rsid w:val="0005641E"/>
    <w:rsid w:val="00073652"/>
    <w:rsid w:val="000A2944"/>
    <w:rsid w:val="000A322D"/>
    <w:rsid w:val="000A5ABC"/>
    <w:rsid w:val="000C3B70"/>
    <w:rsid w:val="000C5828"/>
    <w:rsid w:val="000C771A"/>
    <w:rsid w:val="00100683"/>
    <w:rsid w:val="00103701"/>
    <w:rsid w:val="00111D1F"/>
    <w:rsid w:val="00133254"/>
    <w:rsid w:val="00150F9B"/>
    <w:rsid w:val="00153F57"/>
    <w:rsid w:val="00156656"/>
    <w:rsid w:val="00170AD7"/>
    <w:rsid w:val="00191959"/>
    <w:rsid w:val="001E36A9"/>
    <w:rsid w:val="001F1E6C"/>
    <w:rsid w:val="001F6B23"/>
    <w:rsid w:val="00206D55"/>
    <w:rsid w:val="002134B8"/>
    <w:rsid w:val="002206DD"/>
    <w:rsid w:val="0022284E"/>
    <w:rsid w:val="002247BC"/>
    <w:rsid w:val="00243145"/>
    <w:rsid w:val="0024597E"/>
    <w:rsid w:val="0027782D"/>
    <w:rsid w:val="00291BF1"/>
    <w:rsid w:val="00296C77"/>
    <w:rsid w:val="002C6250"/>
    <w:rsid w:val="002E482F"/>
    <w:rsid w:val="002F094E"/>
    <w:rsid w:val="002F49DC"/>
    <w:rsid w:val="00312CCD"/>
    <w:rsid w:val="0032201E"/>
    <w:rsid w:val="003267C9"/>
    <w:rsid w:val="00330831"/>
    <w:rsid w:val="00331723"/>
    <w:rsid w:val="00354AAF"/>
    <w:rsid w:val="00363BC9"/>
    <w:rsid w:val="00377512"/>
    <w:rsid w:val="00381BBD"/>
    <w:rsid w:val="00386E9B"/>
    <w:rsid w:val="00391AEF"/>
    <w:rsid w:val="003A2A2D"/>
    <w:rsid w:val="003A7105"/>
    <w:rsid w:val="003C29BD"/>
    <w:rsid w:val="003C3D7F"/>
    <w:rsid w:val="003F76D1"/>
    <w:rsid w:val="004004AB"/>
    <w:rsid w:val="00424407"/>
    <w:rsid w:val="0042551E"/>
    <w:rsid w:val="00437086"/>
    <w:rsid w:val="00441020"/>
    <w:rsid w:val="00461EF3"/>
    <w:rsid w:val="0046519B"/>
    <w:rsid w:val="004A38AE"/>
    <w:rsid w:val="004B4E2D"/>
    <w:rsid w:val="004C0133"/>
    <w:rsid w:val="004C2B91"/>
    <w:rsid w:val="004D5ACB"/>
    <w:rsid w:val="004D6E1C"/>
    <w:rsid w:val="004F08A2"/>
    <w:rsid w:val="00500AD9"/>
    <w:rsid w:val="00502EE3"/>
    <w:rsid w:val="005148D1"/>
    <w:rsid w:val="00514D99"/>
    <w:rsid w:val="00517F6D"/>
    <w:rsid w:val="00523476"/>
    <w:rsid w:val="0053068E"/>
    <w:rsid w:val="00532D01"/>
    <w:rsid w:val="005408D8"/>
    <w:rsid w:val="0056137B"/>
    <w:rsid w:val="00572668"/>
    <w:rsid w:val="005844D2"/>
    <w:rsid w:val="00586DE2"/>
    <w:rsid w:val="005A6BA7"/>
    <w:rsid w:val="005A7223"/>
    <w:rsid w:val="005A78A0"/>
    <w:rsid w:val="005B2712"/>
    <w:rsid w:val="005B71E7"/>
    <w:rsid w:val="005C6B85"/>
    <w:rsid w:val="005D1DFF"/>
    <w:rsid w:val="005D6F31"/>
    <w:rsid w:val="0061276B"/>
    <w:rsid w:val="00621AB3"/>
    <w:rsid w:val="0063044A"/>
    <w:rsid w:val="00664B8E"/>
    <w:rsid w:val="006731F4"/>
    <w:rsid w:val="00683AFD"/>
    <w:rsid w:val="0068613D"/>
    <w:rsid w:val="00696D42"/>
    <w:rsid w:val="006B21B7"/>
    <w:rsid w:val="006C177F"/>
    <w:rsid w:val="006E60F0"/>
    <w:rsid w:val="006F7E21"/>
    <w:rsid w:val="00704A06"/>
    <w:rsid w:val="0071211A"/>
    <w:rsid w:val="00725006"/>
    <w:rsid w:val="00730C71"/>
    <w:rsid w:val="0073670B"/>
    <w:rsid w:val="00737BEB"/>
    <w:rsid w:val="0074231D"/>
    <w:rsid w:val="007549C7"/>
    <w:rsid w:val="00755EE5"/>
    <w:rsid w:val="007563E0"/>
    <w:rsid w:val="0079697C"/>
    <w:rsid w:val="007979CD"/>
    <w:rsid w:val="007C0DAD"/>
    <w:rsid w:val="007D3166"/>
    <w:rsid w:val="007D5918"/>
    <w:rsid w:val="007E7569"/>
    <w:rsid w:val="00814532"/>
    <w:rsid w:val="00837EBE"/>
    <w:rsid w:val="008415A0"/>
    <w:rsid w:val="008436EE"/>
    <w:rsid w:val="008445D6"/>
    <w:rsid w:val="008463C8"/>
    <w:rsid w:val="00850242"/>
    <w:rsid w:val="008609E7"/>
    <w:rsid w:val="00861C99"/>
    <w:rsid w:val="008738CE"/>
    <w:rsid w:val="00880F17"/>
    <w:rsid w:val="00881692"/>
    <w:rsid w:val="00882610"/>
    <w:rsid w:val="00897D74"/>
    <w:rsid w:val="008A50A0"/>
    <w:rsid w:val="008A7AFB"/>
    <w:rsid w:val="008D3D34"/>
    <w:rsid w:val="008E1ACF"/>
    <w:rsid w:val="008F296B"/>
    <w:rsid w:val="00904852"/>
    <w:rsid w:val="00911741"/>
    <w:rsid w:val="00921FDA"/>
    <w:rsid w:val="0092515E"/>
    <w:rsid w:val="00936C47"/>
    <w:rsid w:val="009400C5"/>
    <w:rsid w:val="009471D5"/>
    <w:rsid w:val="00955130"/>
    <w:rsid w:val="0097429E"/>
    <w:rsid w:val="00986C35"/>
    <w:rsid w:val="009924BE"/>
    <w:rsid w:val="009A2506"/>
    <w:rsid w:val="009D1748"/>
    <w:rsid w:val="009E2E64"/>
    <w:rsid w:val="009E630E"/>
    <w:rsid w:val="009F0798"/>
    <w:rsid w:val="00A008C0"/>
    <w:rsid w:val="00A03F12"/>
    <w:rsid w:val="00A15EBD"/>
    <w:rsid w:val="00A20513"/>
    <w:rsid w:val="00A27D00"/>
    <w:rsid w:val="00A42136"/>
    <w:rsid w:val="00A5107D"/>
    <w:rsid w:val="00A52AA6"/>
    <w:rsid w:val="00A6202D"/>
    <w:rsid w:val="00A70F64"/>
    <w:rsid w:val="00A73177"/>
    <w:rsid w:val="00A73A70"/>
    <w:rsid w:val="00A7774A"/>
    <w:rsid w:val="00AB3CAE"/>
    <w:rsid w:val="00AB6118"/>
    <w:rsid w:val="00AC1C68"/>
    <w:rsid w:val="00AC236E"/>
    <w:rsid w:val="00AC3923"/>
    <w:rsid w:val="00B001AC"/>
    <w:rsid w:val="00B041A4"/>
    <w:rsid w:val="00B22FCF"/>
    <w:rsid w:val="00B3514A"/>
    <w:rsid w:val="00B40879"/>
    <w:rsid w:val="00B71BD3"/>
    <w:rsid w:val="00B73C0D"/>
    <w:rsid w:val="00B91AA9"/>
    <w:rsid w:val="00BA235E"/>
    <w:rsid w:val="00BB5BA0"/>
    <w:rsid w:val="00BB6D3B"/>
    <w:rsid w:val="00BC2AEC"/>
    <w:rsid w:val="00BC4405"/>
    <w:rsid w:val="00BE54D0"/>
    <w:rsid w:val="00BF4E2D"/>
    <w:rsid w:val="00C13ADE"/>
    <w:rsid w:val="00C1559A"/>
    <w:rsid w:val="00C40715"/>
    <w:rsid w:val="00C51E33"/>
    <w:rsid w:val="00C67AF1"/>
    <w:rsid w:val="00CC1E68"/>
    <w:rsid w:val="00CE11BF"/>
    <w:rsid w:val="00CE2980"/>
    <w:rsid w:val="00CF393F"/>
    <w:rsid w:val="00D02942"/>
    <w:rsid w:val="00D031CD"/>
    <w:rsid w:val="00D124EF"/>
    <w:rsid w:val="00D308DC"/>
    <w:rsid w:val="00D432C4"/>
    <w:rsid w:val="00D71948"/>
    <w:rsid w:val="00D743C6"/>
    <w:rsid w:val="00D76FDB"/>
    <w:rsid w:val="00D81FFB"/>
    <w:rsid w:val="00D82C1D"/>
    <w:rsid w:val="00D90E00"/>
    <w:rsid w:val="00D91787"/>
    <w:rsid w:val="00DA5E33"/>
    <w:rsid w:val="00DB5D4B"/>
    <w:rsid w:val="00DB793A"/>
    <w:rsid w:val="00DC0B6D"/>
    <w:rsid w:val="00DE18EA"/>
    <w:rsid w:val="00DE19F7"/>
    <w:rsid w:val="00DE6EE8"/>
    <w:rsid w:val="00E07738"/>
    <w:rsid w:val="00E13D65"/>
    <w:rsid w:val="00E147D1"/>
    <w:rsid w:val="00E264D3"/>
    <w:rsid w:val="00E30AF1"/>
    <w:rsid w:val="00E45FBD"/>
    <w:rsid w:val="00E514B3"/>
    <w:rsid w:val="00E61B0F"/>
    <w:rsid w:val="00E7062D"/>
    <w:rsid w:val="00E73B1E"/>
    <w:rsid w:val="00E75266"/>
    <w:rsid w:val="00E813B5"/>
    <w:rsid w:val="00EB0229"/>
    <w:rsid w:val="00EB44A3"/>
    <w:rsid w:val="00ED2C4F"/>
    <w:rsid w:val="00EE0680"/>
    <w:rsid w:val="00EE4060"/>
    <w:rsid w:val="00EE41EB"/>
    <w:rsid w:val="00EE4357"/>
    <w:rsid w:val="00EE776E"/>
    <w:rsid w:val="00EF3274"/>
    <w:rsid w:val="00EF38A0"/>
    <w:rsid w:val="00F06B9F"/>
    <w:rsid w:val="00F10280"/>
    <w:rsid w:val="00F22DE3"/>
    <w:rsid w:val="00F22E4E"/>
    <w:rsid w:val="00F35570"/>
    <w:rsid w:val="00F47E7B"/>
    <w:rsid w:val="00F575A0"/>
    <w:rsid w:val="00F74F8D"/>
    <w:rsid w:val="00F96439"/>
    <w:rsid w:val="00FA34AB"/>
    <w:rsid w:val="00FA3D5B"/>
    <w:rsid w:val="00FA59C5"/>
    <w:rsid w:val="00FB4958"/>
    <w:rsid w:val="00FB568C"/>
    <w:rsid w:val="00FC3DEE"/>
    <w:rsid w:val="00FD0ADF"/>
    <w:rsid w:val="00FD7BFC"/>
    <w:rsid w:val="00FE3F9C"/>
    <w:rsid w:val="00FE7B39"/>
    <w:rsid w:val="00FF2157"/>
    <w:rsid w:val="00FF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CCFE6B"/>
  <w15:docId w15:val="{5685632F-27D0-4FEE-A52E-06BCA8F3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8A0"/>
    <w:pPr>
      <w:tabs>
        <w:tab w:val="center" w:pos="4513"/>
        <w:tab w:val="right" w:pos="9026"/>
      </w:tabs>
    </w:pPr>
  </w:style>
  <w:style w:type="character" w:customStyle="1" w:styleId="HeaderChar">
    <w:name w:val="Header Char"/>
    <w:basedOn w:val="DefaultParagraphFont"/>
    <w:link w:val="Header"/>
    <w:uiPriority w:val="99"/>
    <w:rsid w:val="00EF3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38A0"/>
    <w:pPr>
      <w:tabs>
        <w:tab w:val="center" w:pos="4513"/>
        <w:tab w:val="right" w:pos="9026"/>
      </w:tabs>
    </w:pPr>
  </w:style>
  <w:style w:type="character" w:customStyle="1" w:styleId="FooterChar">
    <w:name w:val="Footer Char"/>
    <w:basedOn w:val="DefaultParagraphFont"/>
    <w:link w:val="Footer"/>
    <w:uiPriority w:val="99"/>
    <w:rsid w:val="00EF38A0"/>
    <w:rPr>
      <w:rFonts w:ascii="Times New Roman" w:eastAsia="Times New Roman" w:hAnsi="Times New Roman" w:cs="Times New Roman"/>
      <w:sz w:val="24"/>
      <w:szCs w:val="24"/>
    </w:rPr>
  </w:style>
  <w:style w:type="table" w:styleId="TableGrid">
    <w:name w:val="Table Grid"/>
    <w:basedOn w:val="TableNormal"/>
    <w:uiPriority w:val="39"/>
    <w:rsid w:val="00EF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CE"/>
    <w:rPr>
      <w:rFonts w:ascii="Segoe UI" w:eastAsia="Times New Roman" w:hAnsi="Segoe UI" w:cs="Segoe UI"/>
      <w:sz w:val="18"/>
      <w:szCs w:val="18"/>
    </w:rPr>
  </w:style>
  <w:style w:type="paragraph" w:styleId="ListParagraph">
    <w:name w:val="List Paragraph"/>
    <w:basedOn w:val="Normal"/>
    <w:uiPriority w:val="34"/>
    <w:qFormat/>
    <w:rsid w:val="00C4071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81149">
      <w:bodyDiv w:val="1"/>
      <w:marLeft w:val="0"/>
      <w:marRight w:val="0"/>
      <w:marTop w:val="0"/>
      <w:marBottom w:val="0"/>
      <w:divBdr>
        <w:top w:val="none" w:sz="0" w:space="0" w:color="auto"/>
        <w:left w:val="none" w:sz="0" w:space="0" w:color="auto"/>
        <w:bottom w:val="none" w:sz="0" w:space="0" w:color="auto"/>
        <w:right w:val="none" w:sz="0" w:space="0" w:color="auto"/>
      </w:divBdr>
    </w:div>
    <w:div w:id="12261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EF15-325D-409E-944E-EAEEB983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DGCAM</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Al-Bimani</dc:creator>
  <cp:lastModifiedBy>Othman Mat Taib</cp:lastModifiedBy>
  <cp:revision>5</cp:revision>
  <cp:lastPrinted>2024-08-25T07:42:00Z</cp:lastPrinted>
  <dcterms:created xsi:type="dcterms:W3CDTF">2024-09-01T09:54:00Z</dcterms:created>
  <dcterms:modified xsi:type="dcterms:W3CDTF">2024-09-02T07:45:00Z</dcterms:modified>
</cp:coreProperties>
</file>