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5"/>
        <w:gridCol w:w="1445"/>
        <w:gridCol w:w="5077"/>
        <w:gridCol w:w="860"/>
        <w:gridCol w:w="630"/>
        <w:gridCol w:w="630"/>
        <w:gridCol w:w="810"/>
        <w:gridCol w:w="2429"/>
        <w:gridCol w:w="2161"/>
      </w:tblGrid>
      <w:tr w:rsidR="00351C7F" w:rsidRPr="00704921" w14:paraId="3ED7DEAC" w14:textId="77777777" w:rsidTr="00E831B1">
        <w:trPr>
          <w:trHeight w:val="170"/>
          <w:tblHeader/>
        </w:trPr>
        <w:tc>
          <w:tcPr>
            <w:tcW w:w="989" w:type="dxa"/>
            <w:gridSpan w:val="2"/>
            <w:shd w:val="clear" w:color="auto" w:fill="auto"/>
            <w:vAlign w:val="center"/>
          </w:tcPr>
          <w:p w14:paraId="4AA3B4EC" w14:textId="5200D128" w:rsidR="00351C7F" w:rsidRPr="00E166BE" w:rsidRDefault="00351C7F" w:rsidP="00631617">
            <w:pPr>
              <w:spacing w:after="0"/>
              <w:rPr>
                <w:rFonts w:cstheme="minorHAnsi"/>
                <w:bCs/>
                <w:color w:val="000000" w:themeColor="text1"/>
                <w:sz w:val="20"/>
                <w:szCs w:val="20"/>
              </w:rPr>
            </w:pPr>
            <w:r w:rsidRPr="00E166BE">
              <w:rPr>
                <w:rFonts w:cstheme="minorHAnsi"/>
                <w:bCs/>
                <w:color w:val="000000" w:themeColor="text1"/>
                <w:sz w:val="20"/>
                <w:szCs w:val="20"/>
              </w:rPr>
              <w:t>Form</w:t>
            </w:r>
          </w:p>
        </w:tc>
        <w:tc>
          <w:tcPr>
            <w:tcW w:w="1445" w:type="dxa"/>
            <w:shd w:val="clear" w:color="auto" w:fill="auto"/>
            <w:vAlign w:val="center"/>
          </w:tcPr>
          <w:p w14:paraId="05609A01" w14:textId="7B80BD9F" w:rsidR="00351C7F" w:rsidRPr="00E166BE" w:rsidRDefault="00351C7F" w:rsidP="00631617">
            <w:pPr>
              <w:spacing w:after="0"/>
              <w:rPr>
                <w:rFonts w:cstheme="minorHAnsi"/>
                <w:bCs/>
                <w:color w:val="000000" w:themeColor="text1"/>
                <w:sz w:val="20"/>
                <w:szCs w:val="20"/>
              </w:rPr>
            </w:pPr>
            <w:r>
              <w:rPr>
                <w:rFonts w:cstheme="minorHAnsi"/>
                <w:bCs/>
                <w:color w:val="000000" w:themeColor="text1"/>
                <w:sz w:val="20"/>
                <w:szCs w:val="20"/>
              </w:rPr>
              <w:t>-</w:t>
            </w:r>
          </w:p>
        </w:tc>
        <w:tc>
          <w:tcPr>
            <w:tcW w:w="10437" w:type="dxa"/>
            <w:gridSpan w:val="6"/>
            <w:vMerge w:val="restart"/>
            <w:shd w:val="clear" w:color="auto" w:fill="auto"/>
            <w:vAlign w:val="center"/>
          </w:tcPr>
          <w:p w14:paraId="3B261665" w14:textId="77777777" w:rsidR="00351C7F" w:rsidRPr="00E166BE" w:rsidRDefault="00351C7F" w:rsidP="00351C7F">
            <w:pPr>
              <w:spacing w:after="0" w:line="240" w:lineRule="auto"/>
              <w:jc w:val="center"/>
              <w:rPr>
                <w:rFonts w:ascii="Calibri" w:eastAsia="Calibri" w:hAnsi="Calibri" w:cs="Arial"/>
                <w:b/>
                <w:sz w:val="32"/>
                <w:szCs w:val="32"/>
              </w:rPr>
            </w:pPr>
            <w:r w:rsidRPr="00E166BE">
              <w:rPr>
                <w:rFonts w:ascii="Calibri" w:eastAsia="Calibri" w:hAnsi="Calibri" w:cs="Arial"/>
                <w:b/>
                <w:sz w:val="32"/>
                <w:szCs w:val="32"/>
              </w:rPr>
              <w:t>CIVIL AVIATION AUTHORITY</w:t>
            </w:r>
          </w:p>
          <w:p w14:paraId="3F35F6A2" w14:textId="77777777" w:rsidR="00351C7F" w:rsidRPr="00E166BE" w:rsidRDefault="00351C7F" w:rsidP="00351C7F">
            <w:pPr>
              <w:spacing w:after="0" w:line="240" w:lineRule="auto"/>
              <w:jc w:val="center"/>
              <w:rPr>
                <w:rFonts w:ascii="Calibri" w:eastAsia="Calibri" w:hAnsi="Calibri" w:cs="Arial"/>
                <w:b/>
                <w:sz w:val="28"/>
                <w:szCs w:val="28"/>
              </w:rPr>
            </w:pPr>
            <w:r w:rsidRPr="00E166BE">
              <w:rPr>
                <w:rFonts w:ascii="Calibri" w:eastAsia="Calibri" w:hAnsi="Calibri" w:cs="Arial"/>
                <w:b/>
                <w:sz w:val="28"/>
                <w:szCs w:val="28"/>
              </w:rPr>
              <w:t>Directorate General for Civil Aviation Regulation</w:t>
            </w:r>
          </w:p>
          <w:p w14:paraId="6B72D55E" w14:textId="14438BCE" w:rsidR="00351C7F" w:rsidRPr="00E166BE" w:rsidRDefault="00351C7F" w:rsidP="00351C7F">
            <w:pPr>
              <w:spacing w:after="0"/>
              <w:jc w:val="center"/>
              <w:rPr>
                <w:rFonts w:cstheme="minorHAnsi"/>
                <w:bCs/>
                <w:color w:val="000000" w:themeColor="text1"/>
                <w:sz w:val="20"/>
                <w:szCs w:val="20"/>
              </w:rPr>
            </w:pPr>
            <w:r w:rsidRPr="00E166BE">
              <w:rPr>
                <w:rFonts w:ascii="Calibri" w:eastAsia="Calibri" w:hAnsi="Calibri" w:cs="Arial"/>
                <w:b/>
                <w:sz w:val="28"/>
                <w:szCs w:val="28"/>
              </w:rPr>
              <w:t>Air Navigation Safety Department</w:t>
            </w:r>
          </w:p>
        </w:tc>
        <w:tc>
          <w:tcPr>
            <w:tcW w:w="2159" w:type="dxa"/>
            <w:vMerge w:val="restart"/>
            <w:shd w:val="clear" w:color="auto" w:fill="auto"/>
            <w:vAlign w:val="center"/>
          </w:tcPr>
          <w:p w14:paraId="41965216" w14:textId="14F77EFD" w:rsidR="00351C7F" w:rsidRPr="00E166BE" w:rsidRDefault="002C21B0" w:rsidP="00631617">
            <w:pPr>
              <w:spacing w:after="0"/>
              <w:rPr>
                <w:rFonts w:cstheme="minorHAnsi"/>
                <w:bCs/>
                <w:color w:val="000000" w:themeColor="text1"/>
                <w:sz w:val="20"/>
                <w:szCs w:val="20"/>
              </w:rPr>
            </w:pPr>
            <w:r>
              <w:rPr>
                <w:noProof/>
              </w:rPr>
              <w:drawing>
                <wp:anchor distT="0" distB="0" distL="114300" distR="114300" simplePos="0" relativeHeight="251665408" behindDoc="0" locked="0" layoutInCell="1" allowOverlap="1" wp14:anchorId="5BBD1C9F" wp14:editId="0FD2CB7A">
                  <wp:simplePos x="0" y="0"/>
                  <wp:positionH relativeFrom="column">
                    <wp:posOffset>290830</wp:posOffset>
                  </wp:positionH>
                  <wp:positionV relativeFrom="paragraph">
                    <wp:posOffset>-9525</wp:posOffset>
                  </wp:positionV>
                  <wp:extent cx="882015" cy="774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 CA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015" cy="774065"/>
                          </a:xfrm>
                          <a:prstGeom prst="rect">
                            <a:avLst/>
                          </a:prstGeom>
                        </pic:spPr>
                      </pic:pic>
                    </a:graphicData>
                  </a:graphic>
                  <wp14:sizeRelH relativeFrom="margin">
                    <wp14:pctWidth>0</wp14:pctWidth>
                  </wp14:sizeRelH>
                  <wp14:sizeRelV relativeFrom="margin">
                    <wp14:pctHeight>0</wp14:pctHeight>
                  </wp14:sizeRelV>
                </wp:anchor>
              </w:drawing>
            </w:r>
          </w:p>
        </w:tc>
      </w:tr>
      <w:tr w:rsidR="00351C7F" w:rsidRPr="00704921" w14:paraId="1AE32CB8" w14:textId="77777777" w:rsidTr="00E831B1">
        <w:trPr>
          <w:trHeight w:val="170"/>
          <w:tblHeader/>
        </w:trPr>
        <w:tc>
          <w:tcPr>
            <w:tcW w:w="989" w:type="dxa"/>
            <w:gridSpan w:val="2"/>
            <w:shd w:val="clear" w:color="auto" w:fill="auto"/>
            <w:vAlign w:val="center"/>
          </w:tcPr>
          <w:p w14:paraId="2688A9EB" w14:textId="43283794" w:rsidR="00351C7F" w:rsidRPr="00E166BE" w:rsidRDefault="00351C7F" w:rsidP="00631617">
            <w:pPr>
              <w:spacing w:after="0"/>
              <w:rPr>
                <w:rFonts w:cstheme="minorHAnsi"/>
                <w:bCs/>
                <w:color w:val="000000" w:themeColor="text1"/>
                <w:sz w:val="20"/>
                <w:szCs w:val="20"/>
              </w:rPr>
            </w:pPr>
            <w:r>
              <w:rPr>
                <w:rFonts w:cstheme="minorHAnsi"/>
                <w:bCs/>
                <w:color w:val="000000" w:themeColor="text1"/>
                <w:sz w:val="20"/>
                <w:szCs w:val="20"/>
              </w:rPr>
              <w:t>Revision</w:t>
            </w:r>
          </w:p>
        </w:tc>
        <w:tc>
          <w:tcPr>
            <w:tcW w:w="1445" w:type="dxa"/>
            <w:shd w:val="clear" w:color="auto" w:fill="auto"/>
            <w:vAlign w:val="center"/>
          </w:tcPr>
          <w:p w14:paraId="63EB625A" w14:textId="20D549A9" w:rsidR="00351C7F" w:rsidRPr="00E166BE" w:rsidRDefault="00351C7F" w:rsidP="00631617">
            <w:pPr>
              <w:spacing w:after="0"/>
              <w:rPr>
                <w:rFonts w:cstheme="minorHAnsi"/>
                <w:bCs/>
                <w:color w:val="000000" w:themeColor="text1"/>
                <w:sz w:val="20"/>
                <w:szCs w:val="20"/>
              </w:rPr>
            </w:pPr>
            <w:r>
              <w:rPr>
                <w:rFonts w:cstheme="minorHAnsi"/>
                <w:bCs/>
                <w:color w:val="000000" w:themeColor="text1"/>
                <w:sz w:val="20"/>
                <w:szCs w:val="20"/>
              </w:rPr>
              <w:t>Initial</w:t>
            </w:r>
          </w:p>
        </w:tc>
        <w:tc>
          <w:tcPr>
            <w:tcW w:w="10437" w:type="dxa"/>
            <w:gridSpan w:val="6"/>
            <w:vMerge/>
            <w:shd w:val="clear" w:color="auto" w:fill="auto"/>
            <w:vAlign w:val="center"/>
          </w:tcPr>
          <w:p w14:paraId="00612AD3" w14:textId="77777777" w:rsidR="00351C7F" w:rsidRPr="00E166BE" w:rsidRDefault="00351C7F" w:rsidP="00631617">
            <w:pPr>
              <w:spacing w:after="0"/>
              <w:rPr>
                <w:rFonts w:cstheme="minorHAnsi"/>
                <w:bCs/>
                <w:color w:val="000000" w:themeColor="text1"/>
                <w:sz w:val="20"/>
                <w:szCs w:val="20"/>
              </w:rPr>
            </w:pPr>
          </w:p>
        </w:tc>
        <w:tc>
          <w:tcPr>
            <w:tcW w:w="2159" w:type="dxa"/>
            <w:vMerge/>
            <w:shd w:val="clear" w:color="auto" w:fill="auto"/>
            <w:vAlign w:val="center"/>
          </w:tcPr>
          <w:p w14:paraId="1A67CAFE" w14:textId="3AB30204" w:rsidR="00351C7F" w:rsidRPr="00E166BE" w:rsidRDefault="00351C7F" w:rsidP="00631617">
            <w:pPr>
              <w:spacing w:after="0"/>
              <w:rPr>
                <w:rFonts w:cstheme="minorHAnsi"/>
                <w:bCs/>
                <w:color w:val="000000" w:themeColor="text1"/>
                <w:sz w:val="20"/>
                <w:szCs w:val="20"/>
              </w:rPr>
            </w:pPr>
          </w:p>
        </w:tc>
      </w:tr>
      <w:tr w:rsidR="00351C7F" w:rsidRPr="00704921" w14:paraId="1EE06875" w14:textId="77777777" w:rsidTr="00E831B1">
        <w:trPr>
          <w:trHeight w:val="755"/>
          <w:tblHeader/>
        </w:trPr>
        <w:tc>
          <w:tcPr>
            <w:tcW w:w="989" w:type="dxa"/>
            <w:gridSpan w:val="2"/>
            <w:shd w:val="clear" w:color="auto" w:fill="auto"/>
            <w:vAlign w:val="center"/>
          </w:tcPr>
          <w:p w14:paraId="26856744" w14:textId="5CC913EB" w:rsidR="00351C7F" w:rsidRPr="00E166BE" w:rsidRDefault="00351C7F" w:rsidP="00631617">
            <w:pPr>
              <w:spacing w:after="0"/>
              <w:rPr>
                <w:rFonts w:cstheme="minorHAnsi"/>
                <w:bCs/>
                <w:color w:val="000000" w:themeColor="text1"/>
                <w:sz w:val="20"/>
                <w:szCs w:val="20"/>
              </w:rPr>
            </w:pPr>
            <w:r>
              <w:rPr>
                <w:rFonts w:cstheme="minorHAnsi"/>
                <w:bCs/>
                <w:color w:val="000000" w:themeColor="text1"/>
                <w:sz w:val="20"/>
                <w:szCs w:val="20"/>
              </w:rPr>
              <w:t>Date</w:t>
            </w:r>
          </w:p>
        </w:tc>
        <w:tc>
          <w:tcPr>
            <w:tcW w:w="1445" w:type="dxa"/>
            <w:shd w:val="clear" w:color="auto" w:fill="auto"/>
            <w:vAlign w:val="center"/>
          </w:tcPr>
          <w:p w14:paraId="66D75BD7" w14:textId="49AA0B6E" w:rsidR="00351C7F" w:rsidRPr="00E166BE" w:rsidRDefault="00351C7F" w:rsidP="00631617">
            <w:pPr>
              <w:spacing w:after="0"/>
              <w:rPr>
                <w:rFonts w:cstheme="minorHAnsi"/>
                <w:bCs/>
                <w:color w:val="000000" w:themeColor="text1"/>
                <w:sz w:val="20"/>
                <w:szCs w:val="20"/>
              </w:rPr>
            </w:pPr>
            <w:r>
              <w:rPr>
                <w:rFonts w:cstheme="minorHAnsi"/>
                <w:bCs/>
                <w:color w:val="000000" w:themeColor="text1"/>
                <w:sz w:val="20"/>
                <w:szCs w:val="20"/>
              </w:rPr>
              <w:t>30 Nov 2024</w:t>
            </w:r>
          </w:p>
        </w:tc>
        <w:tc>
          <w:tcPr>
            <w:tcW w:w="10437" w:type="dxa"/>
            <w:gridSpan w:val="6"/>
            <w:vMerge/>
            <w:shd w:val="clear" w:color="auto" w:fill="auto"/>
            <w:vAlign w:val="center"/>
          </w:tcPr>
          <w:p w14:paraId="11B3D304" w14:textId="77777777" w:rsidR="00351C7F" w:rsidRPr="00E166BE" w:rsidRDefault="00351C7F" w:rsidP="00631617">
            <w:pPr>
              <w:spacing w:after="0"/>
              <w:rPr>
                <w:rFonts w:cstheme="minorHAnsi"/>
                <w:bCs/>
                <w:color w:val="000000" w:themeColor="text1"/>
                <w:sz w:val="20"/>
                <w:szCs w:val="20"/>
              </w:rPr>
            </w:pPr>
          </w:p>
        </w:tc>
        <w:tc>
          <w:tcPr>
            <w:tcW w:w="2159" w:type="dxa"/>
            <w:vMerge/>
            <w:shd w:val="clear" w:color="auto" w:fill="auto"/>
            <w:vAlign w:val="center"/>
          </w:tcPr>
          <w:p w14:paraId="18375C66" w14:textId="423BF85D" w:rsidR="00351C7F" w:rsidRPr="00E166BE" w:rsidRDefault="00351C7F" w:rsidP="00631617">
            <w:pPr>
              <w:spacing w:after="0"/>
              <w:rPr>
                <w:rFonts w:cstheme="minorHAnsi"/>
                <w:bCs/>
                <w:color w:val="000000" w:themeColor="text1"/>
                <w:sz w:val="20"/>
                <w:szCs w:val="20"/>
              </w:rPr>
            </w:pPr>
          </w:p>
        </w:tc>
      </w:tr>
      <w:tr w:rsidR="00380A43" w:rsidRPr="00704921" w14:paraId="4ADB0163" w14:textId="77777777" w:rsidTr="000163B9">
        <w:trPr>
          <w:trHeight w:val="629"/>
          <w:tblHeader/>
        </w:trPr>
        <w:tc>
          <w:tcPr>
            <w:tcW w:w="15030" w:type="dxa"/>
            <w:gridSpan w:val="10"/>
            <w:tcBorders>
              <w:bottom w:val="single" w:sz="4" w:space="0" w:color="auto"/>
            </w:tcBorders>
            <w:shd w:val="clear" w:color="auto" w:fill="auto"/>
          </w:tcPr>
          <w:p w14:paraId="06A71F9D" w14:textId="313507B9" w:rsidR="00380A43" w:rsidRPr="00380A43" w:rsidRDefault="00351C7F" w:rsidP="00380A43">
            <w:pPr>
              <w:pStyle w:val="Default"/>
              <w:ind w:left="210" w:hanging="270"/>
              <w:jc w:val="center"/>
              <w:rPr>
                <w:rFonts w:asciiTheme="minorHAnsi" w:hAnsiTheme="minorHAnsi" w:cstheme="minorHAnsi"/>
                <w:b/>
                <w:sz w:val="28"/>
                <w:szCs w:val="28"/>
              </w:rPr>
            </w:pPr>
            <w:r>
              <w:rPr>
                <w:rFonts w:asciiTheme="minorHAnsi" w:hAnsiTheme="minorHAnsi" w:cstheme="minorHAnsi"/>
                <w:b/>
                <w:sz w:val="28"/>
                <w:szCs w:val="28"/>
              </w:rPr>
              <w:t>ORGANIZATION CARRYING OUT BRA INFRINGEMENT STUDY</w:t>
            </w:r>
          </w:p>
          <w:p w14:paraId="273F84EB" w14:textId="345068F1" w:rsidR="00380A43" w:rsidRPr="00704921" w:rsidRDefault="00380A43" w:rsidP="00380A43">
            <w:pPr>
              <w:pStyle w:val="Default"/>
              <w:ind w:left="210" w:hanging="270"/>
              <w:jc w:val="center"/>
              <w:rPr>
                <w:rFonts w:asciiTheme="minorHAnsi" w:hAnsiTheme="minorHAnsi" w:cstheme="minorHAnsi"/>
                <w:b/>
                <w:sz w:val="20"/>
                <w:szCs w:val="20"/>
              </w:rPr>
            </w:pPr>
            <w:r w:rsidRPr="00380A43">
              <w:rPr>
                <w:rFonts w:asciiTheme="minorHAnsi" w:hAnsiTheme="minorHAnsi" w:cstheme="minorHAnsi"/>
                <w:b/>
                <w:sz w:val="28"/>
                <w:szCs w:val="28"/>
              </w:rPr>
              <w:t>COMPLIANCE STATEMENT</w:t>
            </w:r>
          </w:p>
        </w:tc>
      </w:tr>
      <w:tr w:rsidR="000163B9" w:rsidRPr="00704921" w14:paraId="08D2789D" w14:textId="77777777" w:rsidTr="00E831B1">
        <w:trPr>
          <w:trHeight w:val="629"/>
          <w:tblHeader/>
        </w:trPr>
        <w:tc>
          <w:tcPr>
            <w:tcW w:w="989" w:type="dxa"/>
            <w:gridSpan w:val="2"/>
            <w:tcBorders>
              <w:right w:val="nil"/>
            </w:tcBorders>
            <w:shd w:val="clear" w:color="auto" w:fill="auto"/>
          </w:tcPr>
          <w:p w14:paraId="56BE7590" w14:textId="706C8BBD" w:rsidR="000163B9" w:rsidRDefault="000163B9" w:rsidP="000163B9">
            <w:pPr>
              <w:pStyle w:val="Default"/>
              <w:ind w:left="210" w:hanging="270"/>
              <w:rPr>
                <w:rFonts w:asciiTheme="minorHAnsi" w:hAnsiTheme="minorHAnsi" w:cstheme="minorHAnsi"/>
                <w:b/>
                <w:sz w:val="28"/>
                <w:szCs w:val="28"/>
              </w:rPr>
            </w:pPr>
            <w:r>
              <w:rPr>
                <w:rFonts w:asciiTheme="minorHAnsi" w:hAnsiTheme="minorHAnsi" w:cstheme="minorHAnsi"/>
                <w:b/>
              </w:rPr>
              <w:t>Date</w:t>
            </w:r>
          </w:p>
        </w:tc>
        <w:tc>
          <w:tcPr>
            <w:tcW w:w="6523" w:type="dxa"/>
            <w:gridSpan w:val="2"/>
            <w:tcBorders>
              <w:left w:val="nil"/>
              <w:right w:val="nil"/>
            </w:tcBorders>
            <w:shd w:val="clear" w:color="auto" w:fill="auto"/>
          </w:tcPr>
          <w:p w14:paraId="63B10AA6" w14:textId="0F39BB63" w:rsidR="000163B9" w:rsidRDefault="000163B9" w:rsidP="000163B9">
            <w:pPr>
              <w:pStyle w:val="Default"/>
              <w:ind w:left="210" w:hanging="270"/>
              <w:rPr>
                <w:rFonts w:asciiTheme="minorHAnsi" w:hAnsiTheme="minorHAnsi" w:cstheme="minorHAnsi"/>
                <w:b/>
                <w:sz w:val="28"/>
                <w:szCs w:val="28"/>
              </w:rPr>
            </w:pPr>
            <w:r>
              <w:rPr>
                <w:rFonts w:asciiTheme="minorHAnsi" w:hAnsiTheme="minorHAnsi" w:cstheme="minorHAnsi"/>
                <w:b/>
              </w:rPr>
              <w:t xml:space="preserve">: </w:t>
            </w:r>
          </w:p>
        </w:tc>
        <w:tc>
          <w:tcPr>
            <w:tcW w:w="2118" w:type="dxa"/>
            <w:gridSpan w:val="3"/>
            <w:tcBorders>
              <w:left w:val="nil"/>
              <w:right w:val="nil"/>
            </w:tcBorders>
            <w:shd w:val="clear" w:color="auto" w:fill="auto"/>
          </w:tcPr>
          <w:p w14:paraId="19F26D61" w14:textId="34D683D5" w:rsidR="000163B9" w:rsidRDefault="000163B9" w:rsidP="000163B9">
            <w:pPr>
              <w:pStyle w:val="Default"/>
              <w:ind w:left="210" w:hanging="270"/>
              <w:rPr>
                <w:rFonts w:asciiTheme="minorHAnsi" w:hAnsiTheme="minorHAnsi" w:cstheme="minorHAnsi"/>
                <w:b/>
                <w:sz w:val="28"/>
                <w:szCs w:val="28"/>
              </w:rPr>
            </w:pPr>
            <w:r>
              <w:rPr>
                <w:rFonts w:asciiTheme="minorHAnsi" w:hAnsiTheme="minorHAnsi" w:cstheme="minorHAnsi"/>
                <w:b/>
              </w:rPr>
              <w:t>Applicant Name</w:t>
            </w:r>
          </w:p>
        </w:tc>
        <w:tc>
          <w:tcPr>
            <w:tcW w:w="5400" w:type="dxa"/>
            <w:gridSpan w:val="3"/>
            <w:tcBorders>
              <w:left w:val="nil"/>
            </w:tcBorders>
            <w:shd w:val="clear" w:color="auto" w:fill="auto"/>
          </w:tcPr>
          <w:p w14:paraId="1ABE1258" w14:textId="248C4511" w:rsidR="000163B9" w:rsidRDefault="000163B9" w:rsidP="000163B9">
            <w:pPr>
              <w:pStyle w:val="Default"/>
              <w:ind w:left="210" w:hanging="270"/>
              <w:rPr>
                <w:rFonts w:asciiTheme="minorHAnsi" w:hAnsiTheme="minorHAnsi" w:cstheme="minorHAnsi"/>
                <w:b/>
                <w:sz w:val="28"/>
                <w:szCs w:val="28"/>
              </w:rPr>
            </w:pPr>
            <w:r>
              <w:rPr>
                <w:rFonts w:asciiTheme="minorHAnsi" w:hAnsiTheme="minorHAnsi" w:cstheme="minorHAnsi"/>
                <w:b/>
              </w:rPr>
              <w:t xml:space="preserve">: </w:t>
            </w:r>
          </w:p>
        </w:tc>
      </w:tr>
      <w:tr w:rsidR="00131CBF" w:rsidRPr="00704921" w14:paraId="24B78582" w14:textId="77777777" w:rsidTr="00E831B1">
        <w:trPr>
          <w:tblHeader/>
        </w:trPr>
        <w:tc>
          <w:tcPr>
            <w:tcW w:w="534" w:type="dxa"/>
            <w:vMerge w:val="restart"/>
            <w:shd w:val="clear" w:color="auto" w:fill="BDD6EE" w:themeFill="accent1" w:themeFillTint="66"/>
            <w:vAlign w:val="center"/>
          </w:tcPr>
          <w:p w14:paraId="61311BC5" w14:textId="77777777" w:rsidR="00131CBF" w:rsidRPr="00704921" w:rsidRDefault="00131CBF" w:rsidP="00F55AEF">
            <w:pPr>
              <w:spacing w:after="0" w:line="240" w:lineRule="auto"/>
              <w:jc w:val="center"/>
              <w:rPr>
                <w:rFonts w:cstheme="minorHAnsi"/>
                <w:b/>
                <w:sz w:val="20"/>
                <w:szCs w:val="20"/>
              </w:rPr>
            </w:pPr>
            <w:r w:rsidRPr="00704921">
              <w:rPr>
                <w:rFonts w:cstheme="minorHAnsi"/>
                <w:b/>
                <w:sz w:val="20"/>
                <w:szCs w:val="20"/>
              </w:rPr>
              <w:t>SR</w:t>
            </w:r>
          </w:p>
        </w:tc>
        <w:tc>
          <w:tcPr>
            <w:tcW w:w="1900" w:type="dxa"/>
            <w:gridSpan w:val="2"/>
            <w:vMerge w:val="restart"/>
            <w:shd w:val="clear" w:color="auto" w:fill="BDD6EE" w:themeFill="accent1" w:themeFillTint="66"/>
            <w:vAlign w:val="center"/>
          </w:tcPr>
          <w:p w14:paraId="34034E2D" w14:textId="77777777" w:rsidR="00131CBF" w:rsidRPr="00704921" w:rsidRDefault="00131CBF" w:rsidP="00F55AEF">
            <w:pPr>
              <w:spacing w:after="0" w:line="240" w:lineRule="auto"/>
              <w:jc w:val="center"/>
              <w:rPr>
                <w:rFonts w:cstheme="minorHAnsi"/>
                <w:b/>
              </w:rPr>
            </w:pPr>
            <w:r w:rsidRPr="00704921">
              <w:rPr>
                <w:rFonts w:cstheme="minorHAnsi"/>
                <w:b/>
              </w:rPr>
              <w:t>Regulatory</w:t>
            </w:r>
          </w:p>
          <w:p w14:paraId="7DDAE69E" w14:textId="77777777" w:rsidR="00131CBF" w:rsidRPr="00704921" w:rsidRDefault="00131CBF" w:rsidP="00F55AEF">
            <w:pPr>
              <w:spacing w:after="0" w:line="240" w:lineRule="auto"/>
              <w:jc w:val="center"/>
              <w:rPr>
                <w:rFonts w:cstheme="minorHAnsi"/>
                <w:b/>
              </w:rPr>
            </w:pPr>
            <w:r w:rsidRPr="00704921">
              <w:rPr>
                <w:rFonts w:cstheme="minorHAnsi"/>
                <w:b/>
              </w:rPr>
              <w:t>Reference</w:t>
            </w:r>
          </w:p>
        </w:tc>
        <w:tc>
          <w:tcPr>
            <w:tcW w:w="5938" w:type="dxa"/>
            <w:gridSpan w:val="2"/>
            <w:vMerge w:val="restart"/>
            <w:shd w:val="clear" w:color="auto" w:fill="BDD6EE" w:themeFill="accent1" w:themeFillTint="66"/>
            <w:vAlign w:val="center"/>
          </w:tcPr>
          <w:p w14:paraId="51CE262C" w14:textId="344569E7" w:rsidR="00131CBF" w:rsidRPr="00704921" w:rsidRDefault="00131CBF" w:rsidP="00F55AEF">
            <w:pPr>
              <w:spacing w:after="0" w:line="240" w:lineRule="auto"/>
              <w:jc w:val="center"/>
              <w:rPr>
                <w:rFonts w:cstheme="minorHAnsi"/>
                <w:b/>
                <w:sz w:val="20"/>
                <w:szCs w:val="20"/>
              </w:rPr>
            </w:pPr>
            <w:r>
              <w:rPr>
                <w:rFonts w:cstheme="minorHAnsi"/>
                <w:b/>
                <w:sz w:val="24"/>
                <w:szCs w:val="24"/>
              </w:rPr>
              <w:t>Regulatory Requirement</w:t>
            </w:r>
          </w:p>
        </w:tc>
        <w:tc>
          <w:tcPr>
            <w:tcW w:w="2070" w:type="dxa"/>
            <w:gridSpan w:val="3"/>
            <w:shd w:val="clear" w:color="auto" w:fill="C5E0B3" w:themeFill="accent6" w:themeFillTint="66"/>
            <w:vAlign w:val="center"/>
          </w:tcPr>
          <w:p w14:paraId="6C9B39AD" w14:textId="1E150188" w:rsidR="00131CBF" w:rsidRPr="00704921" w:rsidRDefault="00131CBF" w:rsidP="00F55AEF">
            <w:pPr>
              <w:spacing w:after="0" w:line="240" w:lineRule="auto"/>
              <w:jc w:val="center"/>
              <w:rPr>
                <w:rFonts w:cstheme="minorHAnsi"/>
                <w:b/>
                <w:sz w:val="20"/>
                <w:szCs w:val="20"/>
              </w:rPr>
            </w:pPr>
            <w:r w:rsidRPr="00704921">
              <w:rPr>
                <w:rFonts w:cstheme="minorHAnsi"/>
                <w:b/>
                <w:sz w:val="24"/>
                <w:szCs w:val="24"/>
              </w:rPr>
              <w:t xml:space="preserve">Compliance with </w:t>
            </w:r>
            <w:r>
              <w:rPr>
                <w:rFonts w:cstheme="minorHAnsi"/>
                <w:b/>
                <w:sz w:val="24"/>
                <w:szCs w:val="24"/>
              </w:rPr>
              <w:t>Regulatory Requirement</w:t>
            </w:r>
          </w:p>
        </w:tc>
        <w:tc>
          <w:tcPr>
            <w:tcW w:w="4588" w:type="dxa"/>
            <w:gridSpan w:val="2"/>
            <w:vMerge w:val="restart"/>
            <w:shd w:val="clear" w:color="auto" w:fill="BDD6EE" w:themeFill="accent1" w:themeFillTint="66"/>
            <w:vAlign w:val="center"/>
          </w:tcPr>
          <w:p w14:paraId="78298102" w14:textId="467062AF" w:rsidR="00131CBF" w:rsidRDefault="00780517" w:rsidP="00F55AEF">
            <w:pPr>
              <w:spacing w:after="0" w:line="240" w:lineRule="auto"/>
              <w:jc w:val="center"/>
              <w:rPr>
                <w:rFonts w:cstheme="minorHAnsi"/>
                <w:b/>
                <w:sz w:val="24"/>
                <w:szCs w:val="24"/>
              </w:rPr>
            </w:pPr>
            <w:r>
              <w:rPr>
                <w:rFonts w:cstheme="minorHAnsi"/>
                <w:b/>
                <w:sz w:val="24"/>
                <w:szCs w:val="24"/>
              </w:rPr>
              <w:t xml:space="preserve">Simulation Tools </w:t>
            </w:r>
            <w:r w:rsidR="00131CBF">
              <w:rPr>
                <w:rFonts w:cstheme="minorHAnsi"/>
                <w:b/>
                <w:sz w:val="24"/>
                <w:szCs w:val="24"/>
              </w:rPr>
              <w:t xml:space="preserve">Document/Manual </w:t>
            </w:r>
          </w:p>
          <w:p w14:paraId="1A009DEE" w14:textId="0A022255" w:rsidR="00131CBF" w:rsidRPr="00704921" w:rsidRDefault="00131CBF" w:rsidP="00F55AEF">
            <w:pPr>
              <w:spacing w:after="0" w:line="240" w:lineRule="auto"/>
              <w:jc w:val="center"/>
              <w:rPr>
                <w:rFonts w:cstheme="minorHAnsi"/>
                <w:b/>
                <w:sz w:val="20"/>
                <w:szCs w:val="20"/>
              </w:rPr>
            </w:pPr>
            <w:r>
              <w:rPr>
                <w:rFonts w:cstheme="minorHAnsi"/>
                <w:b/>
                <w:sz w:val="24"/>
                <w:szCs w:val="24"/>
              </w:rPr>
              <w:t xml:space="preserve">(Fill with Doc name, </w:t>
            </w:r>
            <w:proofErr w:type="gramStart"/>
            <w:r>
              <w:rPr>
                <w:rFonts w:cstheme="minorHAnsi"/>
                <w:b/>
                <w:sz w:val="24"/>
                <w:szCs w:val="24"/>
              </w:rPr>
              <w:t>page ,</w:t>
            </w:r>
            <w:proofErr w:type="gramEnd"/>
            <w:r>
              <w:rPr>
                <w:rFonts w:cstheme="minorHAnsi"/>
                <w:b/>
                <w:sz w:val="24"/>
                <w:szCs w:val="24"/>
              </w:rPr>
              <w:t xml:space="preserve"> section/chapter, paragraph)</w:t>
            </w:r>
          </w:p>
        </w:tc>
      </w:tr>
      <w:tr w:rsidR="00131CBF" w:rsidRPr="00704921" w14:paraId="71BB3EE0" w14:textId="77777777" w:rsidTr="00E831B1">
        <w:trPr>
          <w:cantSplit/>
          <w:trHeight w:val="931"/>
          <w:tblHeader/>
        </w:trPr>
        <w:tc>
          <w:tcPr>
            <w:tcW w:w="534" w:type="dxa"/>
            <w:vMerge/>
            <w:shd w:val="clear" w:color="auto" w:fill="BDD6EE" w:themeFill="accent1" w:themeFillTint="66"/>
          </w:tcPr>
          <w:p w14:paraId="2F89A219" w14:textId="77777777" w:rsidR="00131CBF" w:rsidRPr="00704921" w:rsidRDefault="00131CBF" w:rsidP="00F55AEF">
            <w:pPr>
              <w:spacing w:after="0" w:line="240" w:lineRule="auto"/>
              <w:jc w:val="center"/>
              <w:rPr>
                <w:rFonts w:cstheme="minorHAnsi"/>
                <w:b/>
                <w:sz w:val="20"/>
                <w:szCs w:val="20"/>
              </w:rPr>
            </w:pPr>
          </w:p>
        </w:tc>
        <w:tc>
          <w:tcPr>
            <w:tcW w:w="1900" w:type="dxa"/>
            <w:gridSpan w:val="2"/>
            <w:vMerge/>
            <w:shd w:val="clear" w:color="auto" w:fill="9CC2E5" w:themeFill="accent1" w:themeFillTint="99"/>
          </w:tcPr>
          <w:p w14:paraId="4E1C52B4" w14:textId="77777777" w:rsidR="00131CBF" w:rsidRPr="00704921" w:rsidRDefault="00131CBF" w:rsidP="00F55AEF">
            <w:pPr>
              <w:spacing w:after="0" w:line="240" w:lineRule="auto"/>
              <w:jc w:val="center"/>
              <w:rPr>
                <w:rFonts w:cstheme="minorHAnsi"/>
                <w:b/>
                <w:sz w:val="20"/>
                <w:szCs w:val="20"/>
              </w:rPr>
            </w:pPr>
          </w:p>
        </w:tc>
        <w:tc>
          <w:tcPr>
            <w:tcW w:w="5938" w:type="dxa"/>
            <w:gridSpan w:val="2"/>
            <w:vMerge/>
            <w:shd w:val="clear" w:color="auto" w:fill="9CC2E5" w:themeFill="accent1" w:themeFillTint="99"/>
          </w:tcPr>
          <w:p w14:paraId="2F9D9105" w14:textId="77777777" w:rsidR="00131CBF" w:rsidRPr="00704921" w:rsidRDefault="00131CBF" w:rsidP="00F55AEF">
            <w:pPr>
              <w:spacing w:after="0" w:line="240" w:lineRule="auto"/>
              <w:jc w:val="center"/>
              <w:rPr>
                <w:rFonts w:cstheme="minorHAnsi"/>
                <w:b/>
                <w:sz w:val="20"/>
                <w:szCs w:val="20"/>
              </w:rPr>
            </w:pPr>
          </w:p>
        </w:tc>
        <w:tc>
          <w:tcPr>
            <w:tcW w:w="630" w:type="dxa"/>
            <w:shd w:val="clear" w:color="auto" w:fill="F2DBDB"/>
            <w:textDirection w:val="btLr"/>
            <w:vAlign w:val="center"/>
          </w:tcPr>
          <w:p w14:paraId="4AD1272F"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Comply</w:t>
            </w:r>
          </w:p>
        </w:tc>
        <w:tc>
          <w:tcPr>
            <w:tcW w:w="630" w:type="dxa"/>
            <w:shd w:val="clear" w:color="auto" w:fill="F2DBDB"/>
            <w:textDirection w:val="btLr"/>
            <w:vAlign w:val="center"/>
          </w:tcPr>
          <w:p w14:paraId="54D92305"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Not Comply</w:t>
            </w:r>
          </w:p>
        </w:tc>
        <w:tc>
          <w:tcPr>
            <w:tcW w:w="810" w:type="dxa"/>
            <w:shd w:val="clear" w:color="auto" w:fill="F2DBDB"/>
            <w:textDirection w:val="btLr"/>
            <w:vAlign w:val="center"/>
          </w:tcPr>
          <w:p w14:paraId="292154B4" w14:textId="77777777" w:rsidR="00131CBF" w:rsidRPr="00704921" w:rsidRDefault="00131CBF" w:rsidP="00131CBF">
            <w:pPr>
              <w:spacing w:after="0" w:line="240" w:lineRule="auto"/>
              <w:ind w:left="113" w:right="113"/>
              <w:jc w:val="center"/>
              <w:rPr>
                <w:rFonts w:cstheme="minorHAnsi"/>
                <w:b/>
                <w:sz w:val="20"/>
                <w:szCs w:val="20"/>
              </w:rPr>
            </w:pPr>
            <w:r w:rsidRPr="00704921">
              <w:rPr>
                <w:rFonts w:cstheme="minorHAnsi"/>
                <w:b/>
                <w:sz w:val="20"/>
                <w:szCs w:val="20"/>
              </w:rPr>
              <w:t>Partially Comply</w:t>
            </w:r>
          </w:p>
        </w:tc>
        <w:tc>
          <w:tcPr>
            <w:tcW w:w="4588" w:type="dxa"/>
            <w:gridSpan w:val="2"/>
            <w:vMerge/>
            <w:shd w:val="clear" w:color="auto" w:fill="9CC2E5" w:themeFill="accent1" w:themeFillTint="99"/>
          </w:tcPr>
          <w:p w14:paraId="7EBB47B7" w14:textId="77777777" w:rsidR="00131CBF" w:rsidRPr="00704921" w:rsidRDefault="00131CBF" w:rsidP="00F55AEF">
            <w:pPr>
              <w:spacing w:after="0" w:line="240" w:lineRule="auto"/>
              <w:jc w:val="center"/>
              <w:rPr>
                <w:rFonts w:cstheme="minorHAnsi"/>
                <w:b/>
                <w:sz w:val="20"/>
                <w:szCs w:val="20"/>
              </w:rPr>
            </w:pPr>
          </w:p>
        </w:tc>
      </w:tr>
      <w:tr w:rsidR="00D07A8E" w:rsidRPr="00704921" w14:paraId="31049096" w14:textId="77777777" w:rsidTr="00E831B1">
        <w:trPr>
          <w:trHeight w:val="706"/>
        </w:trPr>
        <w:tc>
          <w:tcPr>
            <w:tcW w:w="534" w:type="dxa"/>
            <w:shd w:val="clear" w:color="auto" w:fill="DBDBDB" w:themeFill="accent3" w:themeFillTint="66"/>
            <w:vAlign w:val="center"/>
          </w:tcPr>
          <w:p w14:paraId="70D7AB15" w14:textId="77777777" w:rsidR="00D07A8E" w:rsidRPr="00704921" w:rsidRDefault="00D07A8E" w:rsidP="00704921">
            <w:pPr>
              <w:rPr>
                <w:b/>
                <w:bCs/>
              </w:rPr>
            </w:pPr>
            <w:r w:rsidRPr="00704921">
              <w:rPr>
                <w:b/>
                <w:bCs/>
              </w:rPr>
              <w:t>1</w:t>
            </w:r>
          </w:p>
        </w:tc>
        <w:tc>
          <w:tcPr>
            <w:tcW w:w="1900" w:type="dxa"/>
            <w:gridSpan w:val="2"/>
            <w:shd w:val="clear" w:color="auto" w:fill="DBDBDB" w:themeFill="accent3" w:themeFillTint="66"/>
          </w:tcPr>
          <w:p w14:paraId="148FA658" w14:textId="43DD1174" w:rsidR="00600E76" w:rsidRPr="00704921" w:rsidRDefault="00600E76" w:rsidP="00461E40">
            <w:pPr>
              <w:spacing w:after="0"/>
              <w:rPr>
                <w:b/>
                <w:bCs/>
                <w:lang w:val="en-GB"/>
              </w:rPr>
            </w:pPr>
            <w:r w:rsidRPr="00704921">
              <w:rPr>
                <w:b/>
                <w:bCs/>
                <w:lang w:val="en-GB"/>
              </w:rPr>
              <w:t>CAR 171</w:t>
            </w:r>
            <w:r w:rsidR="0024192D" w:rsidRPr="00704921">
              <w:rPr>
                <w:b/>
                <w:bCs/>
                <w:lang w:val="en-GB"/>
              </w:rPr>
              <w:t xml:space="preserve"> </w:t>
            </w:r>
            <w:r w:rsidRPr="00704921">
              <w:rPr>
                <w:b/>
                <w:bCs/>
                <w:lang w:val="en-GB"/>
              </w:rPr>
              <w:t xml:space="preserve">APPENDIX </w:t>
            </w:r>
            <w:r w:rsidR="00351C7F">
              <w:rPr>
                <w:b/>
                <w:bCs/>
                <w:lang w:val="en-GB"/>
              </w:rPr>
              <w:t>C</w:t>
            </w:r>
            <w:r w:rsidRPr="00704921">
              <w:rPr>
                <w:b/>
                <w:bCs/>
                <w:lang w:val="en-GB"/>
              </w:rPr>
              <w:t xml:space="preserve">  </w:t>
            </w:r>
          </w:p>
          <w:p w14:paraId="1CCB449C" w14:textId="648FE55F" w:rsidR="00D07A8E" w:rsidRPr="00704921" w:rsidRDefault="00600E76" w:rsidP="00704921">
            <w:pPr>
              <w:rPr>
                <w:b/>
                <w:bCs/>
                <w:lang w:val="en-GB"/>
              </w:rPr>
            </w:pPr>
            <w:r w:rsidRPr="00704921">
              <w:rPr>
                <w:b/>
                <w:bCs/>
                <w:lang w:val="en-GB"/>
              </w:rPr>
              <w:t>PART II</w:t>
            </w:r>
            <w:r w:rsidR="0024192D" w:rsidRPr="00704921">
              <w:rPr>
                <w:b/>
                <w:bCs/>
                <w:lang w:val="en-GB"/>
              </w:rPr>
              <w:t xml:space="preserve"> </w:t>
            </w:r>
            <w:r w:rsidRPr="00704921">
              <w:rPr>
                <w:b/>
                <w:bCs/>
                <w:lang w:val="en-GB"/>
              </w:rPr>
              <w:t>-</w:t>
            </w:r>
            <w:r w:rsidR="00351C7F">
              <w:rPr>
                <w:b/>
                <w:bCs/>
                <w:lang w:val="en-GB"/>
              </w:rPr>
              <w:t>9</w:t>
            </w:r>
            <w:r w:rsidR="00780517">
              <w:rPr>
                <w:b/>
                <w:bCs/>
                <w:lang w:val="en-GB"/>
              </w:rPr>
              <w:t xml:space="preserve">.1(1) </w:t>
            </w:r>
          </w:p>
        </w:tc>
        <w:tc>
          <w:tcPr>
            <w:tcW w:w="5938" w:type="dxa"/>
            <w:gridSpan w:val="2"/>
            <w:shd w:val="clear" w:color="auto" w:fill="DBDBDB" w:themeFill="accent3" w:themeFillTint="66"/>
            <w:vAlign w:val="center"/>
          </w:tcPr>
          <w:p w14:paraId="3D13D170" w14:textId="0C975C12" w:rsidR="00D07A8E" w:rsidRPr="00704921" w:rsidRDefault="00780517" w:rsidP="00704921">
            <w:pPr>
              <w:rPr>
                <w:b/>
                <w:bCs/>
                <w:color w:val="000000"/>
                <w:lang w:val="en-GB"/>
              </w:rPr>
            </w:pPr>
            <w:r>
              <w:rPr>
                <w:b/>
                <w:bCs/>
                <w:color w:val="000000"/>
                <w:lang w:val="en-GB"/>
              </w:rPr>
              <w:t>GENERAL SI</w:t>
            </w:r>
            <w:bookmarkStart w:id="0" w:name="_GoBack"/>
            <w:bookmarkEnd w:id="0"/>
            <w:r>
              <w:rPr>
                <w:b/>
                <w:bCs/>
                <w:color w:val="000000"/>
                <w:lang w:val="en-GB"/>
              </w:rPr>
              <w:t>MULATION TOOLS REQUIREMENT</w:t>
            </w:r>
          </w:p>
        </w:tc>
        <w:tc>
          <w:tcPr>
            <w:tcW w:w="630" w:type="dxa"/>
            <w:shd w:val="clear" w:color="auto" w:fill="DBDBDB" w:themeFill="accent3" w:themeFillTint="66"/>
          </w:tcPr>
          <w:p w14:paraId="3C569B71" w14:textId="77777777" w:rsidR="00D07A8E" w:rsidRPr="00704921" w:rsidRDefault="00D07A8E" w:rsidP="00704921">
            <w:pPr>
              <w:rPr>
                <w:b/>
                <w:bCs/>
              </w:rPr>
            </w:pPr>
          </w:p>
        </w:tc>
        <w:tc>
          <w:tcPr>
            <w:tcW w:w="630" w:type="dxa"/>
            <w:shd w:val="clear" w:color="auto" w:fill="DBDBDB" w:themeFill="accent3" w:themeFillTint="66"/>
          </w:tcPr>
          <w:p w14:paraId="61960B26" w14:textId="77777777" w:rsidR="00D07A8E" w:rsidRPr="00704921" w:rsidRDefault="00D07A8E" w:rsidP="00704921">
            <w:pPr>
              <w:rPr>
                <w:b/>
                <w:bCs/>
              </w:rPr>
            </w:pPr>
          </w:p>
        </w:tc>
        <w:tc>
          <w:tcPr>
            <w:tcW w:w="810" w:type="dxa"/>
            <w:shd w:val="clear" w:color="auto" w:fill="DBDBDB" w:themeFill="accent3" w:themeFillTint="66"/>
          </w:tcPr>
          <w:p w14:paraId="5436AD7C" w14:textId="77777777" w:rsidR="00D07A8E" w:rsidRPr="00704921" w:rsidRDefault="00D07A8E" w:rsidP="00704921">
            <w:pPr>
              <w:rPr>
                <w:b/>
                <w:bCs/>
              </w:rPr>
            </w:pPr>
          </w:p>
        </w:tc>
        <w:tc>
          <w:tcPr>
            <w:tcW w:w="4588" w:type="dxa"/>
            <w:gridSpan w:val="2"/>
            <w:shd w:val="clear" w:color="auto" w:fill="DBDBDB" w:themeFill="accent3" w:themeFillTint="66"/>
          </w:tcPr>
          <w:p w14:paraId="50AA517A" w14:textId="77777777" w:rsidR="00D07A8E" w:rsidRPr="00704921" w:rsidRDefault="00D07A8E" w:rsidP="00704921">
            <w:pPr>
              <w:rPr>
                <w:b/>
                <w:bCs/>
              </w:rPr>
            </w:pPr>
          </w:p>
        </w:tc>
      </w:tr>
      <w:tr w:rsidR="00D2495E" w:rsidRPr="00704921" w14:paraId="2C7A4ABD" w14:textId="77777777" w:rsidTr="00E831B1">
        <w:tc>
          <w:tcPr>
            <w:tcW w:w="534" w:type="dxa"/>
            <w:vMerge w:val="restart"/>
          </w:tcPr>
          <w:p w14:paraId="172B871D" w14:textId="77777777" w:rsidR="00D2495E" w:rsidRPr="00704921" w:rsidRDefault="00D2495E" w:rsidP="00F55AEF">
            <w:pPr>
              <w:spacing w:after="0" w:line="276" w:lineRule="auto"/>
              <w:jc w:val="center"/>
              <w:rPr>
                <w:rFonts w:cstheme="minorHAnsi"/>
                <w:lang w:val="id-ID"/>
              </w:rPr>
            </w:pPr>
          </w:p>
        </w:tc>
        <w:tc>
          <w:tcPr>
            <w:tcW w:w="1900" w:type="dxa"/>
            <w:gridSpan w:val="2"/>
            <w:vMerge w:val="restart"/>
          </w:tcPr>
          <w:p w14:paraId="7BEB14FC" w14:textId="77777777" w:rsidR="00D2495E" w:rsidRPr="00704921" w:rsidRDefault="00D2495E"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lang w:val="id-ID"/>
              </w:rPr>
            </w:pPr>
          </w:p>
        </w:tc>
        <w:tc>
          <w:tcPr>
            <w:tcW w:w="5938" w:type="dxa"/>
            <w:gridSpan w:val="2"/>
          </w:tcPr>
          <w:p w14:paraId="51086549" w14:textId="17CA1BA9" w:rsidR="00D2495E" w:rsidRPr="00780517" w:rsidRDefault="00D2495E" w:rsidP="00780517">
            <w:pPr>
              <w:widowControl w:val="0"/>
              <w:autoSpaceDE w:val="0"/>
              <w:autoSpaceDN w:val="0"/>
              <w:adjustRightInd w:val="0"/>
              <w:spacing w:before="120" w:after="120" w:line="240" w:lineRule="auto"/>
              <w:jc w:val="both"/>
              <w:rPr>
                <w:rFonts w:cstheme="minorHAnsi"/>
                <w:b/>
                <w:bCs/>
                <w:color w:val="000000"/>
                <w:lang w:val="en-GB"/>
              </w:rPr>
            </w:pPr>
            <w:r>
              <w:rPr>
                <w:rFonts w:cstheme="minorHAnsi"/>
                <w:b/>
                <w:bCs/>
                <w:color w:val="000000"/>
                <w:lang w:val="en-GB"/>
              </w:rPr>
              <w:t>The General BRA Infringement Study Including</w:t>
            </w:r>
            <w:r w:rsidRPr="00704921">
              <w:rPr>
                <w:rFonts w:cstheme="minorHAnsi"/>
                <w:b/>
                <w:bCs/>
                <w:color w:val="000000"/>
                <w:lang w:val="en-GB"/>
              </w:rPr>
              <w:t xml:space="preserve">:  </w:t>
            </w:r>
          </w:p>
          <w:p w14:paraId="04910342" w14:textId="19B05F4C" w:rsidR="00D2495E" w:rsidRPr="00D2495E" w:rsidRDefault="00D2495E" w:rsidP="00D8535D">
            <w:pPr>
              <w:pStyle w:val="ListParagraph"/>
              <w:widowControl w:val="0"/>
              <w:numPr>
                <w:ilvl w:val="0"/>
                <w:numId w:val="20"/>
              </w:numPr>
              <w:autoSpaceDE w:val="0"/>
              <w:autoSpaceDN w:val="0"/>
              <w:adjustRightInd w:val="0"/>
              <w:spacing w:before="120" w:after="120" w:line="240" w:lineRule="auto"/>
              <w:ind w:left="346"/>
              <w:jc w:val="both"/>
              <w:rPr>
                <w:rFonts w:cstheme="minorHAnsi"/>
                <w:color w:val="000000"/>
                <w:lang w:val="en-GB"/>
              </w:rPr>
            </w:pPr>
            <w:r w:rsidRPr="00D2495E">
              <w:rPr>
                <w:rFonts w:cstheme="minorHAnsi"/>
                <w:color w:val="000000"/>
                <w:lang w:val="en-GB"/>
              </w:rPr>
              <w:t>CAD modelling of the environment around CNS equipment antennas, taking into consideration the electric properties of the materials constituting each element</w:t>
            </w:r>
          </w:p>
        </w:tc>
        <w:tc>
          <w:tcPr>
            <w:tcW w:w="630" w:type="dxa"/>
          </w:tcPr>
          <w:p w14:paraId="00EF6CB7" w14:textId="790E3CE0" w:rsidR="00D2495E" w:rsidRPr="00704921" w:rsidRDefault="00D2495E" w:rsidP="00F55AEF">
            <w:pPr>
              <w:jc w:val="center"/>
              <w:rPr>
                <w:rFonts w:cstheme="minorHAnsi"/>
              </w:rPr>
            </w:pPr>
          </w:p>
        </w:tc>
        <w:tc>
          <w:tcPr>
            <w:tcW w:w="630" w:type="dxa"/>
          </w:tcPr>
          <w:p w14:paraId="2E2E710E" w14:textId="77777777" w:rsidR="00D2495E" w:rsidRPr="00704921" w:rsidRDefault="00D2495E" w:rsidP="00F55AEF">
            <w:pPr>
              <w:spacing w:after="0" w:line="276" w:lineRule="auto"/>
              <w:rPr>
                <w:rFonts w:cstheme="minorHAnsi"/>
              </w:rPr>
            </w:pPr>
          </w:p>
        </w:tc>
        <w:tc>
          <w:tcPr>
            <w:tcW w:w="810" w:type="dxa"/>
            <w:vAlign w:val="center"/>
          </w:tcPr>
          <w:p w14:paraId="46B40013" w14:textId="242F85B4" w:rsidR="00D2495E" w:rsidRPr="00704921" w:rsidRDefault="00D2495E" w:rsidP="00423742">
            <w:pPr>
              <w:spacing w:after="0" w:line="276" w:lineRule="auto"/>
              <w:jc w:val="center"/>
              <w:rPr>
                <w:rFonts w:cstheme="minorHAnsi"/>
              </w:rPr>
            </w:pPr>
          </w:p>
        </w:tc>
        <w:tc>
          <w:tcPr>
            <w:tcW w:w="4588" w:type="dxa"/>
            <w:gridSpan w:val="2"/>
          </w:tcPr>
          <w:p w14:paraId="0273B884" w14:textId="5FA7C782" w:rsidR="00D2495E" w:rsidRPr="00B95B8E" w:rsidRDefault="00D2495E" w:rsidP="00E166BE">
            <w:pPr>
              <w:pStyle w:val="ListParagraph"/>
              <w:spacing w:after="0" w:line="276" w:lineRule="auto"/>
              <w:ind w:left="346"/>
              <w:jc w:val="both"/>
              <w:rPr>
                <w:rFonts w:cstheme="minorHAnsi"/>
              </w:rPr>
            </w:pPr>
          </w:p>
        </w:tc>
      </w:tr>
      <w:tr w:rsidR="00D2495E" w:rsidRPr="00704921" w14:paraId="070732D9" w14:textId="77777777" w:rsidTr="00E831B1">
        <w:trPr>
          <w:trHeight w:val="1151"/>
        </w:trPr>
        <w:tc>
          <w:tcPr>
            <w:tcW w:w="534" w:type="dxa"/>
            <w:vMerge/>
            <w:shd w:val="clear" w:color="auto" w:fill="auto"/>
          </w:tcPr>
          <w:p w14:paraId="6A9203A2" w14:textId="77777777" w:rsidR="00D2495E" w:rsidRPr="00704921" w:rsidRDefault="00D2495E" w:rsidP="00F55AEF">
            <w:pPr>
              <w:spacing w:after="0" w:line="276" w:lineRule="auto"/>
              <w:jc w:val="center"/>
              <w:rPr>
                <w:rFonts w:cstheme="minorHAnsi"/>
                <w:highlight w:val="yellow"/>
                <w:lang w:val="id-ID"/>
              </w:rPr>
            </w:pPr>
          </w:p>
        </w:tc>
        <w:tc>
          <w:tcPr>
            <w:tcW w:w="1900" w:type="dxa"/>
            <w:gridSpan w:val="2"/>
            <w:vMerge/>
            <w:shd w:val="clear" w:color="auto" w:fill="auto"/>
          </w:tcPr>
          <w:p w14:paraId="7EA25FEC" w14:textId="77777777" w:rsidR="00D2495E" w:rsidRPr="00704921" w:rsidRDefault="00D2495E"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vAlign w:val="center"/>
          </w:tcPr>
          <w:p w14:paraId="3646ED87" w14:textId="36748ED4" w:rsidR="00D2495E" w:rsidRPr="00780517" w:rsidRDefault="00D2495E" w:rsidP="00780517">
            <w:pPr>
              <w:widowControl w:val="0"/>
              <w:tabs>
                <w:tab w:val="left" w:pos="346"/>
              </w:tabs>
              <w:autoSpaceDE w:val="0"/>
              <w:autoSpaceDN w:val="0"/>
              <w:adjustRightInd w:val="0"/>
              <w:spacing w:after="0" w:line="240" w:lineRule="auto"/>
              <w:ind w:left="346" w:hanging="346"/>
              <w:contextualSpacing/>
              <w:jc w:val="both"/>
              <w:rPr>
                <w:rFonts w:cstheme="minorHAnsi"/>
                <w:color w:val="000000"/>
                <w:lang w:val="en-GB"/>
              </w:rPr>
            </w:pPr>
            <w:r>
              <w:rPr>
                <w:rFonts w:cstheme="minorHAnsi"/>
                <w:b/>
                <w:bCs/>
                <w:color w:val="000000"/>
                <w:lang w:val="en-GB"/>
              </w:rPr>
              <w:t xml:space="preserve">(b) </w:t>
            </w:r>
            <w:r>
              <w:t>Geographical utilities (GIS) for locating elements on a geographic continuum using most</w:t>
            </w:r>
            <w:r>
              <w:rPr>
                <w:spacing w:val="1"/>
              </w:rPr>
              <w:t xml:space="preserve"> </w:t>
            </w:r>
            <w:r>
              <w:t>common</w:t>
            </w:r>
            <w:r>
              <w:rPr>
                <w:spacing w:val="-1"/>
              </w:rPr>
              <w:t xml:space="preserve"> </w:t>
            </w:r>
            <w:r>
              <w:t>types</w:t>
            </w:r>
            <w:r>
              <w:rPr>
                <w:spacing w:val="-2"/>
              </w:rPr>
              <w:t xml:space="preserve"> </w:t>
            </w:r>
            <w:r>
              <w:t>of</w:t>
            </w:r>
            <w:r>
              <w:rPr>
                <w:spacing w:val="-3"/>
              </w:rPr>
              <w:t xml:space="preserve"> </w:t>
            </w:r>
            <w:r>
              <w:t>datum</w:t>
            </w:r>
            <w:r>
              <w:rPr>
                <w:spacing w:val="-2"/>
              </w:rPr>
              <w:t xml:space="preserve"> </w:t>
            </w:r>
            <w:r>
              <w:t>and</w:t>
            </w:r>
            <w:r>
              <w:rPr>
                <w:spacing w:val="-1"/>
              </w:rPr>
              <w:t xml:space="preserve"> </w:t>
            </w:r>
            <w:r>
              <w:t>projections including</w:t>
            </w:r>
            <w:r>
              <w:rPr>
                <w:spacing w:val="-1"/>
              </w:rPr>
              <w:t xml:space="preserve"> </w:t>
            </w:r>
            <w:r>
              <w:t>WGS84</w:t>
            </w:r>
            <w:r w:rsidRPr="00704921">
              <w:rPr>
                <w:rFonts w:cstheme="minorHAnsi"/>
                <w:color w:val="000000"/>
                <w:lang w:val="en-GB"/>
              </w:rPr>
              <w:t>.</w:t>
            </w:r>
          </w:p>
        </w:tc>
        <w:tc>
          <w:tcPr>
            <w:tcW w:w="630" w:type="dxa"/>
            <w:shd w:val="clear" w:color="auto" w:fill="auto"/>
            <w:vAlign w:val="center"/>
          </w:tcPr>
          <w:p w14:paraId="5A131335" w14:textId="4E291159" w:rsidR="00D2495E" w:rsidRPr="00704921" w:rsidRDefault="00D2495E" w:rsidP="00F55AEF">
            <w:pPr>
              <w:spacing w:after="0" w:line="276" w:lineRule="auto"/>
              <w:jc w:val="center"/>
              <w:rPr>
                <w:rFonts w:cstheme="minorHAnsi"/>
                <w:highlight w:val="yellow"/>
              </w:rPr>
            </w:pPr>
          </w:p>
        </w:tc>
        <w:tc>
          <w:tcPr>
            <w:tcW w:w="630" w:type="dxa"/>
            <w:shd w:val="clear" w:color="auto" w:fill="auto"/>
          </w:tcPr>
          <w:p w14:paraId="28D4B6D1" w14:textId="77777777" w:rsidR="00D2495E" w:rsidRPr="00704921" w:rsidRDefault="00D2495E" w:rsidP="00F55AEF">
            <w:pPr>
              <w:spacing w:after="0" w:line="276" w:lineRule="auto"/>
              <w:rPr>
                <w:rFonts w:cstheme="minorHAnsi"/>
                <w:highlight w:val="yellow"/>
              </w:rPr>
            </w:pPr>
          </w:p>
        </w:tc>
        <w:tc>
          <w:tcPr>
            <w:tcW w:w="810" w:type="dxa"/>
            <w:shd w:val="clear" w:color="auto" w:fill="auto"/>
          </w:tcPr>
          <w:p w14:paraId="03762C3F" w14:textId="77777777" w:rsidR="00D2495E" w:rsidRPr="00704921" w:rsidRDefault="00D2495E" w:rsidP="00F55AEF">
            <w:pPr>
              <w:spacing w:after="0" w:line="276" w:lineRule="auto"/>
              <w:rPr>
                <w:rFonts w:cstheme="minorHAnsi"/>
                <w:highlight w:val="yellow"/>
              </w:rPr>
            </w:pPr>
          </w:p>
        </w:tc>
        <w:tc>
          <w:tcPr>
            <w:tcW w:w="4588" w:type="dxa"/>
            <w:gridSpan w:val="2"/>
            <w:shd w:val="clear" w:color="auto" w:fill="auto"/>
            <w:vAlign w:val="center"/>
          </w:tcPr>
          <w:p w14:paraId="678C28D4" w14:textId="6D91197B" w:rsidR="00D2495E" w:rsidRPr="00704921" w:rsidRDefault="00D2495E" w:rsidP="00131CBF">
            <w:pPr>
              <w:pStyle w:val="ListParagraph"/>
              <w:spacing w:after="0" w:line="276" w:lineRule="auto"/>
              <w:ind w:left="256"/>
              <w:rPr>
                <w:rFonts w:cstheme="minorHAnsi"/>
              </w:rPr>
            </w:pPr>
          </w:p>
        </w:tc>
      </w:tr>
      <w:tr w:rsidR="00D2495E" w:rsidRPr="00704921" w14:paraId="397D5976" w14:textId="77777777" w:rsidTr="00E831B1">
        <w:trPr>
          <w:trHeight w:val="1151"/>
        </w:trPr>
        <w:tc>
          <w:tcPr>
            <w:tcW w:w="534" w:type="dxa"/>
            <w:vMerge/>
            <w:shd w:val="clear" w:color="auto" w:fill="auto"/>
          </w:tcPr>
          <w:p w14:paraId="72B9CDB7" w14:textId="77777777" w:rsidR="00D2495E" w:rsidRPr="00704921" w:rsidRDefault="00D2495E" w:rsidP="00F55AEF">
            <w:pPr>
              <w:spacing w:after="0" w:line="276" w:lineRule="auto"/>
              <w:jc w:val="center"/>
              <w:rPr>
                <w:rFonts w:cstheme="minorHAnsi"/>
                <w:highlight w:val="yellow"/>
                <w:lang w:val="id-ID"/>
              </w:rPr>
            </w:pPr>
          </w:p>
        </w:tc>
        <w:tc>
          <w:tcPr>
            <w:tcW w:w="1900" w:type="dxa"/>
            <w:gridSpan w:val="2"/>
            <w:vMerge/>
            <w:shd w:val="clear" w:color="auto" w:fill="auto"/>
          </w:tcPr>
          <w:p w14:paraId="5D15DC9D" w14:textId="77777777" w:rsidR="00D2495E" w:rsidRPr="00704921" w:rsidRDefault="00D2495E" w:rsidP="00F55AEF">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vAlign w:val="center"/>
          </w:tcPr>
          <w:p w14:paraId="2ABD6C0C" w14:textId="0CE0A34E" w:rsidR="00D2495E" w:rsidRPr="00780517"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t>The</w:t>
            </w:r>
            <w:r>
              <w:rPr>
                <w:spacing w:val="1"/>
              </w:rPr>
              <w:t xml:space="preserve"> </w:t>
            </w:r>
            <w:r>
              <w:t>modelling</w:t>
            </w:r>
            <w:r>
              <w:rPr>
                <w:spacing w:val="1"/>
              </w:rPr>
              <w:t xml:space="preserve"> </w:t>
            </w:r>
            <w:r>
              <w:t>functionality</w:t>
            </w:r>
            <w:r>
              <w:rPr>
                <w:spacing w:val="1"/>
              </w:rPr>
              <w:t xml:space="preserve"> </w:t>
            </w:r>
            <w:r>
              <w:t>(including</w:t>
            </w:r>
            <w:r>
              <w:rPr>
                <w:spacing w:val="1"/>
              </w:rPr>
              <w:t xml:space="preserve"> </w:t>
            </w:r>
            <w:r>
              <w:t>terrain</w:t>
            </w:r>
            <w:r>
              <w:rPr>
                <w:spacing w:val="1"/>
              </w:rPr>
              <w:t xml:space="preserve"> </w:t>
            </w:r>
            <w:r>
              <w:t>models,</w:t>
            </w:r>
            <w:r>
              <w:rPr>
                <w:spacing w:val="1"/>
              </w:rPr>
              <w:t xml:space="preserve"> </w:t>
            </w:r>
            <w:r>
              <w:t>obstacles,</w:t>
            </w:r>
            <w:r>
              <w:rPr>
                <w:spacing w:val="1"/>
              </w:rPr>
              <w:t xml:space="preserve"> </w:t>
            </w:r>
            <w:r>
              <w:t>interfering</w:t>
            </w:r>
            <w:r>
              <w:rPr>
                <w:spacing w:val="1"/>
              </w:rPr>
              <w:t xml:space="preserve"> </w:t>
            </w:r>
            <w:r>
              <w:t>system,</w:t>
            </w:r>
            <w:r>
              <w:rPr>
                <w:spacing w:val="1"/>
              </w:rPr>
              <w:t xml:space="preserve"> </w:t>
            </w:r>
            <w:r>
              <w:t>ground</w:t>
            </w:r>
            <w:r>
              <w:rPr>
                <w:spacing w:val="1"/>
              </w:rPr>
              <w:t xml:space="preserve"> </w:t>
            </w:r>
            <w:r>
              <w:t>and</w:t>
            </w:r>
            <w:r>
              <w:rPr>
                <w:spacing w:val="1"/>
              </w:rPr>
              <w:t xml:space="preserve"> </w:t>
            </w:r>
            <w:r>
              <w:t>airborne</w:t>
            </w:r>
            <w:r>
              <w:rPr>
                <w:spacing w:val="1"/>
              </w:rPr>
              <w:t xml:space="preserve"> </w:t>
            </w:r>
            <w:r>
              <w:t>NAV-AIDs</w:t>
            </w:r>
            <w:r>
              <w:rPr>
                <w:spacing w:val="1"/>
              </w:rPr>
              <w:t xml:space="preserve"> </w:t>
            </w:r>
            <w:r>
              <w:t>equipment</w:t>
            </w:r>
            <w:r>
              <w:rPr>
                <w:spacing w:val="1"/>
              </w:rPr>
              <w:t xml:space="preserve"> </w:t>
            </w:r>
            <w:r>
              <w:t>characteristic</w:t>
            </w:r>
            <w:r>
              <w:rPr>
                <w:spacing w:val="1"/>
              </w:rPr>
              <w:t xml:space="preserve"> </w:t>
            </w:r>
            <w:r>
              <w:t>etc.)</w:t>
            </w:r>
            <w:r>
              <w:rPr>
                <w:spacing w:val="1"/>
              </w:rPr>
              <w:t xml:space="preserve"> </w:t>
            </w:r>
            <w:r>
              <w:t>to</w:t>
            </w:r>
            <w:r>
              <w:rPr>
                <w:spacing w:val="1"/>
              </w:rPr>
              <w:t xml:space="preserve"> </w:t>
            </w:r>
            <w:r>
              <w:t>model</w:t>
            </w:r>
            <w:r>
              <w:rPr>
                <w:spacing w:val="1"/>
              </w:rPr>
              <w:t xml:space="preserve"> </w:t>
            </w:r>
            <w:r>
              <w:t>the</w:t>
            </w:r>
            <w:r>
              <w:rPr>
                <w:spacing w:val="1"/>
              </w:rPr>
              <w:t xml:space="preserve"> </w:t>
            </w:r>
            <w:r>
              <w:t>real</w:t>
            </w:r>
            <w:r>
              <w:rPr>
                <w:spacing w:val="1"/>
              </w:rPr>
              <w:t xml:space="preserve"> </w:t>
            </w:r>
            <w:r>
              <w:t>propagation phenomena in a complex electromagnetic airport scenario where signals</w:t>
            </w:r>
            <w:r>
              <w:rPr>
                <w:spacing w:val="1"/>
              </w:rPr>
              <w:t xml:space="preserve"> </w:t>
            </w:r>
            <w:r>
              <w:t>(VOR,</w:t>
            </w:r>
            <w:r>
              <w:rPr>
                <w:spacing w:val="-3"/>
              </w:rPr>
              <w:t xml:space="preserve"> </w:t>
            </w:r>
            <w:r>
              <w:t>DME, ILS,</w:t>
            </w:r>
            <w:r>
              <w:rPr>
                <w:spacing w:val="-3"/>
              </w:rPr>
              <w:t xml:space="preserve"> </w:t>
            </w:r>
            <w:r>
              <w:t>TLS,</w:t>
            </w:r>
            <w:r>
              <w:rPr>
                <w:spacing w:val="-4"/>
              </w:rPr>
              <w:t xml:space="preserve"> </w:t>
            </w:r>
            <w:r>
              <w:t>ATC</w:t>
            </w:r>
            <w:r>
              <w:rPr>
                <w:spacing w:val="-2"/>
              </w:rPr>
              <w:t xml:space="preserve"> </w:t>
            </w:r>
            <w:r>
              <w:t>Radar) interfere</w:t>
            </w:r>
            <w:r>
              <w:rPr>
                <w:spacing w:val="-3"/>
              </w:rPr>
              <w:t xml:space="preserve"> </w:t>
            </w:r>
            <w:r>
              <w:t>with artificial or</w:t>
            </w:r>
            <w:r>
              <w:rPr>
                <w:spacing w:val="-1"/>
              </w:rPr>
              <w:t xml:space="preserve"> </w:t>
            </w:r>
            <w:r>
              <w:t>natural obstruction.</w:t>
            </w:r>
          </w:p>
        </w:tc>
        <w:tc>
          <w:tcPr>
            <w:tcW w:w="630" w:type="dxa"/>
            <w:shd w:val="clear" w:color="auto" w:fill="auto"/>
            <w:vAlign w:val="center"/>
          </w:tcPr>
          <w:p w14:paraId="3FE6C93F" w14:textId="77777777" w:rsidR="00D2495E" w:rsidRPr="00704921" w:rsidRDefault="00D2495E" w:rsidP="00F55AEF">
            <w:pPr>
              <w:spacing w:after="0" w:line="276" w:lineRule="auto"/>
              <w:jc w:val="center"/>
              <w:rPr>
                <w:rFonts w:cstheme="minorHAnsi"/>
                <w:highlight w:val="yellow"/>
              </w:rPr>
            </w:pPr>
          </w:p>
        </w:tc>
        <w:tc>
          <w:tcPr>
            <w:tcW w:w="630" w:type="dxa"/>
            <w:shd w:val="clear" w:color="auto" w:fill="auto"/>
          </w:tcPr>
          <w:p w14:paraId="13C35B45" w14:textId="77777777" w:rsidR="00D2495E" w:rsidRPr="00704921" w:rsidRDefault="00D2495E" w:rsidP="00F55AEF">
            <w:pPr>
              <w:spacing w:after="0" w:line="276" w:lineRule="auto"/>
              <w:rPr>
                <w:rFonts w:cstheme="minorHAnsi"/>
                <w:highlight w:val="yellow"/>
              </w:rPr>
            </w:pPr>
          </w:p>
        </w:tc>
        <w:tc>
          <w:tcPr>
            <w:tcW w:w="810" w:type="dxa"/>
            <w:shd w:val="clear" w:color="auto" w:fill="auto"/>
          </w:tcPr>
          <w:p w14:paraId="48911053" w14:textId="77777777" w:rsidR="00D2495E" w:rsidRPr="00704921" w:rsidRDefault="00D2495E" w:rsidP="00F55AEF">
            <w:pPr>
              <w:spacing w:after="0" w:line="276" w:lineRule="auto"/>
              <w:rPr>
                <w:rFonts w:cstheme="minorHAnsi"/>
                <w:highlight w:val="yellow"/>
              </w:rPr>
            </w:pPr>
          </w:p>
        </w:tc>
        <w:tc>
          <w:tcPr>
            <w:tcW w:w="4588" w:type="dxa"/>
            <w:gridSpan w:val="2"/>
            <w:shd w:val="clear" w:color="auto" w:fill="auto"/>
            <w:vAlign w:val="center"/>
          </w:tcPr>
          <w:p w14:paraId="002C2B14" w14:textId="77777777" w:rsidR="00D2495E" w:rsidRPr="00704921" w:rsidRDefault="00D2495E" w:rsidP="00131CBF">
            <w:pPr>
              <w:pStyle w:val="ListParagraph"/>
              <w:spacing w:after="0" w:line="276" w:lineRule="auto"/>
              <w:ind w:left="256"/>
              <w:rPr>
                <w:rFonts w:cstheme="minorHAnsi"/>
              </w:rPr>
            </w:pPr>
          </w:p>
        </w:tc>
      </w:tr>
      <w:tr w:rsidR="00D2495E" w:rsidRPr="00704921" w14:paraId="7F64C5DC" w14:textId="77777777" w:rsidTr="00E831B1">
        <w:trPr>
          <w:trHeight w:val="557"/>
        </w:trPr>
        <w:tc>
          <w:tcPr>
            <w:tcW w:w="534" w:type="dxa"/>
            <w:vMerge/>
            <w:shd w:val="clear" w:color="auto" w:fill="auto"/>
          </w:tcPr>
          <w:p w14:paraId="38E01798"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07F5F611"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01EDA779" w14:textId="4C02ABBD"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General</w:t>
            </w:r>
            <w:r w:rsidRPr="00D73F90">
              <w:rPr>
                <w:spacing w:val="-2"/>
              </w:rPr>
              <w:t xml:space="preserve"> </w:t>
            </w:r>
            <w:r w:rsidRPr="00D73F90">
              <w:t>antenna</w:t>
            </w:r>
            <w:r w:rsidRPr="00D73F90">
              <w:rPr>
                <w:spacing w:val="-1"/>
              </w:rPr>
              <w:t xml:space="preserve"> </w:t>
            </w:r>
            <w:r w:rsidRPr="00D73F90">
              <w:t>pattern definition</w:t>
            </w:r>
            <w:r w:rsidRPr="00D73F90">
              <w:rPr>
                <w:spacing w:val="-2"/>
              </w:rPr>
              <w:t xml:space="preserve"> </w:t>
            </w:r>
            <w:r w:rsidRPr="00D73F90">
              <w:t>and</w:t>
            </w:r>
            <w:r w:rsidRPr="00D73F90">
              <w:rPr>
                <w:spacing w:val="-3"/>
              </w:rPr>
              <w:t xml:space="preserve"> </w:t>
            </w:r>
            <w:r w:rsidRPr="00D73F90">
              <w:t>modelling</w:t>
            </w:r>
          </w:p>
        </w:tc>
        <w:tc>
          <w:tcPr>
            <w:tcW w:w="630" w:type="dxa"/>
            <w:shd w:val="clear" w:color="auto" w:fill="auto"/>
            <w:vAlign w:val="center"/>
          </w:tcPr>
          <w:p w14:paraId="153E7067"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176ACFAD"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77ADE96D"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65E0E2AC" w14:textId="77777777" w:rsidR="00D2495E" w:rsidRPr="00704921" w:rsidRDefault="00D2495E" w:rsidP="00780517">
            <w:pPr>
              <w:pStyle w:val="ListParagraph"/>
              <w:spacing w:after="0" w:line="276" w:lineRule="auto"/>
              <w:ind w:left="256"/>
              <w:rPr>
                <w:rFonts w:cstheme="minorHAnsi"/>
              </w:rPr>
            </w:pPr>
          </w:p>
        </w:tc>
      </w:tr>
      <w:tr w:rsidR="00D2495E" w:rsidRPr="00704921" w14:paraId="7104D2EF" w14:textId="77777777" w:rsidTr="00E831B1">
        <w:trPr>
          <w:trHeight w:val="643"/>
        </w:trPr>
        <w:tc>
          <w:tcPr>
            <w:tcW w:w="534" w:type="dxa"/>
            <w:vMerge/>
            <w:shd w:val="clear" w:color="auto" w:fill="auto"/>
          </w:tcPr>
          <w:p w14:paraId="682500BC"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6E9A0F20"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27432EDF" w14:textId="1D83541E"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Terrain</w:t>
            </w:r>
            <w:r w:rsidRPr="00D73F90">
              <w:rPr>
                <w:spacing w:val="-3"/>
              </w:rPr>
              <w:t xml:space="preserve"> </w:t>
            </w:r>
            <w:r w:rsidRPr="00D73F90">
              <w:t>Clutter</w:t>
            </w:r>
            <w:r w:rsidRPr="00D73F90">
              <w:rPr>
                <w:spacing w:val="-2"/>
              </w:rPr>
              <w:t xml:space="preserve"> </w:t>
            </w:r>
            <w:r w:rsidRPr="00D73F90">
              <w:t>Analysis</w:t>
            </w:r>
            <w:r w:rsidRPr="00D73F90">
              <w:rPr>
                <w:spacing w:val="-2"/>
              </w:rPr>
              <w:t xml:space="preserve"> </w:t>
            </w:r>
            <w:r w:rsidRPr="00D73F90">
              <w:t>and</w:t>
            </w:r>
            <w:r w:rsidRPr="00D73F90">
              <w:rPr>
                <w:spacing w:val="-2"/>
              </w:rPr>
              <w:t xml:space="preserve"> </w:t>
            </w:r>
            <w:r w:rsidRPr="00D73F90">
              <w:t>EM</w:t>
            </w:r>
            <w:r w:rsidRPr="00D73F90">
              <w:rPr>
                <w:spacing w:val="-2"/>
              </w:rPr>
              <w:t xml:space="preserve"> </w:t>
            </w:r>
            <w:r w:rsidRPr="00D73F90">
              <w:t>Visibility</w:t>
            </w:r>
            <w:r w:rsidRPr="00D73F90">
              <w:rPr>
                <w:spacing w:val="-2"/>
              </w:rPr>
              <w:t xml:space="preserve"> </w:t>
            </w:r>
            <w:r w:rsidRPr="00D73F90">
              <w:t>analysis</w:t>
            </w:r>
            <w:r w:rsidRPr="00D73F90">
              <w:rPr>
                <w:spacing w:val="-1"/>
              </w:rPr>
              <w:t xml:space="preserve"> </w:t>
            </w:r>
            <w:r w:rsidRPr="00D73F90">
              <w:t>(for</w:t>
            </w:r>
            <w:r w:rsidRPr="00D73F90">
              <w:rPr>
                <w:spacing w:val="-4"/>
              </w:rPr>
              <w:t xml:space="preserve"> </w:t>
            </w:r>
            <w:r w:rsidRPr="00D73F90">
              <w:t>ATC</w:t>
            </w:r>
            <w:r w:rsidRPr="00D73F90">
              <w:rPr>
                <w:spacing w:val="-2"/>
              </w:rPr>
              <w:t xml:space="preserve"> </w:t>
            </w:r>
            <w:r w:rsidRPr="00D73F90">
              <w:t>Radar)</w:t>
            </w:r>
          </w:p>
        </w:tc>
        <w:tc>
          <w:tcPr>
            <w:tcW w:w="630" w:type="dxa"/>
            <w:shd w:val="clear" w:color="auto" w:fill="auto"/>
            <w:vAlign w:val="center"/>
          </w:tcPr>
          <w:p w14:paraId="5769D862"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129F0A5C"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7A5D2E54"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63C75495" w14:textId="77777777" w:rsidR="00D2495E" w:rsidRPr="00780517" w:rsidRDefault="00D2495E" w:rsidP="00780517">
            <w:pPr>
              <w:spacing w:after="0" w:line="276" w:lineRule="auto"/>
              <w:rPr>
                <w:rFonts w:cstheme="minorHAnsi"/>
              </w:rPr>
            </w:pPr>
          </w:p>
        </w:tc>
      </w:tr>
      <w:tr w:rsidR="00D2495E" w:rsidRPr="00704921" w14:paraId="503DACFA" w14:textId="77777777" w:rsidTr="00E831B1">
        <w:trPr>
          <w:trHeight w:val="1151"/>
        </w:trPr>
        <w:tc>
          <w:tcPr>
            <w:tcW w:w="534" w:type="dxa"/>
            <w:vMerge/>
            <w:shd w:val="clear" w:color="auto" w:fill="auto"/>
          </w:tcPr>
          <w:p w14:paraId="229B1B86"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337BA791"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29D82EE2" w14:textId="523ED04C"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Performance Simulation of CNS Equipment in the real site considering multipath effect</w:t>
            </w:r>
            <w:r w:rsidRPr="00D73F90">
              <w:rPr>
                <w:spacing w:val="1"/>
              </w:rPr>
              <w:t xml:space="preserve"> </w:t>
            </w:r>
            <w:r w:rsidRPr="00D73F90">
              <w:t>from elements such as terrain, obstacles and other site elements (such as fences, wires</w:t>
            </w:r>
            <w:r w:rsidRPr="00D73F90">
              <w:rPr>
                <w:spacing w:val="1"/>
              </w:rPr>
              <w:t xml:space="preserve"> </w:t>
            </w:r>
            <w:r w:rsidRPr="00D73F90">
              <w:t>and</w:t>
            </w:r>
            <w:r w:rsidRPr="00D73F90">
              <w:rPr>
                <w:spacing w:val="-1"/>
              </w:rPr>
              <w:t xml:space="preserve"> </w:t>
            </w:r>
            <w:r w:rsidRPr="00D73F90">
              <w:t>towers).</w:t>
            </w:r>
          </w:p>
        </w:tc>
        <w:tc>
          <w:tcPr>
            <w:tcW w:w="630" w:type="dxa"/>
            <w:shd w:val="clear" w:color="auto" w:fill="auto"/>
            <w:vAlign w:val="center"/>
          </w:tcPr>
          <w:p w14:paraId="658B5955"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2DEF0BCA"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46A40C2A"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1E73818C" w14:textId="77777777" w:rsidR="00D2495E" w:rsidRPr="00704921" w:rsidRDefault="00D2495E" w:rsidP="00780517">
            <w:pPr>
              <w:pStyle w:val="ListParagraph"/>
              <w:spacing w:after="0" w:line="276" w:lineRule="auto"/>
              <w:ind w:left="256"/>
              <w:rPr>
                <w:rFonts w:cstheme="minorHAnsi"/>
              </w:rPr>
            </w:pPr>
          </w:p>
        </w:tc>
      </w:tr>
      <w:tr w:rsidR="00D2495E" w:rsidRPr="00704921" w14:paraId="6B300067" w14:textId="77777777" w:rsidTr="00E831B1">
        <w:trPr>
          <w:trHeight w:val="355"/>
        </w:trPr>
        <w:tc>
          <w:tcPr>
            <w:tcW w:w="534" w:type="dxa"/>
            <w:vMerge/>
            <w:shd w:val="clear" w:color="auto" w:fill="auto"/>
          </w:tcPr>
          <w:p w14:paraId="1C1C5848"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067382E6"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187162A3" w14:textId="4EC9E5CD"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Interference</w:t>
            </w:r>
            <w:r w:rsidRPr="00D73F90">
              <w:rPr>
                <w:spacing w:val="-2"/>
              </w:rPr>
              <w:t xml:space="preserve"> </w:t>
            </w:r>
            <w:r w:rsidRPr="00D73F90">
              <w:t>analysis</w:t>
            </w:r>
            <w:r w:rsidRPr="00D73F90">
              <w:rPr>
                <w:spacing w:val="-2"/>
              </w:rPr>
              <w:t xml:space="preserve"> </w:t>
            </w:r>
            <w:r w:rsidRPr="00D73F90">
              <w:t>between</w:t>
            </w:r>
            <w:r w:rsidRPr="00D73F90">
              <w:rPr>
                <w:spacing w:val="-3"/>
              </w:rPr>
              <w:t xml:space="preserve"> </w:t>
            </w:r>
            <w:r w:rsidRPr="00D73F90">
              <w:t>two</w:t>
            </w:r>
            <w:r w:rsidRPr="00D73F90">
              <w:rPr>
                <w:spacing w:val="-2"/>
              </w:rPr>
              <w:t xml:space="preserve"> </w:t>
            </w:r>
            <w:r w:rsidRPr="00D73F90">
              <w:t>system</w:t>
            </w:r>
          </w:p>
        </w:tc>
        <w:tc>
          <w:tcPr>
            <w:tcW w:w="630" w:type="dxa"/>
            <w:shd w:val="clear" w:color="auto" w:fill="auto"/>
            <w:vAlign w:val="center"/>
          </w:tcPr>
          <w:p w14:paraId="50E1B9B7"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7E9E8BA6"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23606E45"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4573166C" w14:textId="77777777" w:rsidR="00D2495E" w:rsidRPr="00704921" w:rsidRDefault="00D2495E" w:rsidP="00780517">
            <w:pPr>
              <w:pStyle w:val="ListParagraph"/>
              <w:spacing w:after="0" w:line="276" w:lineRule="auto"/>
              <w:ind w:left="256"/>
              <w:rPr>
                <w:rFonts w:cstheme="minorHAnsi"/>
              </w:rPr>
            </w:pPr>
          </w:p>
        </w:tc>
      </w:tr>
      <w:tr w:rsidR="00D2495E" w:rsidRPr="00704921" w14:paraId="1C2FB5F4" w14:textId="77777777" w:rsidTr="00E831B1">
        <w:trPr>
          <w:trHeight w:val="355"/>
        </w:trPr>
        <w:tc>
          <w:tcPr>
            <w:tcW w:w="534" w:type="dxa"/>
            <w:vMerge/>
            <w:shd w:val="clear" w:color="auto" w:fill="auto"/>
          </w:tcPr>
          <w:p w14:paraId="42D3EBC6"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5708F2A1"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0D50F351" w14:textId="3281BC6B"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The</w:t>
            </w:r>
            <w:r w:rsidRPr="00D73F90">
              <w:rPr>
                <w:spacing w:val="-2"/>
              </w:rPr>
              <w:t xml:space="preserve"> </w:t>
            </w:r>
            <w:r w:rsidRPr="00D73F90">
              <w:t>post-processing</w:t>
            </w:r>
            <w:r w:rsidRPr="00D73F90">
              <w:rPr>
                <w:spacing w:val="-5"/>
              </w:rPr>
              <w:t xml:space="preserve"> </w:t>
            </w:r>
            <w:r w:rsidRPr="00D73F90">
              <w:t>of</w:t>
            </w:r>
            <w:r w:rsidRPr="00D73F90">
              <w:rPr>
                <w:spacing w:val="-1"/>
              </w:rPr>
              <w:t xml:space="preserve"> </w:t>
            </w:r>
            <w:r w:rsidRPr="00D73F90">
              <w:t>the</w:t>
            </w:r>
            <w:r w:rsidRPr="00D73F90">
              <w:rPr>
                <w:spacing w:val="-3"/>
              </w:rPr>
              <w:t xml:space="preserve"> </w:t>
            </w:r>
            <w:r w:rsidRPr="00D73F90">
              <w:t>EM</w:t>
            </w:r>
            <w:r w:rsidRPr="00D73F90">
              <w:rPr>
                <w:spacing w:val="-1"/>
              </w:rPr>
              <w:t xml:space="preserve"> </w:t>
            </w:r>
            <w:r w:rsidRPr="00D73F90">
              <w:t>analysis</w:t>
            </w:r>
            <w:r w:rsidRPr="00D73F90">
              <w:rPr>
                <w:spacing w:val="-1"/>
              </w:rPr>
              <w:t xml:space="preserve"> </w:t>
            </w:r>
            <w:r w:rsidRPr="00D73F90">
              <w:t>results.</w:t>
            </w:r>
          </w:p>
        </w:tc>
        <w:tc>
          <w:tcPr>
            <w:tcW w:w="630" w:type="dxa"/>
            <w:shd w:val="clear" w:color="auto" w:fill="auto"/>
            <w:vAlign w:val="center"/>
          </w:tcPr>
          <w:p w14:paraId="75932252"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289890F6"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7FFDF9DE"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4D67A4F2" w14:textId="77777777" w:rsidR="00D2495E" w:rsidRPr="00704921" w:rsidRDefault="00D2495E" w:rsidP="00780517">
            <w:pPr>
              <w:pStyle w:val="ListParagraph"/>
              <w:spacing w:after="0" w:line="276" w:lineRule="auto"/>
              <w:ind w:left="256"/>
              <w:rPr>
                <w:rFonts w:cstheme="minorHAnsi"/>
              </w:rPr>
            </w:pPr>
          </w:p>
        </w:tc>
      </w:tr>
      <w:tr w:rsidR="00D2495E" w:rsidRPr="00704921" w14:paraId="39DB6E64" w14:textId="77777777" w:rsidTr="00E831B1">
        <w:trPr>
          <w:trHeight w:val="359"/>
        </w:trPr>
        <w:tc>
          <w:tcPr>
            <w:tcW w:w="534" w:type="dxa"/>
            <w:vMerge/>
            <w:shd w:val="clear" w:color="auto" w:fill="auto"/>
          </w:tcPr>
          <w:p w14:paraId="2AF0A669"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6D2CCDF4"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6AE5F23D" w14:textId="362631A2"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Digital terrain</w:t>
            </w:r>
            <w:r w:rsidRPr="00D73F90">
              <w:rPr>
                <w:spacing w:val="-4"/>
              </w:rPr>
              <w:t xml:space="preserve"> </w:t>
            </w:r>
            <w:r w:rsidRPr="00D73F90">
              <w:t>Model</w:t>
            </w:r>
            <w:r w:rsidRPr="00D73F90">
              <w:rPr>
                <w:spacing w:val="-3"/>
              </w:rPr>
              <w:t xml:space="preserve"> </w:t>
            </w:r>
            <w:r w:rsidRPr="00D73F90">
              <w:t>Inspection.</w:t>
            </w:r>
          </w:p>
        </w:tc>
        <w:tc>
          <w:tcPr>
            <w:tcW w:w="630" w:type="dxa"/>
            <w:shd w:val="clear" w:color="auto" w:fill="auto"/>
            <w:vAlign w:val="center"/>
          </w:tcPr>
          <w:p w14:paraId="128AFDE2"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793A73FB"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52805CD1"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2175A8DA" w14:textId="77777777" w:rsidR="00D2495E" w:rsidRPr="00704921" w:rsidRDefault="00D2495E" w:rsidP="00780517">
            <w:pPr>
              <w:pStyle w:val="ListParagraph"/>
              <w:spacing w:after="0" w:line="276" w:lineRule="auto"/>
              <w:ind w:left="256"/>
              <w:rPr>
                <w:rFonts w:cstheme="minorHAnsi"/>
              </w:rPr>
            </w:pPr>
          </w:p>
        </w:tc>
      </w:tr>
      <w:tr w:rsidR="00D2495E" w:rsidRPr="00704921" w14:paraId="39C041CE" w14:textId="77777777" w:rsidTr="00E831B1">
        <w:trPr>
          <w:trHeight w:val="706"/>
        </w:trPr>
        <w:tc>
          <w:tcPr>
            <w:tcW w:w="534" w:type="dxa"/>
            <w:vMerge/>
            <w:shd w:val="clear" w:color="auto" w:fill="auto"/>
          </w:tcPr>
          <w:p w14:paraId="08A387C5"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049C4FBC"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7BAB977D" w14:textId="724AE8BE"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t>Optical</w:t>
            </w:r>
            <w:r w:rsidRPr="00D73F90">
              <w:rPr>
                <w:spacing w:val="-7"/>
              </w:rPr>
              <w:t xml:space="preserve"> </w:t>
            </w:r>
            <w:r w:rsidRPr="00D73F90">
              <w:t>Visibility</w:t>
            </w:r>
            <w:r w:rsidRPr="00D73F90">
              <w:rPr>
                <w:spacing w:val="-8"/>
              </w:rPr>
              <w:t xml:space="preserve"> </w:t>
            </w:r>
            <w:r w:rsidRPr="00D73F90">
              <w:t>Analysis</w:t>
            </w:r>
            <w:r w:rsidRPr="00D73F90">
              <w:rPr>
                <w:spacing w:val="-9"/>
              </w:rPr>
              <w:t xml:space="preserve"> </w:t>
            </w:r>
            <w:r w:rsidRPr="00D73F90">
              <w:t>for</w:t>
            </w:r>
            <w:r w:rsidRPr="00D73F90">
              <w:rPr>
                <w:spacing w:val="-7"/>
              </w:rPr>
              <w:t xml:space="preserve"> </w:t>
            </w:r>
            <w:r w:rsidRPr="00D73F90">
              <w:t>minimum</w:t>
            </w:r>
            <w:r w:rsidRPr="00D73F90">
              <w:rPr>
                <w:spacing w:val="-8"/>
              </w:rPr>
              <w:t xml:space="preserve"> </w:t>
            </w:r>
            <w:r w:rsidRPr="00D73F90">
              <w:t>Radio</w:t>
            </w:r>
            <w:r w:rsidRPr="00D73F90">
              <w:rPr>
                <w:spacing w:val="-6"/>
              </w:rPr>
              <w:t xml:space="preserve"> </w:t>
            </w:r>
            <w:r w:rsidRPr="00D73F90">
              <w:t>Altitude</w:t>
            </w:r>
            <w:r w:rsidRPr="00D73F90">
              <w:rPr>
                <w:spacing w:val="-6"/>
              </w:rPr>
              <w:t xml:space="preserve"> </w:t>
            </w:r>
            <w:r w:rsidRPr="00D73F90">
              <w:t>to</w:t>
            </w:r>
            <w:r w:rsidRPr="00D73F90">
              <w:rPr>
                <w:spacing w:val="-5"/>
              </w:rPr>
              <w:t xml:space="preserve"> </w:t>
            </w:r>
            <w:r w:rsidRPr="00D73F90">
              <w:t>see</w:t>
            </w:r>
            <w:r w:rsidRPr="00D73F90">
              <w:rPr>
                <w:spacing w:val="-6"/>
              </w:rPr>
              <w:t xml:space="preserve"> </w:t>
            </w:r>
            <w:r w:rsidRPr="00D73F90">
              <w:t>the</w:t>
            </w:r>
            <w:r w:rsidRPr="00D73F90">
              <w:rPr>
                <w:spacing w:val="-6"/>
              </w:rPr>
              <w:t xml:space="preserve"> </w:t>
            </w:r>
            <w:r w:rsidRPr="00D73F90">
              <w:t>antenna</w:t>
            </w:r>
            <w:r w:rsidRPr="00D73F90">
              <w:rPr>
                <w:spacing w:val="-7"/>
              </w:rPr>
              <w:t xml:space="preserve"> </w:t>
            </w:r>
            <w:r w:rsidRPr="00D73F90">
              <w:t>(line</w:t>
            </w:r>
            <w:r w:rsidRPr="00D73F90">
              <w:rPr>
                <w:spacing w:val="-8"/>
              </w:rPr>
              <w:t xml:space="preserve"> </w:t>
            </w:r>
            <w:r w:rsidRPr="00D73F90">
              <w:t>of</w:t>
            </w:r>
            <w:r w:rsidRPr="00D73F90">
              <w:rPr>
                <w:spacing w:val="-7"/>
              </w:rPr>
              <w:t xml:space="preserve"> </w:t>
            </w:r>
            <w:r w:rsidRPr="00D73F90">
              <w:t>sight)</w:t>
            </w:r>
            <w:r w:rsidRPr="00D73F90">
              <w:rPr>
                <w:spacing w:val="-6"/>
              </w:rPr>
              <w:t xml:space="preserve"> </w:t>
            </w:r>
            <w:r w:rsidRPr="00D73F90">
              <w:t>for</w:t>
            </w:r>
            <w:r w:rsidRPr="00D73F90">
              <w:rPr>
                <w:spacing w:val="-47"/>
              </w:rPr>
              <w:t xml:space="preserve"> </w:t>
            </w:r>
            <w:r w:rsidRPr="00D73F90">
              <w:t>all</w:t>
            </w:r>
            <w:r w:rsidRPr="00D73F90">
              <w:rPr>
                <w:spacing w:val="-2"/>
              </w:rPr>
              <w:t xml:space="preserve"> </w:t>
            </w:r>
            <w:r w:rsidRPr="00D73F90">
              <w:t>CNS</w:t>
            </w:r>
            <w:r w:rsidRPr="00D73F90">
              <w:rPr>
                <w:spacing w:val="-1"/>
              </w:rPr>
              <w:t xml:space="preserve"> </w:t>
            </w:r>
            <w:r w:rsidRPr="00D73F90">
              <w:t>equipment</w:t>
            </w:r>
          </w:p>
        </w:tc>
        <w:tc>
          <w:tcPr>
            <w:tcW w:w="630" w:type="dxa"/>
            <w:shd w:val="clear" w:color="auto" w:fill="auto"/>
            <w:vAlign w:val="center"/>
          </w:tcPr>
          <w:p w14:paraId="00DF9F75"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1DF50786"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5C2E661D"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7B1041FB" w14:textId="77777777" w:rsidR="00D2495E" w:rsidRPr="00704921" w:rsidRDefault="00D2495E" w:rsidP="00780517">
            <w:pPr>
              <w:pStyle w:val="ListParagraph"/>
              <w:spacing w:after="0" w:line="276" w:lineRule="auto"/>
              <w:ind w:left="256"/>
              <w:rPr>
                <w:rFonts w:cstheme="minorHAnsi"/>
              </w:rPr>
            </w:pPr>
          </w:p>
        </w:tc>
      </w:tr>
      <w:tr w:rsidR="00D2495E" w:rsidRPr="00704921" w14:paraId="15D75056" w14:textId="77777777" w:rsidTr="00E831B1">
        <w:trPr>
          <w:trHeight w:val="1151"/>
        </w:trPr>
        <w:tc>
          <w:tcPr>
            <w:tcW w:w="534" w:type="dxa"/>
            <w:vMerge/>
            <w:shd w:val="clear" w:color="auto" w:fill="auto"/>
          </w:tcPr>
          <w:p w14:paraId="353468BF"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36A345CC"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30B977DB" w14:textId="3ECFB982" w:rsidR="00D2495E" w:rsidRDefault="00D2495E" w:rsidP="00D8535D">
            <w:pPr>
              <w:pStyle w:val="ListParagraph"/>
              <w:widowControl w:val="0"/>
              <w:numPr>
                <w:ilvl w:val="3"/>
                <w:numId w:val="4"/>
              </w:numPr>
              <w:autoSpaceDE w:val="0"/>
              <w:autoSpaceDN w:val="0"/>
              <w:spacing w:before="1" w:after="0" w:line="240" w:lineRule="auto"/>
              <w:ind w:left="346" w:right="254"/>
              <w:contextualSpacing w:val="0"/>
              <w:jc w:val="both"/>
            </w:pPr>
            <w:r w:rsidRPr="00D73F90">
              <w:rPr>
                <w:spacing w:val="-1"/>
              </w:rPr>
              <w:t>Radio</w:t>
            </w:r>
            <w:r w:rsidRPr="00D73F90">
              <w:rPr>
                <w:spacing w:val="-10"/>
              </w:rPr>
              <w:t xml:space="preserve"> </w:t>
            </w:r>
            <w:r w:rsidRPr="00D73F90">
              <w:rPr>
                <w:spacing w:val="-1"/>
              </w:rPr>
              <w:t>Coverage</w:t>
            </w:r>
            <w:r w:rsidRPr="00D73F90">
              <w:rPr>
                <w:spacing w:val="-9"/>
              </w:rPr>
              <w:t xml:space="preserve"> </w:t>
            </w:r>
            <w:r w:rsidRPr="00D73F90">
              <w:t>Analysis</w:t>
            </w:r>
            <w:r w:rsidRPr="00D73F90">
              <w:rPr>
                <w:spacing w:val="-12"/>
              </w:rPr>
              <w:t xml:space="preserve"> </w:t>
            </w:r>
            <w:r w:rsidRPr="00D73F90">
              <w:t>(field</w:t>
            </w:r>
            <w:r w:rsidRPr="00D73F90">
              <w:rPr>
                <w:spacing w:val="-10"/>
              </w:rPr>
              <w:t xml:space="preserve"> </w:t>
            </w:r>
            <w:r w:rsidRPr="00D73F90">
              <w:t>Strength)</w:t>
            </w:r>
            <w:r w:rsidRPr="00D73F90">
              <w:rPr>
                <w:spacing w:val="-9"/>
              </w:rPr>
              <w:t xml:space="preserve"> </w:t>
            </w:r>
            <w:r w:rsidRPr="00D73F90">
              <w:t>as</w:t>
            </w:r>
            <w:r w:rsidRPr="00D73F90">
              <w:rPr>
                <w:spacing w:val="-10"/>
              </w:rPr>
              <w:t xml:space="preserve"> </w:t>
            </w:r>
            <w:r w:rsidRPr="00D73F90">
              <w:t>per</w:t>
            </w:r>
            <w:r w:rsidRPr="00D73F90">
              <w:rPr>
                <w:spacing w:val="-10"/>
              </w:rPr>
              <w:t xml:space="preserve"> </w:t>
            </w:r>
            <w:r w:rsidRPr="00D73F90">
              <w:t>ICAO</w:t>
            </w:r>
            <w:r w:rsidRPr="00D73F90">
              <w:rPr>
                <w:spacing w:val="-12"/>
              </w:rPr>
              <w:t xml:space="preserve"> </w:t>
            </w:r>
            <w:r w:rsidRPr="00D73F90">
              <w:t>Limit</w:t>
            </w:r>
            <w:r w:rsidRPr="00D73F90">
              <w:rPr>
                <w:spacing w:val="-9"/>
              </w:rPr>
              <w:t xml:space="preserve"> </w:t>
            </w:r>
            <w:r w:rsidRPr="00D73F90">
              <w:t>for</w:t>
            </w:r>
            <w:r w:rsidRPr="00D73F90">
              <w:rPr>
                <w:spacing w:val="-9"/>
              </w:rPr>
              <w:t xml:space="preserve"> </w:t>
            </w:r>
            <w:r w:rsidRPr="00D73F90">
              <w:t>all</w:t>
            </w:r>
            <w:r w:rsidRPr="00D73F90">
              <w:rPr>
                <w:spacing w:val="-10"/>
              </w:rPr>
              <w:t xml:space="preserve"> </w:t>
            </w:r>
            <w:r w:rsidRPr="00D73F90">
              <w:t>CNS</w:t>
            </w:r>
            <w:r w:rsidRPr="00D73F90">
              <w:rPr>
                <w:spacing w:val="-10"/>
              </w:rPr>
              <w:t xml:space="preserve"> </w:t>
            </w:r>
            <w:r w:rsidRPr="00D73F90">
              <w:t>equipment,</w:t>
            </w:r>
            <w:r w:rsidRPr="00D73F90">
              <w:rPr>
                <w:spacing w:val="-9"/>
              </w:rPr>
              <w:t xml:space="preserve"> </w:t>
            </w:r>
            <w:r w:rsidRPr="00D73F90">
              <w:t>including</w:t>
            </w:r>
            <w:r w:rsidRPr="00D73F90">
              <w:rPr>
                <w:spacing w:val="-48"/>
              </w:rPr>
              <w:t xml:space="preserve"> </w:t>
            </w:r>
            <w:r w:rsidRPr="00D73F90">
              <w:t>PSR/SSR</w:t>
            </w:r>
            <w:r w:rsidRPr="00D73F90">
              <w:rPr>
                <w:spacing w:val="-9"/>
              </w:rPr>
              <w:t xml:space="preserve"> </w:t>
            </w:r>
            <w:r w:rsidRPr="00D73F90">
              <w:t>coverage</w:t>
            </w:r>
            <w:r w:rsidRPr="00D73F90">
              <w:rPr>
                <w:spacing w:val="-7"/>
              </w:rPr>
              <w:t xml:space="preserve"> </w:t>
            </w:r>
            <w:r w:rsidRPr="00D73F90">
              <w:t>analysis</w:t>
            </w:r>
            <w:r w:rsidRPr="00D73F90">
              <w:rPr>
                <w:spacing w:val="-9"/>
              </w:rPr>
              <w:t xml:space="preserve"> </w:t>
            </w:r>
            <w:r w:rsidRPr="00D73F90">
              <w:t>at</w:t>
            </w:r>
            <w:r w:rsidRPr="00D73F90">
              <w:rPr>
                <w:spacing w:val="-6"/>
              </w:rPr>
              <w:t xml:space="preserve"> </w:t>
            </w:r>
            <w:r w:rsidRPr="00D73F90">
              <w:t>constant</w:t>
            </w:r>
            <w:r w:rsidRPr="00D73F90">
              <w:rPr>
                <w:spacing w:val="-8"/>
              </w:rPr>
              <w:t xml:space="preserve"> </w:t>
            </w:r>
            <w:r w:rsidRPr="00D73F90">
              <w:t>altitude</w:t>
            </w:r>
            <w:r w:rsidRPr="00D73F90">
              <w:rPr>
                <w:spacing w:val="-8"/>
              </w:rPr>
              <w:t xml:space="preserve"> </w:t>
            </w:r>
            <w:r w:rsidRPr="00D73F90">
              <w:t>or</w:t>
            </w:r>
            <w:r w:rsidRPr="00D73F90">
              <w:rPr>
                <w:spacing w:val="-8"/>
              </w:rPr>
              <w:t xml:space="preserve"> </w:t>
            </w:r>
            <w:r w:rsidRPr="00D73F90">
              <w:t>height</w:t>
            </w:r>
            <w:r w:rsidRPr="00D73F90">
              <w:rPr>
                <w:spacing w:val="-6"/>
              </w:rPr>
              <w:t xml:space="preserve"> </w:t>
            </w:r>
            <w:r w:rsidRPr="00D73F90">
              <w:t>and</w:t>
            </w:r>
            <w:r w:rsidRPr="00D73F90">
              <w:rPr>
                <w:spacing w:val="-6"/>
              </w:rPr>
              <w:t xml:space="preserve"> </w:t>
            </w:r>
            <w:r w:rsidRPr="00D73F90">
              <w:t>along</w:t>
            </w:r>
            <w:r w:rsidRPr="00D73F90">
              <w:rPr>
                <w:spacing w:val="-7"/>
              </w:rPr>
              <w:t xml:space="preserve"> </w:t>
            </w:r>
            <w:r w:rsidRPr="00D73F90">
              <w:t>a</w:t>
            </w:r>
            <w:r w:rsidRPr="00D73F90">
              <w:rPr>
                <w:spacing w:val="-8"/>
              </w:rPr>
              <w:t xml:space="preserve"> </w:t>
            </w:r>
            <w:r w:rsidRPr="00D73F90">
              <w:t>route</w:t>
            </w:r>
            <w:r w:rsidRPr="00D73F90">
              <w:rPr>
                <w:spacing w:val="-8"/>
              </w:rPr>
              <w:t xml:space="preserve"> </w:t>
            </w:r>
            <w:r w:rsidRPr="00D73F90">
              <w:t>segment</w:t>
            </w:r>
            <w:r w:rsidRPr="00D73F90">
              <w:rPr>
                <w:spacing w:val="-5"/>
              </w:rPr>
              <w:t xml:space="preserve"> </w:t>
            </w:r>
            <w:r w:rsidRPr="00D73F90">
              <w:t>for</w:t>
            </w:r>
            <w:r w:rsidRPr="00D73F90">
              <w:rPr>
                <w:spacing w:val="-9"/>
              </w:rPr>
              <w:t xml:space="preserve"> </w:t>
            </w:r>
            <w:r w:rsidRPr="00D73F90">
              <w:t>all</w:t>
            </w:r>
            <w:r w:rsidRPr="00D73F90">
              <w:rPr>
                <w:spacing w:val="-47"/>
              </w:rPr>
              <w:t xml:space="preserve"> </w:t>
            </w:r>
            <w:r w:rsidRPr="00D73F90">
              <w:t>CNS</w:t>
            </w:r>
            <w:r w:rsidRPr="00D73F90">
              <w:rPr>
                <w:spacing w:val="-1"/>
              </w:rPr>
              <w:t xml:space="preserve"> </w:t>
            </w:r>
            <w:r w:rsidRPr="00D73F90">
              <w:t>equipment.</w:t>
            </w:r>
          </w:p>
        </w:tc>
        <w:tc>
          <w:tcPr>
            <w:tcW w:w="630" w:type="dxa"/>
            <w:shd w:val="clear" w:color="auto" w:fill="auto"/>
            <w:vAlign w:val="center"/>
          </w:tcPr>
          <w:p w14:paraId="5637D0BE"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364FEE1A"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336E368F"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262FE0FF" w14:textId="77777777" w:rsidR="00D2495E" w:rsidRPr="00704921" w:rsidRDefault="00D2495E" w:rsidP="00780517">
            <w:pPr>
              <w:pStyle w:val="ListParagraph"/>
              <w:spacing w:after="0" w:line="276" w:lineRule="auto"/>
              <w:ind w:left="256"/>
              <w:rPr>
                <w:rFonts w:cstheme="minorHAnsi"/>
              </w:rPr>
            </w:pPr>
          </w:p>
        </w:tc>
      </w:tr>
      <w:tr w:rsidR="00D2495E" w:rsidRPr="00704921" w14:paraId="5D45EECE" w14:textId="77777777" w:rsidTr="00E831B1">
        <w:trPr>
          <w:trHeight w:val="886"/>
        </w:trPr>
        <w:tc>
          <w:tcPr>
            <w:tcW w:w="534" w:type="dxa"/>
            <w:vMerge/>
            <w:shd w:val="clear" w:color="auto" w:fill="auto"/>
          </w:tcPr>
          <w:p w14:paraId="26269C18"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323F1BF0"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5DF357BA" w14:textId="77777777" w:rsidR="00D2495E" w:rsidRDefault="00D2495E" w:rsidP="00D8535D">
            <w:pPr>
              <w:pStyle w:val="ListParagraph"/>
              <w:widowControl w:val="0"/>
              <w:numPr>
                <w:ilvl w:val="3"/>
                <w:numId w:val="4"/>
              </w:numPr>
              <w:tabs>
                <w:tab w:val="left" w:pos="346"/>
              </w:tabs>
              <w:autoSpaceDE w:val="0"/>
              <w:autoSpaceDN w:val="0"/>
              <w:spacing w:after="0" w:line="240" w:lineRule="auto"/>
              <w:ind w:left="346"/>
              <w:contextualSpacing w:val="0"/>
              <w:jc w:val="both"/>
            </w:pPr>
            <w:r>
              <w:t>Basic Coverage.</w:t>
            </w:r>
          </w:p>
          <w:p w14:paraId="5B79620C" w14:textId="24B1DFB7" w:rsidR="00D2495E" w:rsidRDefault="00D2495E" w:rsidP="00D8535D">
            <w:pPr>
              <w:pStyle w:val="ListParagraph"/>
              <w:widowControl w:val="0"/>
              <w:numPr>
                <w:ilvl w:val="0"/>
                <w:numId w:val="5"/>
              </w:numPr>
              <w:autoSpaceDE w:val="0"/>
              <w:autoSpaceDN w:val="0"/>
              <w:spacing w:after="0" w:line="240" w:lineRule="auto"/>
              <w:ind w:left="616" w:hanging="180"/>
              <w:contextualSpacing w:val="0"/>
              <w:jc w:val="both"/>
            </w:pPr>
            <w:r>
              <w:t>The calculation shall be based on the antenna pattern transmission characteristics (operating frequency and transmitted power).</w:t>
            </w:r>
          </w:p>
          <w:p w14:paraId="5AB33A47" w14:textId="3717484E" w:rsidR="00D2495E" w:rsidRDefault="00D2495E" w:rsidP="00D8535D">
            <w:pPr>
              <w:pStyle w:val="ListParagraph"/>
              <w:widowControl w:val="0"/>
              <w:numPr>
                <w:ilvl w:val="0"/>
                <w:numId w:val="5"/>
              </w:numPr>
              <w:autoSpaceDE w:val="0"/>
              <w:autoSpaceDN w:val="0"/>
              <w:spacing w:after="0" w:line="240" w:lineRule="auto"/>
              <w:ind w:left="616" w:hanging="180"/>
              <w:contextualSpacing w:val="0"/>
              <w:jc w:val="both"/>
            </w:pPr>
            <w:r>
              <w:t>Terrain and environment obstruction shall be considered.</w:t>
            </w:r>
          </w:p>
          <w:p w14:paraId="3A1F8A26" w14:textId="35DBAF51" w:rsidR="00D2495E" w:rsidRPr="00381971" w:rsidRDefault="00D2495E" w:rsidP="00D8535D">
            <w:pPr>
              <w:pStyle w:val="ListParagraph"/>
              <w:widowControl w:val="0"/>
              <w:numPr>
                <w:ilvl w:val="0"/>
                <w:numId w:val="5"/>
              </w:numPr>
              <w:autoSpaceDE w:val="0"/>
              <w:autoSpaceDN w:val="0"/>
              <w:spacing w:after="0" w:line="240" w:lineRule="auto"/>
              <w:ind w:left="616" w:hanging="180"/>
              <w:contextualSpacing w:val="0"/>
              <w:jc w:val="both"/>
            </w:pPr>
            <w:r>
              <w:t>Using the Multi-coverage add on, it must be evaluated redundancy areas in configuration of Nav-Aids and simulate possible faults of the sensors involved.</w:t>
            </w:r>
          </w:p>
        </w:tc>
        <w:tc>
          <w:tcPr>
            <w:tcW w:w="630" w:type="dxa"/>
            <w:shd w:val="clear" w:color="auto" w:fill="auto"/>
            <w:vAlign w:val="center"/>
          </w:tcPr>
          <w:p w14:paraId="6703A3FA"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11B6954D"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248A5888"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6A731DAA" w14:textId="77777777" w:rsidR="00D2495E" w:rsidRPr="00704921" w:rsidRDefault="00D2495E" w:rsidP="00780517">
            <w:pPr>
              <w:pStyle w:val="ListParagraph"/>
              <w:spacing w:after="0" w:line="276" w:lineRule="auto"/>
              <w:ind w:left="256"/>
              <w:rPr>
                <w:rFonts w:cstheme="minorHAnsi"/>
              </w:rPr>
            </w:pPr>
          </w:p>
        </w:tc>
      </w:tr>
      <w:tr w:rsidR="00D2495E" w:rsidRPr="00704921" w14:paraId="54959ADD" w14:textId="77777777" w:rsidTr="00E831B1">
        <w:trPr>
          <w:trHeight w:val="886"/>
        </w:trPr>
        <w:tc>
          <w:tcPr>
            <w:tcW w:w="534" w:type="dxa"/>
            <w:vMerge/>
            <w:shd w:val="clear" w:color="auto" w:fill="auto"/>
          </w:tcPr>
          <w:p w14:paraId="345B873A" w14:textId="77777777" w:rsidR="00D2495E" w:rsidRPr="00704921" w:rsidRDefault="00D2495E" w:rsidP="00780517">
            <w:pPr>
              <w:spacing w:after="0" w:line="276" w:lineRule="auto"/>
              <w:jc w:val="center"/>
              <w:rPr>
                <w:rFonts w:cstheme="minorHAnsi"/>
                <w:highlight w:val="yellow"/>
                <w:lang w:val="id-ID"/>
              </w:rPr>
            </w:pPr>
          </w:p>
        </w:tc>
        <w:tc>
          <w:tcPr>
            <w:tcW w:w="1900" w:type="dxa"/>
            <w:gridSpan w:val="2"/>
            <w:vMerge/>
            <w:shd w:val="clear" w:color="auto" w:fill="auto"/>
          </w:tcPr>
          <w:p w14:paraId="365F85CD" w14:textId="77777777" w:rsidR="00D2495E" w:rsidRPr="00704921" w:rsidRDefault="00D2495E" w:rsidP="00780517">
            <w:pPr>
              <w:widowControl w:val="0"/>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099CD920" w14:textId="21A88770" w:rsidR="00D2495E" w:rsidRDefault="00D2495E" w:rsidP="00D8535D">
            <w:pPr>
              <w:pStyle w:val="ListParagraph"/>
              <w:widowControl w:val="0"/>
              <w:numPr>
                <w:ilvl w:val="3"/>
                <w:numId w:val="4"/>
              </w:numPr>
              <w:autoSpaceDE w:val="0"/>
              <w:autoSpaceDN w:val="0"/>
              <w:spacing w:after="0" w:line="237" w:lineRule="auto"/>
              <w:ind w:left="256" w:right="257"/>
              <w:jc w:val="both"/>
            </w:pPr>
            <w:r>
              <w:t>Having</w:t>
            </w:r>
            <w:r w:rsidRPr="00381971">
              <w:rPr>
                <w:spacing w:val="1"/>
              </w:rPr>
              <w:t xml:space="preserve"> </w:t>
            </w:r>
            <w:r>
              <w:t>capability</w:t>
            </w:r>
            <w:r w:rsidRPr="00381971">
              <w:rPr>
                <w:spacing w:val="1"/>
              </w:rPr>
              <w:t xml:space="preserve"> </w:t>
            </w:r>
            <w:r>
              <w:t>of</w:t>
            </w:r>
            <w:r w:rsidRPr="00381971">
              <w:rPr>
                <w:spacing w:val="1"/>
              </w:rPr>
              <w:t xml:space="preserve"> </w:t>
            </w:r>
            <w:r>
              <w:t>coping</w:t>
            </w:r>
            <w:r w:rsidRPr="00381971">
              <w:rPr>
                <w:spacing w:val="1"/>
              </w:rPr>
              <w:t xml:space="preserve"> </w:t>
            </w:r>
            <w:r>
              <w:t>with</w:t>
            </w:r>
            <w:r w:rsidRPr="00381971">
              <w:rPr>
                <w:spacing w:val="1"/>
              </w:rPr>
              <w:t xml:space="preserve"> </w:t>
            </w:r>
            <w:r>
              <w:t>EMC</w:t>
            </w:r>
            <w:r w:rsidRPr="00381971">
              <w:rPr>
                <w:spacing w:val="1"/>
              </w:rPr>
              <w:t xml:space="preserve"> </w:t>
            </w:r>
            <w:r>
              <w:t>(electromagnetic</w:t>
            </w:r>
            <w:r w:rsidRPr="00381971">
              <w:rPr>
                <w:spacing w:val="1"/>
              </w:rPr>
              <w:t xml:space="preserve"> </w:t>
            </w:r>
            <w:r>
              <w:t>Compatibility)</w:t>
            </w:r>
            <w:r w:rsidRPr="00381971">
              <w:rPr>
                <w:spacing w:val="1"/>
              </w:rPr>
              <w:t xml:space="preserve"> </w:t>
            </w:r>
            <w:r>
              <w:t>and</w:t>
            </w:r>
            <w:r w:rsidRPr="00381971">
              <w:rPr>
                <w:spacing w:val="1"/>
              </w:rPr>
              <w:t xml:space="preserve"> </w:t>
            </w:r>
            <w:r>
              <w:t>EMI</w:t>
            </w:r>
            <w:r w:rsidRPr="00381971">
              <w:rPr>
                <w:spacing w:val="1"/>
              </w:rPr>
              <w:t xml:space="preserve"> </w:t>
            </w:r>
            <w:r>
              <w:t>(Electromagnetic</w:t>
            </w:r>
            <w:r w:rsidRPr="00381971">
              <w:rPr>
                <w:spacing w:val="-3"/>
              </w:rPr>
              <w:t xml:space="preserve"> </w:t>
            </w:r>
            <w:r>
              <w:t>Interference)</w:t>
            </w:r>
            <w:r w:rsidRPr="00381971">
              <w:rPr>
                <w:spacing w:val="-1"/>
              </w:rPr>
              <w:t xml:space="preserve"> </w:t>
            </w:r>
            <w:r>
              <w:t>issues</w:t>
            </w:r>
            <w:r w:rsidRPr="00381971">
              <w:rPr>
                <w:spacing w:val="-2"/>
              </w:rPr>
              <w:t xml:space="preserve"> </w:t>
            </w:r>
            <w:r>
              <w:t>in</w:t>
            </w:r>
            <w:r w:rsidRPr="00381971">
              <w:rPr>
                <w:spacing w:val="-1"/>
              </w:rPr>
              <w:t xml:space="preserve"> </w:t>
            </w:r>
            <w:r>
              <w:t>complex</w:t>
            </w:r>
            <w:r w:rsidRPr="00381971">
              <w:rPr>
                <w:spacing w:val="-1"/>
              </w:rPr>
              <w:t xml:space="preserve"> </w:t>
            </w:r>
            <w:r>
              <w:t>airport</w:t>
            </w:r>
            <w:r w:rsidRPr="00381971">
              <w:rPr>
                <w:spacing w:val="-1"/>
              </w:rPr>
              <w:t xml:space="preserve"> </w:t>
            </w:r>
            <w:r>
              <w:t>and</w:t>
            </w:r>
            <w:r w:rsidRPr="00381971">
              <w:rPr>
                <w:spacing w:val="-2"/>
              </w:rPr>
              <w:t xml:space="preserve"> </w:t>
            </w:r>
            <w:r>
              <w:t>air</w:t>
            </w:r>
            <w:r w:rsidRPr="00381971">
              <w:rPr>
                <w:spacing w:val="-5"/>
              </w:rPr>
              <w:t xml:space="preserve"> </w:t>
            </w:r>
            <w:r>
              <w:t>navigation</w:t>
            </w:r>
            <w:r w:rsidRPr="00381971">
              <w:rPr>
                <w:spacing w:val="-2"/>
              </w:rPr>
              <w:t xml:space="preserve"> </w:t>
            </w:r>
            <w:r>
              <w:t>scenarios.</w:t>
            </w:r>
          </w:p>
        </w:tc>
        <w:tc>
          <w:tcPr>
            <w:tcW w:w="630" w:type="dxa"/>
            <w:shd w:val="clear" w:color="auto" w:fill="auto"/>
            <w:vAlign w:val="center"/>
          </w:tcPr>
          <w:p w14:paraId="61425752" w14:textId="77777777" w:rsidR="00D2495E" w:rsidRPr="00704921" w:rsidRDefault="00D2495E" w:rsidP="00780517">
            <w:pPr>
              <w:spacing w:after="0" w:line="276" w:lineRule="auto"/>
              <w:jc w:val="center"/>
              <w:rPr>
                <w:rFonts w:cstheme="minorHAnsi"/>
                <w:highlight w:val="yellow"/>
              </w:rPr>
            </w:pPr>
          </w:p>
        </w:tc>
        <w:tc>
          <w:tcPr>
            <w:tcW w:w="630" w:type="dxa"/>
            <w:shd w:val="clear" w:color="auto" w:fill="auto"/>
          </w:tcPr>
          <w:p w14:paraId="491CD58E" w14:textId="77777777" w:rsidR="00D2495E" w:rsidRPr="00704921" w:rsidRDefault="00D2495E" w:rsidP="00780517">
            <w:pPr>
              <w:spacing w:after="0" w:line="276" w:lineRule="auto"/>
              <w:rPr>
                <w:rFonts w:cstheme="minorHAnsi"/>
                <w:highlight w:val="yellow"/>
              </w:rPr>
            </w:pPr>
          </w:p>
        </w:tc>
        <w:tc>
          <w:tcPr>
            <w:tcW w:w="810" w:type="dxa"/>
            <w:shd w:val="clear" w:color="auto" w:fill="auto"/>
          </w:tcPr>
          <w:p w14:paraId="72399095" w14:textId="77777777" w:rsidR="00D2495E" w:rsidRPr="00704921" w:rsidRDefault="00D2495E" w:rsidP="00780517">
            <w:pPr>
              <w:spacing w:after="0" w:line="276" w:lineRule="auto"/>
              <w:rPr>
                <w:rFonts w:cstheme="minorHAnsi"/>
                <w:highlight w:val="yellow"/>
              </w:rPr>
            </w:pPr>
          </w:p>
        </w:tc>
        <w:tc>
          <w:tcPr>
            <w:tcW w:w="4588" w:type="dxa"/>
            <w:gridSpan w:val="2"/>
            <w:shd w:val="clear" w:color="auto" w:fill="auto"/>
            <w:vAlign w:val="center"/>
          </w:tcPr>
          <w:p w14:paraId="256CA8D4" w14:textId="77777777" w:rsidR="00D2495E" w:rsidRPr="00704921" w:rsidRDefault="00D2495E" w:rsidP="00780517">
            <w:pPr>
              <w:pStyle w:val="ListParagraph"/>
              <w:spacing w:after="0" w:line="276" w:lineRule="auto"/>
              <w:ind w:left="256"/>
              <w:rPr>
                <w:rFonts w:cstheme="minorHAnsi"/>
              </w:rPr>
            </w:pPr>
          </w:p>
        </w:tc>
      </w:tr>
      <w:tr w:rsidR="00D2495E" w:rsidRPr="00704921" w14:paraId="3C95B0A1" w14:textId="77777777" w:rsidTr="00E831B1">
        <w:trPr>
          <w:trHeight w:val="791"/>
        </w:trPr>
        <w:tc>
          <w:tcPr>
            <w:tcW w:w="534" w:type="dxa"/>
            <w:vMerge w:val="restart"/>
            <w:shd w:val="clear" w:color="auto" w:fill="DBDBDB" w:themeFill="accent3" w:themeFillTint="66"/>
            <w:vAlign w:val="center"/>
          </w:tcPr>
          <w:p w14:paraId="356D6C03" w14:textId="77777777" w:rsidR="00D2495E" w:rsidRPr="00704921" w:rsidRDefault="00D2495E" w:rsidP="00F55AEF">
            <w:pPr>
              <w:spacing w:after="0" w:line="276" w:lineRule="auto"/>
              <w:jc w:val="center"/>
              <w:rPr>
                <w:rFonts w:cstheme="minorHAnsi"/>
                <w:b/>
                <w:bCs/>
              </w:rPr>
            </w:pPr>
            <w:r w:rsidRPr="00704921">
              <w:rPr>
                <w:rFonts w:cstheme="minorHAnsi"/>
                <w:b/>
                <w:bCs/>
              </w:rPr>
              <w:t>2</w:t>
            </w:r>
          </w:p>
        </w:tc>
        <w:tc>
          <w:tcPr>
            <w:tcW w:w="1900" w:type="dxa"/>
            <w:gridSpan w:val="2"/>
            <w:shd w:val="clear" w:color="auto" w:fill="DBDBDB" w:themeFill="accent3" w:themeFillTint="66"/>
          </w:tcPr>
          <w:p w14:paraId="2485EB8F" w14:textId="27B178BF" w:rsidR="00D2495E" w:rsidRPr="00704921" w:rsidRDefault="00D2495E" w:rsidP="00A76605">
            <w:pPr>
              <w:spacing w:after="0"/>
              <w:rPr>
                <w:rFonts w:cstheme="minorHAnsi"/>
                <w:b/>
                <w:bCs/>
                <w:lang w:val="en-GB"/>
              </w:rPr>
            </w:pPr>
            <w:r w:rsidRPr="00704921">
              <w:rPr>
                <w:rFonts w:cstheme="minorHAnsi"/>
                <w:b/>
                <w:bCs/>
                <w:lang w:val="en-GB"/>
              </w:rPr>
              <w:t>CAR 171 APPENDIX A</w:t>
            </w:r>
          </w:p>
          <w:p w14:paraId="41D57DD7" w14:textId="77EAD971" w:rsidR="00D2495E" w:rsidRPr="00704921" w:rsidRDefault="00D2495E" w:rsidP="00A76605">
            <w:pPr>
              <w:spacing w:after="0" w:line="276" w:lineRule="auto"/>
              <w:rPr>
                <w:rFonts w:cstheme="minorHAnsi"/>
                <w:b/>
                <w:bCs/>
              </w:rPr>
            </w:pPr>
            <w:r w:rsidRPr="00704921">
              <w:rPr>
                <w:rFonts w:cstheme="minorHAnsi"/>
                <w:b/>
                <w:bCs/>
                <w:lang w:val="en-GB"/>
              </w:rPr>
              <w:t>PART II -</w:t>
            </w:r>
            <w:r>
              <w:rPr>
                <w:rFonts w:cstheme="minorHAnsi"/>
                <w:b/>
                <w:bCs/>
                <w:lang w:val="en-GB"/>
              </w:rPr>
              <w:t>9.1(2)</w:t>
            </w:r>
          </w:p>
        </w:tc>
        <w:tc>
          <w:tcPr>
            <w:tcW w:w="12596" w:type="dxa"/>
            <w:gridSpan w:val="7"/>
            <w:shd w:val="clear" w:color="auto" w:fill="DBDBDB" w:themeFill="accent3" w:themeFillTint="66"/>
            <w:vAlign w:val="center"/>
          </w:tcPr>
          <w:p w14:paraId="453FD330" w14:textId="7C3D0061" w:rsidR="00D2495E" w:rsidRPr="00461E40" w:rsidRDefault="00D2495E" w:rsidP="00461E40">
            <w:pPr>
              <w:spacing w:after="0" w:line="276" w:lineRule="auto"/>
              <w:rPr>
                <w:rFonts w:cstheme="minorHAnsi"/>
                <w:b/>
                <w:bCs/>
              </w:rPr>
            </w:pPr>
            <w:r>
              <w:rPr>
                <w:rFonts w:cstheme="minorHAnsi"/>
                <w:b/>
                <w:bCs/>
              </w:rPr>
              <w:t>SPECIFIC EQUIPMENT BRA INFRINGEMENT SIMULATION SOFTWARE</w:t>
            </w:r>
          </w:p>
        </w:tc>
      </w:tr>
      <w:tr w:rsidR="00D2495E" w:rsidRPr="00704921" w14:paraId="12805E95" w14:textId="77777777" w:rsidTr="00E831B1">
        <w:tc>
          <w:tcPr>
            <w:tcW w:w="534" w:type="dxa"/>
            <w:vMerge/>
            <w:shd w:val="clear" w:color="auto" w:fill="DBDBDB" w:themeFill="accent3" w:themeFillTint="66"/>
            <w:vAlign w:val="center"/>
          </w:tcPr>
          <w:p w14:paraId="342F3094" w14:textId="31371FCD" w:rsidR="00D2495E" w:rsidRPr="00704921" w:rsidRDefault="00D2495E" w:rsidP="00F55AEF">
            <w:pPr>
              <w:spacing w:after="0" w:line="276" w:lineRule="auto"/>
              <w:jc w:val="center"/>
              <w:rPr>
                <w:rFonts w:cstheme="minorHAnsi"/>
                <w:b/>
                <w:bCs/>
              </w:rPr>
            </w:pPr>
          </w:p>
        </w:tc>
        <w:tc>
          <w:tcPr>
            <w:tcW w:w="1900" w:type="dxa"/>
            <w:gridSpan w:val="2"/>
            <w:shd w:val="clear" w:color="auto" w:fill="DBDBDB" w:themeFill="accent3" w:themeFillTint="66"/>
          </w:tcPr>
          <w:p w14:paraId="11BFE06F" w14:textId="1022F22E" w:rsidR="00D2495E" w:rsidRPr="00704921" w:rsidRDefault="00D2495E" w:rsidP="00A76605">
            <w:pPr>
              <w:spacing w:after="0"/>
              <w:rPr>
                <w:rFonts w:cstheme="minorHAnsi"/>
                <w:b/>
                <w:bCs/>
                <w:lang w:val="en-GB"/>
              </w:rPr>
            </w:pPr>
            <w:r w:rsidRPr="00704921">
              <w:rPr>
                <w:rFonts w:cstheme="minorHAnsi"/>
                <w:b/>
                <w:bCs/>
                <w:lang w:val="en-GB"/>
              </w:rPr>
              <w:t>CAR 171 APPENDIX A</w:t>
            </w:r>
          </w:p>
          <w:p w14:paraId="116773C9" w14:textId="0B8EAC8D" w:rsidR="00D2495E" w:rsidRPr="00704921" w:rsidRDefault="00D2495E" w:rsidP="00A76605">
            <w:pPr>
              <w:widowControl w:val="0"/>
              <w:tabs>
                <w:tab w:val="left" w:pos="1440"/>
                <w:tab w:val="left" w:pos="1800"/>
                <w:tab w:val="left" w:pos="2160"/>
                <w:tab w:val="left" w:pos="2520"/>
                <w:tab w:val="left" w:pos="2880"/>
              </w:tabs>
              <w:autoSpaceDE w:val="0"/>
              <w:autoSpaceDN w:val="0"/>
              <w:adjustRightInd w:val="0"/>
              <w:spacing w:after="0" w:line="276" w:lineRule="auto"/>
              <w:ind w:left="-14"/>
              <w:contextualSpacing/>
              <w:rPr>
                <w:rFonts w:cstheme="minorHAnsi"/>
                <w:b/>
                <w:bCs/>
                <w:highlight w:val="yellow"/>
                <w:lang w:val="id-ID"/>
              </w:rPr>
            </w:pPr>
            <w:r w:rsidRPr="00704921">
              <w:rPr>
                <w:rFonts w:cstheme="minorHAnsi"/>
                <w:b/>
                <w:bCs/>
                <w:lang w:val="en-GB"/>
              </w:rPr>
              <w:t>PART II -</w:t>
            </w:r>
            <w:r>
              <w:rPr>
                <w:rFonts w:cstheme="minorHAnsi"/>
                <w:b/>
                <w:bCs/>
                <w:lang w:val="en-GB"/>
              </w:rPr>
              <w:t>9.1(2)(a)</w:t>
            </w:r>
          </w:p>
        </w:tc>
        <w:tc>
          <w:tcPr>
            <w:tcW w:w="12596" w:type="dxa"/>
            <w:gridSpan w:val="7"/>
            <w:shd w:val="clear" w:color="auto" w:fill="DBDBDB" w:themeFill="accent3" w:themeFillTint="66"/>
            <w:vAlign w:val="center"/>
          </w:tcPr>
          <w:p w14:paraId="2FF62F46" w14:textId="0AA92CA4" w:rsidR="00D2495E" w:rsidRPr="00704921" w:rsidRDefault="00D2495E" w:rsidP="00F55AEF">
            <w:pPr>
              <w:spacing w:after="0" w:line="276" w:lineRule="auto"/>
              <w:rPr>
                <w:rFonts w:cstheme="minorHAnsi"/>
                <w:b/>
                <w:bCs/>
                <w:highlight w:val="yellow"/>
              </w:rPr>
            </w:pPr>
            <w:r>
              <w:rPr>
                <w:rFonts w:cstheme="minorHAnsi"/>
                <w:b/>
                <w:bCs/>
              </w:rPr>
              <w:t>INSTRUMENT LANDING SYSTEM (ILS)</w:t>
            </w:r>
          </w:p>
        </w:tc>
      </w:tr>
      <w:tr w:rsidR="00D2495E" w:rsidRPr="00704921" w14:paraId="1BB4F97B" w14:textId="77777777" w:rsidTr="00E831B1">
        <w:trPr>
          <w:trHeight w:val="557"/>
        </w:trPr>
        <w:tc>
          <w:tcPr>
            <w:tcW w:w="534" w:type="dxa"/>
            <w:vMerge w:val="restart"/>
            <w:shd w:val="clear" w:color="auto" w:fill="auto"/>
          </w:tcPr>
          <w:p w14:paraId="3F9FFECE" w14:textId="77777777" w:rsidR="00D2495E" w:rsidRPr="00704921" w:rsidRDefault="00D2495E" w:rsidP="00A76605">
            <w:pPr>
              <w:spacing w:after="0" w:line="276" w:lineRule="auto"/>
              <w:jc w:val="center"/>
              <w:rPr>
                <w:rFonts w:cstheme="minorHAnsi"/>
                <w:highlight w:val="yellow"/>
              </w:rPr>
            </w:pPr>
          </w:p>
        </w:tc>
        <w:tc>
          <w:tcPr>
            <w:tcW w:w="1900" w:type="dxa"/>
            <w:gridSpan w:val="2"/>
            <w:vMerge w:val="restart"/>
            <w:shd w:val="clear" w:color="auto" w:fill="auto"/>
          </w:tcPr>
          <w:p w14:paraId="77FEF6A8" w14:textId="77777777" w:rsidR="00D2495E" w:rsidRPr="00704921" w:rsidRDefault="00D2495E" w:rsidP="00A76605">
            <w:pPr>
              <w:spacing w:before="120" w:after="120"/>
              <w:jc w:val="center"/>
              <w:rPr>
                <w:rFonts w:cstheme="minorHAnsi"/>
                <w:sz w:val="20"/>
                <w:szCs w:val="20"/>
                <w:highlight w:val="yellow"/>
                <w:lang w:val="en-GB"/>
              </w:rPr>
            </w:pPr>
          </w:p>
        </w:tc>
        <w:tc>
          <w:tcPr>
            <w:tcW w:w="5938" w:type="dxa"/>
            <w:gridSpan w:val="2"/>
            <w:shd w:val="clear" w:color="auto" w:fill="auto"/>
          </w:tcPr>
          <w:p w14:paraId="377E8421" w14:textId="172D53CC" w:rsidR="00D2495E" w:rsidRPr="000B74C1" w:rsidRDefault="00D2495E" w:rsidP="00D8535D">
            <w:pPr>
              <w:pStyle w:val="ListParagraph"/>
              <w:numPr>
                <w:ilvl w:val="0"/>
                <w:numId w:val="3"/>
              </w:numPr>
              <w:autoSpaceDE w:val="0"/>
              <w:autoSpaceDN w:val="0"/>
              <w:adjustRightInd w:val="0"/>
              <w:spacing w:after="0" w:line="240" w:lineRule="auto"/>
              <w:ind w:left="166" w:hanging="166"/>
              <w:jc w:val="both"/>
              <w:rPr>
                <w:rFonts w:cstheme="minorHAnsi"/>
                <w:color w:val="000000"/>
              </w:rPr>
            </w:pPr>
            <w:r w:rsidRPr="00A947C3">
              <w:t xml:space="preserve">ILS Simulation software must have the capability of Localizing and gliding path antenna modeling, CAD modeling for the </w:t>
            </w:r>
            <w:r w:rsidRPr="00A947C3">
              <w:lastRenderedPageBreak/>
              <w:t>environment around the Localizer and Glide path antennas to display environmental models around the installed equipment to implement the Flight Inspection simulations of ILS equipment.</w:t>
            </w:r>
          </w:p>
        </w:tc>
        <w:tc>
          <w:tcPr>
            <w:tcW w:w="630" w:type="dxa"/>
            <w:shd w:val="clear" w:color="auto" w:fill="auto"/>
            <w:vAlign w:val="center"/>
          </w:tcPr>
          <w:p w14:paraId="0B9FA84E" w14:textId="240A9EE2" w:rsidR="00D2495E" w:rsidRPr="00704921" w:rsidRDefault="00D2495E" w:rsidP="00A76605">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0708624D"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810" w:type="dxa"/>
            <w:shd w:val="clear" w:color="auto" w:fill="auto"/>
            <w:vAlign w:val="center"/>
          </w:tcPr>
          <w:p w14:paraId="67AFCCA8"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4588" w:type="dxa"/>
            <w:gridSpan w:val="2"/>
            <w:shd w:val="clear" w:color="auto" w:fill="auto"/>
            <w:vAlign w:val="center"/>
          </w:tcPr>
          <w:p w14:paraId="0B49725C" w14:textId="3000EF69" w:rsidR="00D2495E" w:rsidRPr="00B95B8E" w:rsidRDefault="00D2495E" w:rsidP="00A76605">
            <w:pPr>
              <w:pStyle w:val="ListParagraph"/>
              <w:autoSpaceDE w:val="0"/>
              <w:autoSpaceDN w:val="0"/>
              <w:adjustRightInd w:val="0"/>
              <w:spacing w:after="0" w:line="240" w:lineRule="auto"/>
              <w:ind w:left="166"/>
              <w:jc w:val="both"/>
              <w:rPr>
                <w:rFonts w:cstheme="minorHAnsi"/>
                <w:color w:val="000000"/>
                <w:highlight w:val="yellow"/>
              </w:rPr>
            </w:pPr>
          </w:p>
        </w:tc>
      </w:tr>
      <w:tr w:rsidR="00D2495E" w:rsidRPr="00704921" w14:paraId="5060F79A" w14:textId="77777777" w:rsidTr="00E831B1">
        <w:trPr>
          <w:trHeight w:val="2146"/>
        </w:trPr>
        <w:tc>
          <w:tcPr>
            <w:tcW w:w="534" w:type="dxa"/>
            <w:vMerge/>
            <w:shd w:val="clear" w:color="auto" w:fill="auto"/>
          </w:tcPr>
          <w:p w14:paraId="01F30872" w14:textId="77777777" w:rsidR="00D2495E" w:rsidRPr="00704921" w:rsidRDefault="00D2495E" w:rsidP="00A76605">
            <w:pPr>
              <w:spacing w:after="0" w:line="276" w:lineRule="auto"/>
              <w:jc w:val="center"/>
              <w:rPr>
                <w:rFonts w:cstheme="minorHAnsi"/>
                <w:highlight w:val="yellow"/>
              </w:rPr>
            </w:pPr>
          </w:p>
        </w:tc>
        <w:tc>
          <w:tcPr>
            <w:tcW w:w="1900" w:type="dxa"/>
            <w:gridSpan w:val="2"/>
            <w:vMerge/>
            <w:shd w:val="clear" w:color="auto" w:fill="auto"/>
          </w:tcPr>
          <w:p w14:paraId="6397A2BA" w14:textId="77777777" w:rsidR="00D2495E" w:rsidRPr="00704921" w:rsidRDefault="00D2495E" w:rsidP="00A76605">
            <w:pPr>
              <w:spacing w:before="120" w:after="120"/>
              <w:jc w:val="center"/>
              <w:rPr>
                <w:rFonts w:cstheme="minorHAnsi"/>
                <w:sz w:val="20"/>
                <w:szCs w:val="20"/>
                <w:highlight w:val="yellow"/>
                <w:lang w:val="en-GB"/>
              </w:rPr>
            </w:pPr>
          </w:p>
        </w:tc>
        <w:tc>
          <w:tcPr>
            <w:tcW w:w="5938" w:type="dxa"/>
            <w:gridSpan w:val="2"/>
            <w:shd w:val="clear" w:color="auto" w:fill="auto"/>
          </w:tcPr>
          <w:p w14:paraId="67B12A1D" w14:textId="77777777" w:rsidR="00D2495E" w:rsidRPr="00A76605" w:rsidRDefault="00D2495E" w:rsidP="00D8535D">
            <w:pPr>
              <w:pStyle w:val="ListParagraph"/>
              <w:numPr>
                <w:ilvl w:val="0"/>
                <w:numId w:val="3"/>
              </w:numPr>
              <w:autoSpaceDE w:val="0"/>
              <w:autoSpaceDN w:val="0"/>
              <w:adjustRightInd w:val="0"/>
              <w:spacing w:after="0" w:line="240" w:lineRule="auto"/>
              <w:ind w:left="256" w:hanging="256"/>
              <w:jc w:val="both"/>
              <w:rPr>
                <w:rFonts w:cstheme="minorHAnsi"/>
                <w:color w:val="000000"/>
              </w:rPr>
            </w:pPr>
            <w:r w:rsidRPr="00A947C3">
              <w:t>ILS simulation software must be able to evaluate ILS (LLZ, GP) performance including the scope of the beam and the level of accuracy (Signal strength, DDM and SDM Analysis precision analysis) based on:</w:t>
            </w:r>
          </w:p>
          <w:p w14:paraId="44F1ED9F" w14:textId="77777777" w:rsidR="00D2495E" w:rsidRPr="00A76605" w:rsidRDefault="00D2495E" w:rsidP="006B7488">
            <w:pPr>
              <w:pStyle w:val="ListParagraph"/>
              <w:autoSpaceDE w:val="0"/>
              <w:autoSpaceDN w:val="0"/>
              <w:adjustRightInd w:val="0"/>
              <w:spacing w:after="0" w:line="240" w:lineRule="auto"/>
              <w:ind w:left="616" w:hanging="360"/>
              <w:rPr>
                <w:rFonts w:cstheme="minorHAnsi"/>
                <w:color w:val="000000"/>
              </w:rPr>
            </w:pPr>
            <w:r w:rsidRPr="00A76605">
              <w:rPr>
                <w:rFonts w:cstheme="minorHAnsi"/>
                <w:color w:val="000000"/>
              </w:rPr>
              <w:t>a.</w:t>
            </w:r>
            <w:r w:rsidRPr="00A76605">
              <w:rPr>
                <w:rFonts w:cstheme="minorHAnsi"/>
                <w:color w:val="000000"/>
              </w:rPr>
              <w:tab/>
              <w:t>Frequency / Channel</w:t>
            </w:r>
          </w:p>
          <w:p w14:paraId="1035C7F4" w14:textId="77777777" w:rsidR="00D2495E" w:rsidRPr="00A76605" w:rsidRDefault="00D2495E" w:rsidP="006B7488">
            <w:pPr>
              <w:pStyle w:val="ListParagraph"/>
              <w:autoSpaceDE w:val="0"/>
              <w:autoSpaceDN w:val="0"/>
              <w:adjustRightInd w:val="0"/>
              <w:spacing w:after="0" w:line="240" w:lineRule="auto"/>
              <w:ind w:left="616" w:hanging="360"/>
              <w:rPr>
                <w:rFonts w:cstheme="minorHAnsi"/>
                <w:color w:val="000000"/>
              </w:rPr>
            </w:pPr>
            <w:r w:rsidRPr="00A76605">
              <w:rPr>
                <w:rFonts w:cstheme="minorHAnsi"/>
                <w:color w:val="000000"/>
              </w:rPr>
              <w:t>b.</w:t>
            </w:r>
            <w:r w:rsidRPr="00A76605">
              <w:rPr>
                <w:rFonts w:cstheme="minorHAnsi"/>
                <w:color w:val="000000"/>
              </w:rPr>
              <w:tab/>
              <w:t>Antenna Geometry / feeding and parameters</w:t>
            </w:r>
          </w:p>
          <w:p w14:paraId="7A449149" w14:textId="77777777" w:rsidR="00D2495E" w:rsidRPr="00A76605" w:rsidRDefault="00D2495E" w:rsidP="006B7488">
            <w:pPr>
              <w:pStyle w:val="ListParagraph"/>
              <w:autoSpaceDE w:val="0"/>
              <w:autoSpaceDN w:val="0"/>
              <w:adjustRightInd w:val="0"/>
              <w:spacing w:after="0" w:line="240" w:lineRule="auto"/>
              <w:ind w:left="616" w:hanging="360"/>
              <w:rPr>
                <w:rFonts w:cstheme="minorHAnsi"/>
                <w:color w:val="000000"/>
              </w:rPr>
            </w:pPr>
            <w:r w:rsidRPr="00A76605">
              <w:rPr>
                <w:rFonts w:cstheme="minorHAnsi"/>
                <w:color w:val="000000"/>
              </w:rPr>
              <w:t>c.</w:t>
            </w:r>
            <w:r w:rsidRPr="00A76605">
              <w:rPr>
                <w:rFonts w:cstheme="minorHAnsi"/>
                <w:color w:val="000000"/>
              </w:rPr>
              <w:tab/>
              <w:t>Airport Layout</w:t>
            </w:r>
          </w:p>
          <w:p w14:paraId="33869FD2" w14:textId="77777777" w:rsidR="00D2495E" w:rsidRPr="00A76605" w:rsidRDefault="00D2495E" w:rsidP="006B7488">
            <w:pPr>
              <w:pStyle w:val="ListParagraph"/>
              <w:autoSpaceDE w:val="0"/>
              <w:autoSpaceDN w:val="0"/>
              <w:adjustRightInd w:val="0"/>
              <w:spacing w:after="0" w:line="240" w:lineRule="auto"/>
              <w:ind w:left="616" w:hanging="360"/>
              <w:rPr>
                <w:rFonts w:cstheme="minorHAnsi"/>
                <w:color w:val="000000"/>
              </w:rPr>
            </w:pPr>
            <w:r w:rsidRPr="00A76605">
              <w:rPr>
                <w:rFonts w:cstheme="minorHAnsi"/>
                <w:color w:val="000000"/>
              </w:rPr>
              <w:t>d.</w:t>
            </w:r>
            <w:r w:rsidRPr="00A76605">
              <w:rPr>
                <w:rFonts w:cstheme="minorHAnsi"/>
                <w:color w:val="000000"/>
              </w:rPr>
              <w:tab/>
              <w:t>Terrain model digital operational area of ILS equipment</w:t>
            </w:r>
          </w:p>
          <w:p w14:paraId="4B4AA4F2" w14:textId="4EAE1055" w:rsidR="00D2495E" w:rsidRPr="000B74C1" w:rsidRDefault="00D2495E" w:rsidP="006B7488">
            <w:pPr>
              <w:pStyle w:val="ListParagraph"/>
              <w:autoSpaceDE w:val="0"/>
              <w:autoSpaceDN w:val="0"/>
              <w:adjustRightInd w:val="0"/>
              <w:spacing w:after="0" w:line="240" w:lineRule="auto"/>
              <w:ind w:left="616" w:hanging="360"/>
              <w:jc w:val="both"/>
              <w:rPr>
                <w:rFonts w:cstheme="minorHAnsi"/>
                <w:color w:val="000000"/>
              </w:rPr>
            </w:pPr>
            <w:r w:rsidRPr="00A76605">
              <w:rPr>
                <w:rFonts w:cstheme="minorHAnsi"/>
                <w:color w:val="000000"/>
              </w:rPr>
              <w:t>e.</w:t>
            </w:r>
            <w:r w:rsidRPr="00A76605">
              <w:rPr>
                <w:rFonts w:cstheme="minorHAnsi"/>
                <w:color w:val="000000"/>
              </w:rPr>
              <w:tab/>
              <w:t>Barrier geometry and parameters defined in ICAO Standard</w:t>
            </w:r>
          </w:p>
        </w:tc>
        <w:tc>
          <w:tcPr>
            <w:tcW w:w="630" w:type="dxa"/>
            <w:shd w:val="clear" w:color="auto" w:fill="auto"/>
            <w:vAlign w:val="center"/>
          </w:tcPr>
          <w:p w14:paraId="09A6AD90" w14:textId="467DF734" w:rsidR="00D2495E" w:rsidRPr="00704921" w:rsidRDefault="00D2495E" w:rsidP="00A76605">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5A5D1207"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810" w:type="dxa"/>
            <w:shd w:val="clear" w:color="auto" w:fill="auto"/>
            <w:vAlign w:val="center"/>
          </w:tcPr>
          <w:p w14:paraId="3F897088"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4588" w:type="dxa"/>
            <w:gridSpan w:val="2"/>
            <w:shd w:val="clear" w:color="auto" w:fill="auto"/>
            <w:vAlign w:val="center"/>
          </w:tcPr>
          <w:p w14:paraId="16AEF105" w14:textId="77777777" w:rsidR="00D2495E" w:rsidRPr="00704921" w:rsidRDefault="00D2495E" w:rsidP="00A76605">
            <w:pPr>
              <w:autoSpaceDE w:val="0"/>
              <w:autoSpaceDN w:val="0"/>
              <w:adjustRightInd w:val="0"/>
              <w:spacing w:after="0" w:line="240" w:lineRule="auto"/>
              <w:rPr>
                <w:rFonts w:cstheme="minorHAnsi"/>
                <w:color w:val="000000"/>
                <w:sz w:val="24"/>
                <w:szCs w:val="24"/>
              </w:rPr>
            </w:pPr>
          </w:p>
        </w:tc>
      </w:tr>
      <w:tr w:rsidR="00D2495E" w:rsidRPr="00704921" w14:paraId="56536DB2" w14:textId="77777777" w:rsidTr="00E831B1">
        <w:tc>
          <w:tcPr>
            <w:tcW w:w="534" w:type="dxa"/>
            <w:vMerge/>
            <w:shd w:val="clear" w:color="auto" w:fill="auto"/>
          </w:tcPr>
          <w:p w14:paraId="72F51705" w14:textId="77777777" w:rsidR="00D2495E" w:rsidRPr="00704921" w:rsidRDefault="00D2495E" w:rsidP="00A76605">
            <w:pPr>
              <w:spacing w:after="0" w:line="276" w:lineRule="auto"/>
              <w:jc w:val="center"/>
              <w:rPr>
                <w:rFonts w:cstheme="minorHAnsi"/>
                <w:highlight w:val="yellow"/>
              </w:rPr>
            </w:pPr>
          </w:p>
        </w:tc>
        <w:tc>
          <w:tcPr>
            <w:tcW w:w="1900" w:type="dxa"/>
            <w:gridSpan w:val="2"/>
            <w:vMerge/>
            <w:shd w:val="clear" w:color="auto" w:fill="auto"/>
          </w:tcPr>
          <w:p w14:paraId="3F81115A" w14:textId="77777777" w:rsidR="00D2495E" w:rsidRPr="00704921" w:rsidRDefault="00D2495E" w:rsidP="00A76605">
            <w:pPr>
              <w:spacing w:before="120" w:after="120"/>
              <w:jc w:val="center"/>
              <w:rPr>
                <w:rFonts w:cstheme="minorHAnsi"/>
                <w:sz w:val="20"/>
                <w:szCs w:val="20"/>
                <w:highlight w:val="yellow"/>
                <w:lang w:val="en-GB"/>
              </w:rPr>
            </w:pPr>
          </w:p>
        </w:tc>
        <w:tc>
          <w:tcPr>
            <w:tcW w:w="5938" w:type="dxa"/>
            <w:gridSpan w:val="2"/>
            <w:shd w:val="clear" w:color="auto" w:fill="auto"/>
          </w:tcPr>
          <w:p w14:paraId="4CF2F593" w14:textId="6BAC6131" w:rsidR="00D2495E" w:rsidRPr="006C45B9" w:rsidRDefault="00D2495E" w:rsidP="00D8535D">
            <w:pPr>
              <w:pStyle w:val="ListParagraph"/>
              <w:widowControl w:val="0"/>
              <w:numPr>
                <w:ilvl w:val="0"/>
                <w:numId w:val="3"/>
              </w:numPr>
              <w:tabs>
                <w:tab w:val="left" w:pos="1701"/>
              </w:tabs>
              <w:autoSpaceDE w:val="0"/>
              <w:autoSpaceDN w:val="0"/>
              <w:spacing w:after="0" w:line="280" w:lineRule="exact"/>
              <w:ind w:left="346" w:hanging="346"/>
              <w:contextualSpacing w:val="0"/>
              <w:jc w:val="both"/>
            </w:pPr>
            <w:r w:rsidRPr="006C45B9">
              <w:t>The software must have capability for:</w:t>
            </w:r>
          </w:p>
          <w:p w14:paraId="1FC3F95C" w14:textId="77777777" w:rsidR="00D2495E" w:rsidRDefault="00D2495E" w:rsidP="00D8535D">
            <w:pPr>
              <w:pStyle w:val="ListParagraph"/>
              <w:widowControl w:val="0"/>
              <w:numPr>
                <w:ilvl w:val="0"/>
                <w:numId w:val="6"/>
              </w:numPr>
              <w:autoSpaceDE w:val="0"/>
              <w:autoSpaceDN w:val="0"/>
              <w:spacing w:after="0" w:line="280" w:lineRule="exact"/>
              <w:ind w:left="706" w:hanging="450"/>
              <w:contextualSpacing w:val="0"/>
              <w:jc w:val="both"/>
            </w:pPr>
            <w:r w:rsidRPr="006C45B9">
              <w:t xml:space="preserve">"what if analysis" before starting work, </w:t>
            </w:r>
          </w:p>
          <w:p w14:paraId="3C41FE43" w14:textId="77777777" w:rsidR="00D2495E" w:rsidRDefault="00D2495E" w:rsidP="00D8535D">
            <w:pPr>
              <w:pStyle w:val="ListParagraph"/>
              <w:widowControl w:val="0"/>
              <w:numPr>
                <w:ilvl w:val="0"/>
                <w:numId w:val="6"/>
              </w:numPr>
              <w:autoSpaceDE w:val="0"/>
              <w:autoSpaceDN w:val="0"/>
              <w:spacing w:after="0" w:line="280" w:lineRule="exact"/>
              <w:ind w:left="706" w:hanging="450"/>
              <w:contextualSpacing w:val="0"/>
              <w:jc w:val="both"/>
            </w:pPr>
            <w:r w:rsidRPr="006C45B9">
              <w:t xml:space="preserve">"benefit analysis" if there is a change in location, </w:t>
            </w:r>
          </w:p>
          <w:p w14:paraId="55839152" w14:textId="59609D2B" w:rsidR="00D2495E" w:rsidRPr="00A76605" w:rsidRDefault="00D2495E" w:rsidP="00D8535D">
            <w:pPr>
              <w:pStyle w:val="ListParagraph"/>
              <w:widowControl w:val="0"/>
              <w:numPr>
                <w:ilvl w:val="0"/>
                <w:numId w:val="6"/>
              </w:numPr>
              <w:autoSpaceDE w:val="0"/>
              <w:autoSpaceDN w:val="0"/>
              <w:spacing w:after="0" w:line="280" w:lineRule="exact"/>
              <w:ind w:left="706" w:hanging="450"/>
              <w:contextualSpacing w:val="0"/>
              <w:jc w:val="both"/>
            </w:pPr>
            <w:r w:rsidRPr="006C45B9">
              <w:t xml:space="preserve">evaluation of new building clearance, </w:t>
            </w:r>
          </w:p>
        </w:tc>
        <w:tc>
          <w:tcPr>
            <w:tcW w:w="630" w:type="dxa"/>
            <w:shd w:val="clear" w:color="auto" w:fill="auto"/>
            <w:vAlign w:val="center"/>
          </w:tcPr>
          <w:p w14:paraId="336AD8A6" w14:textId="69815B15" w:rsidR="00D2495E" w:rsidRPr="00704921" w:rsidRDefault="00D2495E" w:rsidP="00A76605">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25061453"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810" w:type="dxa"/>
            <w:shd w:val="clear" w:color="auto" w:fill="auto"/>
            <w:vAlign w:val="center"/>
          </w:tcPr>
          <w:p w14:paraId="75467A95"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4588" w:type="dxa"/>
            <w:gridSpan w:val="2"/>
            <w:shd w:val="clear" w:color="auto" w:fill="auto"/>
            <w:vAlign w:val="center"/>
          </w:tcPr>
          <w:p w14:paraId="2BD99C71" w14:textId="77777777" w:rsidR="00D2495E" w:rsidRPr="00704921" w:rsidRDefault="00D2495E" w:rsidP="00A76605">
            <w:pPr>
              <w:autoSpaceDE w:val="0"/>
              <w:autoSpaceDN w:val="0"/>
              <w:adjustRightInd w:val="0"/>
              <w:spacing w:after="0" w:line="240" w:lineRule="auto"/>
              <w:rPr>
                <w:rFonts w:cstheme="minorHAnsi"/>
                <w:color w:val="000000"/>
                <w:sz w:val="24"/>
                <w:szCs w:val="24"/>
              </w:rPr>
            </w:pPr>
          </w:p>
        </w:tc>
      </w:tr>
      <w:tr w:rsidR="00D2495E" w:rsidRPr="00704921" w14:paraId="71301162" w14:textId="77777777" w:rsidTr="00E831B1">
        <w:trPr>
          <w:trHeight w:val="355"/>
        </w:trPr>
        <w:tc>
          <w:tcPr>
            <w:tcW w:w="534" w:type="dxa"/>
            <w:vMerge/>
            <w:shd w:val="clear" w:color="auto" w:fill="auto"/>
          </w:tcPr>
          <w:p w14:paraId="21B59012" w14:textId="77777777" w:rsidR="00D2495E" w:rsidRPr="00704921" w:rsidRDefault="00D2495E" w:rsidP="00A76605">
            <w:pPr>
              <w:spacing w:after="0" w:line="276" w:lineRule="auto"/>
              <w:jc w:val="center"/>
              <w:rPr>
                <w:rFonts w:cstheme="minorHAnsi"/>
                <w:highlight w:val="yellow"/>
              </w:rPr>
            </w:pPr>
          </w:p>
        </w:tc>
        <w:tc>
          <w:tcPr>
            <w:tcW w:w="1900" w:type="dxa"/>
            <w:gridSpan w:val="2"/>
            <w:vMerge/>
            <w:shd w:val="clear" w:color="auto" w:fill="auto"/>
          </w:tcPr>
          <w:p w14:paraId="4D64B770" w14:textId="77777777" w:rsidR="00D2495E" w:rsidRPr="00704921" w:rsidRDefault="00D2495E" w:rsidP="00A76605">
            <w:pPr>
              <w:spacing w:before="120" w:after="120"/>
              <w:jc w:val="center"/>
              <w:rPr>
                <w:rFonts w:cstheme="minorHAnsi"/>
                <w:sz w:val="20"/>
                <w:szCs w:val="20"/>
                <w:highlight w:val="yellow"/>
                <w:lang w:val="en-GB"/>
              </w:rPr>
            </w:pPr>
          </w:p>
        </w:tc>
        <w:tc>
          <w:tcPr>
            <w:tcW w:w="5938" w:type="dxa"/>
            <w:gridSpan w:val="2"/>
            <w:shd w:val="clear" w:color="auto" w:fill="auto"/>
          </w:tcPr>
          <w:p w14:paraId="18FF589A" w14:textId="4F838E08" w:rsidR="00D2495E" w:rsidRPr="006C45B9" w:rsidRDefault="00D2495E" w:rsidP="00D8535D">
            <w:pPr>
              <w:pStyle w:val="ListParagraph"/>
              <w:widowControl w:val="0"/>
              <w:numPr>
                <w:ilvl w:val="0"/>
                <w:numId w:val="3"/>
              </w:numPr>
              <w:tabs>
                <w:tab w:val="left" w:pos="1701"/>
              </w:tabs>
              <w:autoSpaceDE w:val="0"/>
              <w:autoSpaceDN w:val="0"/>
              <w:spacing w:after="0" w:line="280" w:lineRule="exact"/>
              <w:ind w:left="256" w:hanging="270"/>
              <w:jc w:val="both"/>
            </w:pPr>
            <w:r w:rsidRPr="006C45B9">
              <w:t xml:space="preserve">Critical and Sensitive calculation and analysis of ILS areas and consider the amount of static disturbance, location, sizes and </w:t>
            </w:r>
            <w:r w:rsidRPr="006C45B9">
              <w:lastRenderedPageBreak/>
              <w:t xml:space="preserve">orientation of the aircraft operated in the airport and other vehicles, runway and taxiway layout and the antenna location of LLZ and GP. </w:t>
            </w:r>
          </w:p>
          <w:p w14:paraId="2BDE26AB" w14:textId="325C3062" w:rsidR="00D2495E" w:rsidRPr="00A76605" w:rsidRDefault="00D2495E" w:rsidP="006B7488">
            <w:pPr>
              <w:pStyle w:val="ListParagraph"/>
              <w:spacing w:line="280" w:lineRule="exact"/>
              <w:ind w:left="256"/>
            </w:pPr>
            <w:r w:rsidRPr="006C45B9">
              <w:t>In particular, the maximum heights of vertical aircraft tail surfaces likely to be encountered must be established, together with all possible orientations at a given location, which may include non-parallel or non-perpendicular orientations with respect to the runway.</w:t>
            </w:r>
          </w:p>
        </w:tc>
        <w:tc>
          <w:tcPr>
            <w:tcW w:w="630" w:type="dxa"/>
            <w:shd w:val="clear" w:color="auto" w:fill="auto"/>
            <w:vAlign w:val="center"/>
          </w:tcPr>
          <w:p w14:paraId="047E45F1" w14:textId="77777777" w:rsidR="00D2495E" w:rsidRPr="00704921" w:rsidRDefault="00D2495E" w:rsidP="00A76605">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7B4DDD87"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810" w:type="dxa"/>
            <w:shd w:val="clear" w:color="auto" w:fill="auto"/>
            <w:vAlign w:val="center"/>
          </w:tcPr>
          <w:p w14:paraId="75387FF9"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4588" w:type="dxa"/>
            <w:gridSpan w:val="2"/>
            <w:shd w:val="clear" w:color="auto" w:fill="auto"/>
            <w:vAlign w:val="center"/>
          </w:tcPr>
          <w:p w14:paraId="13925E15" w14:textId="77777777" w:rsidR="00D2495E" w:rsidRPr="00704921" w:rsidRDefault="00D2495E" w:rsidP="00A76605">
            <w:pPr>
              <w:autoSpaceDE w:val="0"/>
              <w:autoSpaceDN w:val="0"/>
              <w:adjustRightInd w:val="0"/>
              <w:spacing w:after="0" w:line="240" w:lineRule="auto"/>
              <w:rPr>
                <w:rFonts w:cstheme="minorHAnsi"/>
                <w:color w:val="000000"/>
                <w:sz w:val="24"/>
                <w:szCs w:val="24"/>
              </w:rPr>
            </w:pPr>
          </w:p>
        </w:tc>
      </w:tr>
      <w:tr w:rsidR="00D2495E" w:rsidRPr="00704921" w14:paraId="4CFE1770" w14:textId="77777777" w:rsidTr="00E831B1">
        <w:trPr>
          <w:trHeight w:val="391"/>
        </w:trPr>
        <w:tc>
          <w:tcPr>
            <w:tcW w:w="534" w:type="dxa"/>
            <w:vMerge/>
            <w:shd w:val="clear" w:color="auto" w:fill="auto"/>
          </w:tcPr>
          <w:p w14:paraId="6EDAB476" w14:textId="77777777" w:rsidR="00D2495E" w:rsidRPr="00704921" w:rsidRDefault="00D2495E" w:rsidP="00A76605">
            <w:pPr>
              <w:spacing w:after="0" w:line="276" w:lineRule="auto"/>
              <w:jc w:val="center"/>
              <w:rPr>
                <w:rFonts w:cstheme="minorHAnsi"/>
                <w:highlight w:val="yellow"/>
              </w:rPr>
            </w:pPr>
          </w:p>
        </w:tc>
        <w:tc>
          <w:tcPr>
            <w:tcW w:w="1900" w:type="dxa"/>
            <w:gridSpan w:val="2"/>
            <w:vMerge/>
            <w:shd w:val="clear" w:color="auto" w:fill="auto"/>
          </w:tcPr>
          <w:p w14:paraId="5749FCF7" w14:textId="77777777" w:rsidR="00D2495E" w:rsidRPr="00704921" w:rsidRDefault="00D2495E" w:rsidP="00A76605">
            <w:pPr>
              <w:spacing w:before="120" w:after="120"/>
              <w:jc w:val="center"/>
              <w:rPr>
                <w:rFonts w:cstheme="minorHAnsi"/>
                <w:sz w:val="20"/>
                <w:szCs w:val="20"/>
                <w:highlight w:val="yellow"/>
                <w:lang w:val="en-GB"/>
              </w:rPr>
            </w:pPr>
          </w:p>
        </w:tc>
        <w:tc>
          <w:tcPr>
            <w:tcW w:w="5938" w:type="dxa"/>
            <w:gridSpan w:val="2"/>
            <w:shd w:val="clear" w:color="auto" w:fill="auto"/>
          </w:tcPr>
          <w:p w14:paraId="4C7A715D" w14:textId="069DBD19" w:rsidR="00D2495E" w:rsidRPr="00A76605" w:rsidRDefault="00D2495E" w:rsidP="00D8535D">
            <w:pPr>
              <w:pStyle w:val="ListParagraph"/>
              <w:numPr>
                <w:ilvl w:val="0"/>
                <w:numId w:val="3"/>
              </w:numPr>
              <w:ind w:left="166" w:hanging="270"/>
            </w:pPr>
            <w:r w:rsidRPr="00A76605">
              <w:t>Selection of types and number of antennas for replacement or procurement of new ILS equipment and "Bend analysis" to determine the ILS signal interference source.</w:t>
            </w:r>
          </w:p>
        </w:tc>
        <w:tc>
          <w:tcPr>
            <w:tcW w:w="630" w:type="dxa"/>
            <w:shd w:val="clear" w:color="auto" w:fill="auto"/>
            <w:vAlign w:val="center"/>
          </w:tcPr>
          <w:p w14:paraId="105BCA44" w14:textId="77777777" w:rsidR="00D2495E" w:rsidRPr="00704921" w:rsidRDefault="00D2495E" w:rsidP="00A76605">
            <w:pPr>
              <w:autoSpaceDE w:val="0"/>
              <w:autoSpaceDN w:val="0"/>
              <w:adjustRightInd w:val="0"/>
              <w:spacing w:after="0" w:line="240" w:lineRule="auto"/>
              <w:jc w:val="center"/>
              <w:rPr>
                <w:rFonts w:cstheme="minorHAnsi"/>
                <w:color w:val="000000"/>
                <w:sz w:val="24"/>
                <w:szCs w:val="24"/>
                <w:highlight w:val="yellow"/>
              </w:rPr>
            </w:pPr>
          </w:p>
        </w:tc>
        <w:tc>
          <w:tcPr>
            <w:tcW w:w="630" w:type="dxa"/>
            <w:shd w:val="clear" w:color="auto" w:fill="auto"/>
            <w:vAlign w:val="center"/>
          </w:tcPr>
          <w:p w14:paraId="2C6B3F23"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810" w:type="dxa"/>
            <w:shd w:val="clear" w:color="auto" w:fill="auto"/>
            <w:vAlign w:val="center"/>
          </w:tcPr>
          <w:p w14:paraId="2961F08B" w14:textId="77777777" w:rsidR="00D2495E" w:rsidRPr="00704921" w:rsidRDefault="00D2495E" w:rsidP="00A76605">
            <w:pPr>
              <w:autoSpaceDE w:val="0"/>
              <w:autoSpaceDN w:val="0"/>
              <w:adjustRightInd w:val="0"/>
              <w:spacing w:after="0" w:line="240" w:lineRule="auto"/>
              <w:rPr>
                <w:rFonts w:cstheme="minorHAnsi"/>
                <w:color w:val="000000"/>
                <w:sz w:val="24"/>
                <w:szCs w:val="24"/>
                <w:highlight w:val="yellow"/>
              </w:rPr>
            </w:pPr>
          </w:p>
        </w:tc>
        <w:tc>
          <w:tcPr>
            <w:tcW w:w="4588" w:type="dxa"/>
            <w:gridSpan w:val="2"/>
            <w:shd w:val="clear" w:color="auto" w:fill="auto"/>
            <w:vAlign w:val="center"/>
          </w:tcPr>
          <w:p w14:paraId="2D55BB45" w14:textId="77777777" w:rsidR="00D2495E" w:rsidRPr="00704921" w:rsidRDefault="00D2495E" w:rsidP="00A76605">
            <w:pPr>
              <w:autoSpaceDE w:val="0"/>
              <w:autoSpaceDN w:val="0"/>
              <w:adjustRightInd w:val="0"/>
              <w:spacing w:after="0" w:line="240" w:lineRule="auto"/>
              <w:rPr>
                <w:rFonts w:cstheme="minorHAnsi"/>
                <w:color w:val="000000"/>
                <w:sz w:val="24"/>
                <w:szCs w:val="24"/>
              </w:rPr>
            </w:pPr>
          </w:p>
        </w:tc>
      </w:tr>
      <w:tr w:rsidR="004934EA" w:rsidRPr="00704921" w14:paraId="72F41BC4" w14:textId="77777777" w:rsidTr="00E831B1">
        <w:trPr>
          <w:trHeight w:val="620"/>
        </w:trPr>
        <w:tc>
          <w:tcPr>
            <w:tcW w:w="534" w:type="dxa"/>
            <w:shd w:val="clear" w:color="auto" w:fill="BFBFBF" w:themeFill="background1" w:themeFillShade="BF"/>
            <w:vAlign w:val="center"/>
          </w:tcPr>
          <w:p w14:paraId="7BCBC777" w14:textId="0E3BFFCB" w:rsidR="004934EA" w:rsidRPr="00704921" w:rsidRDefault="00D2495E" w:rsidP="00704921">
            <w:pPr>
              <w:rPr>
                <w:rFonts w:cstheme="minorHAnsi"/>
                <w:b/>
                <w:bCs/>
              </w:rPr>
            </w:pPr>
            <w:r>
              <w:rPr>
                <w:rFonts w:cstheme="minorHAnsi"/>
                <w:b/>
                <w:bCs/>
              </w:rPr>
              <w:t>3</w:t>
            </w:r>
          </w:p>
        </w:tc>
        <w:tc>
          <w:tcPr>
            <w:tcW w:w="1900" w:type="dxa"/>
            <w:gridSpan w:val="2"/>
            <w:shd w:val="clear" w:color="auto" w:fill="BFBFBF" w:themeFill="background1" w:themeFillShade="BF"/>
          </w:tcPr>
          <w:p w14:paraId="5FF9FC9E" w14:textId="77777777" w:rsidR="006B7488" w:rsidRPr="006B7488" w:rsidRDefault="006B7488" w:rsidP="006B7488">
            <w:pPr>
              <w:spacing w:after="0"/>
              <w:rPr>
                <w:b/>
                <w:bCs/>
                <w:lang w:val="en-GB"/>
              </w:rPr>
            </w:pPr>
            <w:r w:rsidRPr="006B7488">
              <w:rPr>
                <w:b/>
                <w:bCs/>
                <w:lang w:val="en-GB"/>
              </w:rPr>
              <w:t>CAR 171 APPENDIX A</w:t>
            </w:r>
          </w:p>
          <w:p w14:paraId="53B01A10" w14:textId="7EE108A3" w:rsidR="004934EA" w:rsidRPr="00704921" w:rsidRDefault="006B7488" w:rsidP="006B7488">
            <w:pPr>
              <w:spacing w:after="0"/>
              <w:rPr>
                <w:b/>
                <w:bCs/>
                <w:lang w:val="id-ID"/>
              </w:rPr>
            </w:pPr>
            <w:r w:rsidRPr="006B7488">
              <w:rPr>
                <w:b/>
                <w:bCs/>
                <w:lang w:val="en-GB"/>
              </w:rPr>
              <w:t>PART II -9.1(2)(</w:t>
            </w:r>
            <w:r>
              <w:rPr>
                <w:b/>
                <w:bCs/>
                <w:lang w:val="en-GB"/>
              </w:rPr>
              <w:t>b</w:t>
            </w:r>
            <w:r w:rsidRPr="006B7488">
              <w:rPr>
                <w:b/>
                <w:bCs/>
                <w:lang w:val="en-GB"/>
              </w:rPr>
              <w:t>)</w:t>
            </w:r>
          </w:p>
        </w:tc>
        <w:tc>
          <w:tcPr>
            <w:tcW w:w="12596" w:type="dxa"/>
            <w:gridSpan w:val="7"/>
            <w:shd w:val="clear" w:color="auto" w:fill="BFBFBF" w:themeFill="background1" w:themeFillShade="BF"/>
            <w:vAlign w:val="center"/>
          </w:tcPr>
          <w:p w14:paraId="6CFAF774" w14:textId="31CF039F" w:rsidR="004934EA" w:rsidRPr="00704921" w:rsidRDefault="006B7488" w:rsidP="00704921">
            <w:pPr>
              <w:rPr>
                <w:rFonts w:cstheme="minorHAnsi"/>
                <w:b/>
                <w:bCs/>
              </w:rPr>
            </w:pPr>
            <w:r>
              <w:rPr>
                <w:rFonts w:cstheme="minorHAnsi"/>
                <w:b/>
                <w:bCs/>
              </w:rPr>
              <w:t>VHF OMNI RANGE (VOR)</w:t>
            </w:r>
          </w:p>
        </w:tc>
      </w:tr>
      <w:tr w:rsidR="006B7488" w:rsidRPr="00704921" w14:paraId="2AA363B2" w14:textId="77777777" w:rsidTr="00E831B1">
        <w:tc>
          <w:tcPr>
            <w:tcW w:w="534" w:type="dxa"/>
            <w:vMerge w:val="restart"/>
            <w:shd w:val="clear" w:color="auto" w:fill="auto"/>
          </w:tcPr>
          <w:p w14:paraId="77C7AB04" w14:textId="77777777" w:rsidR="006B7488" w:rsidRPr="00704921" w:rsidRDefault="006B7488" w:rsidP="006B7488">
            <w:pPr>
              <w:shd w:val="clear" w:color="auto" w:fill="FFFFFF" w:themeFill="background1"/>
              <w:spacing w:after="0" w:line="276" w:lineRule="auto"/>
              <w:jc w:val="center"/>
              <w:rPr>
                <w:rFonts w:cstheme="minorHAnsi"/>
                <w:lang w:val="id-ID"/>
              </w:rPr>
            </w:pPr>
          </w:p>
        </w:tc>
        <w:tc>
          <w:tcPr>
            <w:tcW w:w="1900" w:type="dxa"/>
            <w:gridSpan w:val="2"/>
            <w:vMerge w:val="restart"/>
            <w:shd w:val="clear" w:color="auto" w:fill="auto"/>
          </w:tcPr>
          <w:p w14:paraId="41F8BA14" w14:textId="77777777" w:rsidR="006B7488" w:rsidRPr="00704921" w:rsidRDefault="006B7488" w:rsidP="006B748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7E077464" w14:textId="471DBFD0" w:rsidR="006B7488" w:rsidRPr="00704921" w:rsidRDefault="006B7488" w:rsidP="00D8535D">
            <w:pPr>
              <w:pStyle w:val="ListParagraph"/>
              <w:widowControl w:val="0"/>
              <w:numPr>
                <w:ilvl w:val="0"/>
                <w:numId w:val="7"/>
              </w:numPr>
              <w:autoSpaceDE w:val="0"/>
              <w:autoSpaceDN w:val="0"/>
              <w:adjustRightInd w:val="0"/>
              <w:spacing w:before="120" w:after="120" w:line="240" w:lineRule="auto"/>
              <w:ind w:left="166" w:hanging="180"/>
              <w:jc w:val="both"/>
              <w:rPr>
                <w:rFonts w:cstheme="minorHAnsi"/>
                <w:color w:val="000000"/>
                <w:lang w:val="en-GB"/>
              </w:rPr>
            </w:pPr>
            <w:r w:rsidRPr="002C5B5B">
              <w:t xml:space="preserve">Simulation tools must have the ability to simulate all the available types of signal performance VOR systems on the market (Conventional VOR or Doppler VOR) in the actual location. It can also be used to evaluate the elements of </w:t>
            </w:r>
            <w:r w:rsidRPr="002C5B5B">
              <w:lastRenderedPageBreak/>
              <w:t>cartography, terrain morphology, distribution of artificial obstacles including buildings and the effect of season (weather) on the parameters of the existing equipment at the affected location.</w:t>
            </w:r>
          </w:p>
        </w:tc>
        <w:tc>
          <w:tcPr>
            <w:tcW w:w="630" w:type="dxa"/>
            <w:shd w:val="clear" w:color="auto" w:fill="auto"/>
            <w:vAlign w:val="center"/>
          </w:tcPr>
          <w:p w14:paraId="7F092C71" w14:textId="447758F7" w:rsidR="006B7488" w:rsidRPr="00704921" w:rsidRDefault="006B7488" w:rsidP="006B7488">
            <w:pPr>
              <w:shd w:val="clear" w:color="auto" w:fill="FFFFFF" w:themeFill="background1"/>
              <w:spacing w:after="0" w:line="276" w:lineRule="auto"/>
              <w:jc w:val="center"/>
              <w:rPr>
                <w:rFonts w:cstheme="minorHAnsi"/>
                <w:highlight w:val="yellow"/>
              </w:rPr>
            </w:pPr>
          </w:p>
        </w:tc>
        <w:tc>
          <w:tcPr>
            <w:tcW w:w="630" w:type="dxa"/>
            <w:shd w:val="clear" w:color="auto" w:fill="auto"/>
          </w:tcPr>
          <w:p w14:paraId="1DFADEAB" w14:textId="77777777" w:rsidR="006B7488" w:rsidRPr="00704921" w:rsidRDefault="006B7488" w:rsidP="006B7488">
            <w:pPr>
              <w:shd w:val="clear" w:color="auto" w:fill="FFFFFF" w:themeFill="background1"/>
              <w:spacing w:after="0" w:line="276" w:lineRule="auto"/>
              <w:rPr>
                <w:rFonts w:cstheme="minorHAnsi"/>
                <w:highlight w:val="yellow"/>
              </w:rPr>
            </w:pPr>
          </w:p>
        </w:tc>
        <w:tc>
          <w:tcPr>
            <w:tcW w:w="810" w:type="dxa"/>
            <w:shd w:val="clear" w:color="auto" w:fill="auto"/>
            <w:vAlign w:val="center"/>
          </w:tcPr>
          <w:p w14:paraId="3C3D0416" w14:textId="229022A0" w:rsidR="006B7488" w:rsidRPr="00704921" w:rsidRDefault="006B7488" w:rsidP="006B7488">
            <w:pPr>
              <w:shd w:val="clear" w:color="auto" w:fill="FFFFFF" w:themeFill="background1"/>
              <w:spacing w:after="0" w:line="276" w:lineRule="auto"/>
              <w:jc w:val="center"/>
              <w:rPr>
                <w:rFonts w:cstheme="minorHAnsi"/>
                <w:highlight w:val="yellow"/>
              </w:rPr>
            </w:pPr>
          </w:p>
        </w:tc>
        <w:tc>
          <w:tcPr>
            <w:tcW w:w="4588" w:type="dxa"/>
            <w:gridSpan w:val="2"/>
            <w:shd w:val="clear" w:color="auto" w:fill="auto"/>
            <w:vAlign w:val="center"/>
          </w:tcPr>
          <w:p w14:paraId="0BD2A227" w14:textId="63D32960" w:rsidR="006B7488" w:rsidRPr="00704921" w:rsidRDefault="006B7488" w:rsidP="006B7488">
            <w:pPr>
              <w:pStyle w:val="ListParagraph"/>
              <w:shd w:val="clear" w:color="auto" w:fill="FFFFFF" w:themeFill="background1"/>
              <w:spacing w:after="0" w:line="276" w:lineRule="auto"/>
              <w:jc w:val="both"/>
              <w:rPr>
                <w:rFonts w:cstheme="minorHAnsi"/>
                <w:highlight w:val="yellow"/>
              </w:rPr>
            </w:pPr>
          </w:p>
        </w:tc>
      </w:tr>
      <w:tr w:rsidR="006B7488" w:rsidRPr="00704921" w14:paraId="432C3ED3" w14:textId="77777777" w:rsidTr="00E831B1">
        <w:tc>
          <w:tcPr>
            <w:tcW w:w="534" w:type="dxa"/>
            <w:vMerge/>
            <w:shd w:val="clear" w:color="auto" w:fill="auto"/>
          </w:tcPr>
          <w:p w14:paraId="0582ADFB" w14:textId="77777777" w:rsidR="006B7488" w:rsidRPr="00704921" w:rsidRDefault="006B7488" w:rsidP="006B7488">
            <w:pPr>
              <w:shd w:val="clear" w:color="auto" w:fill="FFFFFF" w:themeFill="background1"/>
              <w:spacing w:after="0" w:line="276" w:lineRule="auto"/>
              <w:jc w:val="center"/>
              <w:rPr>
                <w:rFonts w:cstheme="minorHAnsi"/>
                <w:lang w:val="id-ID"/>
              </w:rPr>
            </w:pPr>
          </w:p>
        </w:tc>
        <w:tc>
          <w:tcPr>
            <w:tcW w:w="1900" w:type="dxa"/>
            <w:gridSpan w:val="2"/>
            <w:vMerge/>
            <w:shd w:val="clear" w:color="auto" w:fill="auto"/>
          </w:tcPr>
          <w:p w14:paraId="01591D13" w14:textId="77777777" w:rsidR="006B7488" w:rsidRPr="00704921" w:rsidRDefault="006B7488" w:rsidP="006B748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52BD1FCB" w14:textId="6223567E" w:rsidR="006B7488" w:rsidRPr="00704921" w:rsidRDefault="006B7488" w:rsidP="006B7488">
            <w:pPr>
              <w:pStyle w:val="ListParagraph"/>
              <w:widowControl w:val="0"/>
              <w:autoSpaceDE w:val="0"/>
              <w:autoSpaceDN w:val="0"/>
              <w:adjustRightInd w:val="0"/>
              <w:spacing w:before="120" w:after="120" w:line="240" w:lineRule="auto"/>
              <w:ind w:left="166" w:hanging="180"/>
              <w:jc w:val="both"/>
              <w:rPr>
                <w:rFonts w:cstheme="minorHAnsi"/>
                <w:color w:val="000000"/>
                <w:lang w:val="en-GB"/>
              </w:rPr>
            </w:pPr>
            <w:r>
              <w:t xml:space="preserve">ii. </w:t>
            </w:r>
            <w:r w:rsidRPr="002C5B5B">
              <w:t>Simulation for VOR must have the option to select equipment antenna model, network, surrounding environment (3D site/obstacles) and VOR receiver system on the aircraft.</w:t>
            </w:r>
          </w:p>
        </w:tc>
        <w:tc>
          <w:tcPr>
            <w:tcW w:w="630" w:type="dxa"/>
            <w:shd w:val="clear" w:color="auto" w:fill="auto"/>
            <w:vAlign w:val="center"/>
          </w:tcPr>
          <w:p w14:paraId="3C7989EF"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630" w:type="dxa"/>
            <w:shd w:val="clear" w:color="auto" w:fill="auto"/>
          </w:tcPr>
          <w:p w14:paraId="1DAD7D4D" w14:textId="77777777" w:rsidR="006B7488" w:rsidRPr="00704921" w:rsidRDefault="006B7488" w:rsidP="006B7488">
            <w:pPr>
              <w:shd w:val="clear" w:color="auto" w:fill="FFFFFF" w:themeFill="background1"/>
              <w:spacing w:after="0" w:line="276" w:lineRule="auto"/>
              <w:rPr>
                <w:rFonts w:cstheme="minorHAnsi"/>
                <w:highlight w:val="yellow"/>
              </w:rPr>
            </w:pPr>
          </w:p>
        </w:tc>
        <w:tc>
          <w:tcPr>
            <w:tcW w:w="810" w:type="dxa"/>
            <w:shd w:val="clear" w:color="auto" w:fill="auto"/>
            <w:vAlign w:val="center"/>
          </w:tcPr>
          <w:p w14:paraId="23ACC6E5"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4588" w:type="dxa"/>
            <w:gridSpan w:val="2"/>
            <w:shd w:val="clear" w:color="auto" w:fill="auto"/>
            <w:vAlign w:val="center"/>
          </w:tcPr>
          <w:p w14:paraId="36570374" w14:textId="77777777" w:rsidR="006B7488" w:rsidRPr="00704921" w:rsidRDefault="006B7488" w:rsidP="006B7488">
            <w:pPr>
              <w:pStyle w:val="ListParagraph"/>
              <w:shd w:val="clear" w:color="auto" w:fill="FFFFFF" w:themeFill="background1"/>
              <w:spacing w:after="0" w:line="276" w:lineRule="auto"/>
              <w:jc w:val="both"/>
              <w:rPr>
                <w:rFonts w:cstheme="minorHAnsi"/>
                <w:highlight w:val="yellow"/>
              </w:rPr>
            </w:pPr>
          </w:p>
        </w:tc>
      </w:tr>
      <w:tr w:rsidR="006B7488" w:rsidRPr="00704921" w14:paraId="75B316AC" w14:textId="77777777" w:rsidTr="00E831B1">
        <w:tc>
          <w:tcPr>
            <w:tcW w:w="534" w:type="dxa"/>
            <w:vMerge/>
            <w:shd w:val="clear" w:color="auto" w:fill="auto"/>
          </w:tcPr>
          <w:p w14:paraId="0C8236D9" w14:textId="77777777" w:rsidR="006B7488" w:rsidRPr="00704921" w:rsidRDefault="006B7488" w:rsidP="006B7488">
            <w:pPr>
              <w:shd w:val="clear" w:color="auto" w:fill="FFFFFF" w:themeFill="background1"/>
              <w:spacing w:after="0" w:line="276" w:lineRule="auto"/>
              <w:jc w:val="center"/>
              <w:rPr>
                <w:rFonts w:cstheme="minorHAnsi"/>
                <w:lang w:val="id-ID"/>
              </w:rPr>
            </w:pPr>
          </w:p>
        </w:tc>
        <w:tc>
          <w:tcPr>
            <w:tcW w:w="1900" w:type="dxa"/>
            <w:gridSpan w:val="2"/>
            <w:vMerge/>
            <w:shd w:val="clear" w:color="auto" w:fill="auto"/>
          </w:tcPr>
          <w:p w14:paraId="7A7EE60A" w14:textId="77777777" w:rsidR="006B7488" w:rsidRPr="00704921" w:rsidRDefault="006B7488" w:rsidP="006B748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714C0B36" w14:textId="7E5A460C" w:rsidR="006B7488" w:rsidRPr="00704921" w:rsidRDefault="006B7488" w:rsidP="00D8535D">
            <w:pPr>
              <w:pStyle w:val="ListParagraph"/>
              <w:widowControl w:val="0"/>
              <w:numPr>
                <w:ilvl w:val="0"/>
                <w:numId w:val="8"/>
              </w:numPr>
              <w:autoSpaceDE w:val="0"/>
              <w:autoSpaceDN w:val="0"/>
              <w:adjustRightInd w:val="0"/>
              <w:spacing w:before="120" w:after="120" w:line="240" w:lineRule="auto"/>
              <w:ind w:left="256" w:hanging="90"/>
              <w:jc w:val="both"/>
              <w:rPr>
                <w:rFonts w:cstheme="minorHAnsi"/>
                <w:color w:val="000000"/>
                <w:lang w:val="en-GB"/>
              </w:rPr>
            </w:pPr>
            <w:r w:rsidRPr="002C5B5B">
              <w:t xml:space="preserve">VOR simulation software must have the capability to run “what if” analysis before execution any site work. </w:t>
            </w:r>
          </w:p>
        </w:tc>
        <w:tc>
          <w:tcPr>
            <w:tcW w:w="630" w:type="dxa"/>
            <w:shd w:val="clear" w:color="auto" w:fill="auto"/>
            <w:vAlign w:val="center"/>
          </w:tcPr>
          <w:p w14:paraId="0D5700F2"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630" w:type="dxa"/>
            <w:shd w:val="clear" w:color="auto" w:fill="auto"/>
          </w:tcPr>
          <w:p w14:paraId="5DCBEDCC" w14:textId="77777777" w:rsidR="006B7488" w:rsidRPr="00704921" w:rsidRDefault="006B7488" w:rsidP="006B7488">
            <w:pPr>
              <w:shd w:val="clear" w:color="auto" w:fill="FFFFFF" w:themeFill="background1"/>
              <w:spacing w:after="0" w:line="276" w:lineRule="auto"/>
              <w:rPr>
                <w:rFonts w:cstheme="minorHAnsi"/>
                <w:highlight w:val="yellow"/>
              </w:rPr>
            </w:pPr>
          </w:p>
        </w:tc>
        <w:tc>
          <w:tcPr>
            <w:tcW w:w="810" w:type="dxa"/>
            <w:shd w:val="clear" w:color="auto" w:fill="auto"/>
            <w:vAlign w:val="center"/>
          </w:tcPr>
          <w:p w14:paraId="736E998D"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4588" w:type="dxa"/>
            <w:gridSpan w:val="2"/>
            <w:shd w:val="clear" w:color="auto" w:fill="auto"/>
            <w:vAlign w:val="center"/>
          </w:tcPr>
          <w:p w14:paraId="7505AC62" w14:textId="77777777" w:rsidR="006B7488" w:rsidRPr="00704921" w:rsidRDefault="006B7488" w:rsidP="006B7488">
            <w:pPr>
              <w:pStyle w:val="ListParagraph"/>
              <w:shd w:val="clear" w:color="auto" w:fill="FFFFFF" w:themeFill="background1"/>
              <w:spacing w:after="0" w:line="276" w:lineRule="auto"/>
              <w:jc w:val="both"/>
              <w:rPr>
                <w:rFonts w:cstheme="minorHAnsi"/>
                <w:highlight w:val="yellow"/>
              </w:rPr>
            </w:pPr>
          </w:p>
        </w:tc>
      </w:tr>
      <w:tr w:rsidR="006B7488" w:rsidRPr="00704921" w14:paraId="509FE1C4" w14:textId="77777777" w:rsidTr="00E831B1">
        <w:tc>
          <w:tcPr>
            <w:tcW w:w="534" w:type="dxa"/>
            <w:vMerge/>
            <w:shd w:val="clear" w:color="auto" w:fill="auto"/>
          </w:tcPr>
          <w:p w14:paraId="6360F697" w14:textId="77777777" w:rsidR="006B7488" w:rsidRPr="00704921" w:rsidRDefault="006B7488" w:rsidP="006B7488">
            <w:pPr>
              <w:shd w:val="clear" w:color="auto" w:fill="FFFFFF" w:themeFill="background1"/>
              <w:spacing w:after="0" w:line="276" w:lineRule="auto"/>
              <w:jc w:val="center"/>
              <w:rPr>
                <w:rFonts w:cstheme="minorHAnsi"/>
                <w:lang w:val="id-ID"/>
              </w:rPr>
            </w:pPr>
          </w:p>
        </w:tc>
        <w:tc>
          <w:tcPr>
            <w:tcW w:w="1900" w:type="dxa"/>
            <w:gridSpan w:val="2"/>
            <w:vMerge/>
            <w:shd w:val="clear" w:color="auto" w:fill="auto"/>
          </w:tcPr>
          <w:p w14:paraId="19E0F013" w14:textId="77777777" w:rsidR="006B7488" w:rsidRPr="00704921" w:rsidRDefault="006B7488" w:rsidP="006B748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auto"/>
          </w:tcPr>
          <w:p w14:paraId="6566CDFC" w14:textId="10249590" w:rsidR="006B7488" w:rsidRPr="00704921" w:rsidRDefault="006B7488" w:rsidP="00D8535D">
            <w:pPr>
              <w:pStyle w:val="ListParagraph"/>
              <w:widowControl w:val="0"/>
              <w:numPr>
                <w:ilvl w:val="0"/>
                <w:numId w:val="8"/>
              </w:numPr>
              <w:autoSpaceDE w:val="0"/>
              <w:autoSpaceDN w:val="0"/>
              <w:adjustRightInd w:val="0"/>
              <w:spacing w:before="120" w:after="120" w:line="240" w:lineRule="auto"/>
              <w:ind w:left="256" w:hanging="90"/>
              <w:jc w:val="both"/>
              <w:rPr>
                <w:rFonts w:cstheme="minorHAnsi"/>
                <w:color w:val="000000"/>
                <w:lang w:val="en-GB"/>
              </w:rPr>
            </w:pPr>
            <w:r w:rsidRPr="002C5B5B">
              <w:t>VOR modules must have the ability to calculate the Error Bearings related to the multipath effect of the environment around the VOR antenna.</w:t>
            </w:r>
          </w:p>
        </w:tc>
        <w:tc>
          <w:tcPr>
            <w:tcW w:w="630" w:type="dxa"/>
            <w:shd w:val="clear" w:color="auto" w:fill="auto"/>
            <w:vAlign w:val="center"/>
          </w:tcPr>
          <w:p w14:paraId="33F92885"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630" w:type="dxa"/>
            <w:shd w:val="clear" w:color="auto" w:fill="auto"/>
          </w:tcPr>
          <w:p w14:paraId="78944656" w14:textId="77777777" w:rsidR="006B7488" w:rsidRPr="00704921" w:rsidRDefault="006B7488" w:rsidP="006B7488">
            <w:pPr>
              <w:shd w:val="clear" w:color="auto" w:fill="FFFFFF" w:themeFill="background1"/>
              <w:spacing w:after="0" w:line="276" w:lineRule="auto"/>
              <w:rPr>
                <w:rFonts w:cstheme="minorHAnsi"/>
                <w:highlight w:val="yellow"/>
              </w:rPr>
            </w:pPr>
          </w:p>
        </w:tc>
        <w:tc>
          <w:tcPr>
            <w:tcW w:w="810" w:type="dxa"/>
            <w:shd w:val="clear" w:color="auto" w:fill="auto"/>
            <w:vAlign w:val="center"/>
          </w:tcPr>
          <w:p w14:paraId="6B5B5124" w14:textId="77777777" w:rsidR="006B7488" w:rsidRPr="00704921" w:rsidRDefault="006B7488" w:rsidP="006B7488">
            <w:pPr>
              <w:shd w:val="clear" w:color="auto" w:fill="FFFFFF" w:themeFill="background1"/>
              <w:spacing w:after="0" w:line="276" w:lineRule="auto"/>
              <w:jc w:val="center"/>
              <w:rPr>
                <w:rFonts w:cstheme="minorHAnsi"/>
                <w:highlight w:val="yellow"/>
              </w:rPr>
            </w:pPr>
          </w:p>
        </w:tc>
        <w:tc>
          <w:tcPr>
            <w:tcW w:w="4588" w:type="dxa"/>
            <w:gridSpan w:val="2"/>
            <w:shd w:val="clear" w:color="auto" w:fill="auto"/>
            <w:vAlign w:val="center"/>
          </w:tcPr>
          <w:p w14:paraId="2944D4AE" w14:textId="77777777" w:rsidR="006B7488" w:rsidRPr="00704921" w:rsidRDefault="006B7488" w:rsidP="006B7488">
            <w:pPr>
              <w:pStyle w:val="ListParagraph"/>
              <w:shd w:val="clear" w:color="auto" w:fill="FFFFFF" w:themeFill="background1"/>
              <w:spacing w:after="0" w:line="276" w:lineRule="auto"/>
              <w:jc w:val="both"/>
              <w:rPr>
                <w:rFonts w:cstheme="minorHAnsi"/>
                <w:highlight w:val="yellow"/>
              </w:rPr>
            </w:pPr>
          </w:p>
        </w:tc>
      </w:tr>
      <w:tr w:rsidR="00A45CD7" w:rsidRPr="00704921" w14:paraId="4D6656D1" w14:textId="77777777" w:rsidTr="00E831B1">
        <w:tc>
          <w:tcPr>
            <w:tcW w:w="534" w:type="dxa"/>
            <w:vMerge/>
            <w:shd w:val="clear" w:color="auto" w:fill="FFFFFF" w:themeFill="background1"/>
          </w:tcPr>
          <w:p w14:paraId="0A8452F6" w14:textId="77777777" w:rsidR="00A45CD7" w:rsidRPr="00704921" w:rsidRDefault="00A45CD7" w:rsidP="00F55AEF">
            <w:pPr>
              <w:shd w:val="clear" w:color="auto" w:fill="FFFFFF" w:themeFill="background1"/>
              <w:spacing w:after="0" w:line="276" w:lineRule="auto"/>
              <w:jc w:val="center"/>
              <w:rPr>
                <w:rFonts w:cstheme="minorHAnsi"/>
                <w:lang w:val="id-ID"/>
              </w:rPr>
            </w:pPr>
          </w:p>
        </w:tc>
        <w:tc>
          <w:tcPr>
            <w:tcW w:w="1900" w:type="dxa"/>
            <w:gridSpan w:val="2"/>
            <w:vMerge/>
            <w:shd w:val="clear" w:color="auto" w:fill="FFFFFF" w:themeFill="background1"/>
          </w:tcPr>
          <w:p w14:paraId="116F69FB" w14:textId="77777777" w:rsidR="00A45CD7" w:rsidRPr="00704921" w:rsidRDefault="00A45CD7"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highlight w:val="yellow"/>
                <w:lang w:val="id-ID"/>
              </w:rPr>
            </w:pPr>
          </w:p>
        </w:tc>
        <w:tc>
          <w:tcPr>
            <w:tcW w:w="5938" w:type="dxa"/>
            <w:gridSpan w:val="2"/>
            <w:shd w:val="clear" w:color="auto" w:fill="FFFFFF" w:themeFill="background1"/>
          </w:tcPr>
          <w:p w14:paraId="638E812C" w14:textId="4BC836C1" w:rsidR="00D703E4" w:rsidRPr="00B46165" w:rsidRDefault="00D703E4" w:rsidP="00D8535D">
            <w:pPr>
              <w:pStyle w:val="ListParagraph"/>
              <w:widowControl w:val="0"/>
              <w:numPr>
                <w:ilvl w:val="0"/>
                <w:numId w:val="8"/>
              </w:numPr>
              <w:autoSpaceDE w:val="0"/>
              <w:autoSpaceDN w:val="0"/>
              <w:spacing w:before="2" w:after="0" w:line="237" w:lineRule="auto"/>
              <w:ind w:left="256" w:right="260" w:hanging="90"/>
              <w:contextualSpacing w:val="0"/>
              <w:jc w:val="both"/>
            </w:pPr>
            <w:r w:rsidRPr="00B46165">
              <w:t>Simulation tools shall have the capability to perform numerical analysis for the evaluation of the dynamic impact on Wind Turbine on VOR equipment in term of:</w:t>
            </w:r>
          </w:p>
          <w:p w14:paraId="6CFE6287" w14:textId="77777777" w:rsidR="00D703E4" w:rsidRPr="006C45B9" w:rsidRDefault="00D703E4" w:rsidP="00D8535D">
            <w:pPr>
              <w:pStyle w:val="ListParagraph"/>
              <w:widowControl w:val="0"/>
              <w:numPr>
                <w:ilvl w:val="0"/>
                <w:numId w:val="9"/>
              </w:numPr>
              <w:tabs>
                <w:tab w:val="left" w:pos="1701"/>
              </w:tabs>
              <w:autoSpaceDE w:val="0"/>
              <w:autoSpaceDN w:val="0"/>
              <w:spacing w:before="2" w:after="0" w:line="237" w:lineRule="auto"/>
              <w:ind w:left="796" w:right="260" w:hanging="450"/>
              <w:contextualSpacing w:val="0"/>
              <w:jc w:val="both"/>
            </w:pPr>
            <w:r w:rsidRPr="006C45B9">
              <w:t>VOR System definition</w:t>
            </w:r>
          </w:p>
          <w:p w14:paraId="7616C44F" w14:textId="77777777" w:rsidR="00D703E4" w:rsidRPr="006C45B9" w:rsidRDefault="00D703E4" w:rsidP="00D8535D">
            <w:pPr>
              <w:pStyle w:val="ListParagraph"/>
              <w:widowControl w:val="0"/>
              <w:numPr>
                <w:ilvl w:val="0"/>
                <w:numId w:val="9"/>
              </w:numPr>
              <w:tabs>
                <w:tab w:val="left" w:pos="1701"/>
              </w:tabs>
              <w:autoSpaceDE w:val="0"/>
              <w:autoSpaceDN w:val="0"/>
              <w:spacing w:before="2" w:after="0" w:line="237" w:lineRule="auto"/>
              <w:ind w:left="796" w:right="260" w:hanging="450"/>
              <w:contextualSpacing w:val="0"/>
              <w:jc w:val="both"/>
            </w:pPr>
            <w:r w:rsidRPr="006C45B9">
              <w:t>Wind Farm characteristics definition</w:t>
            </w:r>
          </w:p>
          <w:p w14:paraId="627600DC" w14:textId="77777777" w:rsidR="00D703E4" w:rsidRPr="006C45B9" w:rsidRDefault="00D703E4" w:rsidP="00D8535D">
            <w:pPr>
              <w:pStyle w:val="ListParagraph"/>
              <w:widowControl w:val="0"/>
              <w:numPr>
                <w:ilvl w:val="0"/>
                <w:numId w:val="9"/>
              </w:numPr>
              <w:tabs>
                <w:tab w:val="left" w:pos="1701"/>
              </w:tabs>
              <w:autoSpaceDE w:val="0"/>
              <w:autoSpaceDN w:val="0"/>
              <w:spacing w:before="2" w:after="0" w:line="237" w:lineRule="auto"/>
              <w:ind w:left="796" w:right="260" w:hanging="450"/>
              <w:contextualSpacing w:val="0"/>
              <w:jc w:val="both"/>
            </w:pPr>
            <w:r w:rsidRPr="006C45B9">
              <w:lastRenderedPageBreak/>
              <w:t>Operational scenario definition</w:t>
            </w:r>
          </w:p>
          <w:p w14:paraId="640BE2FE" w14:textId="77777777" w:rsidR="00D703E4" w:rsidRPr="006C45B9" w:rsidRDefault="00D703E4" w:rsidP="00D8535D">
            <w:pPr>
              <w:pStyle w:val="ListParagraph"/>
              <w:widowControl w:val="0"/>
              <w:numPr>
                <w:ilvl w:val="0"/>
                <w:numId w:val="9"/>
              </w:numPr>
              <w:tabs>
                <w:tab w:val="left" w:pos="1701"/>
              </w:tabs>
              <w:autoSpaceDE w:val="0"/>
              <w:autoSpaceDN w:val="0"/>
              <w:spacing w:before="2" w:after="0" w:line="237" w:lineRule="auto"/>
              <w:ind w:left="796" w:right="260" w:hanging="450"/>
              <w:contextualSpacing w:val="0"/>
              <w:jc w:val="both"/>
            </w:pPr>
            <w:r w:rsidRPr="006C45B9">
              <w:t>Static bearing Error analysis</w:t>
            </w:r>
          </w:p>
          <w:p w14:paraId="7A418803" w14:textId="34EB071F" w:rsidR="00F66B10" w:rsidRPr="00D703E4" w:rsidRDefault="00D703E4" w:rsidP="00D8535D">
            <w:pPr>
              <w:pStyle w:val="ListParagraph"/>
              <w:widowControl w:val="0"/>
              <w:numPr>
                <w:ilvl w:val="0"/>
                <w:numId w:val="9"/>
              </w:numPr>
              <w:tabs>
                <w:tab w:val="left" w:pos="1701"/>
              </w:tabs>
              <w:autoSpaceDE w:val="0"/>
              <w:autoSpaceDN w:val="0"/>
              <w:spacing w:before="2" w:after="0" w:line="237" w:lineRule="auto"/>
              <w:ind w:left="796" w:right="260" w:hanging="450"/>
              <w:contextualSpacing w:val="0"/>
              <w:jc w:val="both"/>
            </w:pPr>
            <w:r w:rsidRPr="006C45B9">
              <w:t>Dynamic Bearing Error Analysis</w:t>
            </w:r>
          </w:p>
        </w:tc>
        <w:tc>
          <w:tcPr>
            <w:tcW w:w="630" w:type="dxa"/>
            <w:shd w:val="clear" w:color="auto" w:fill="FFFFFF" w:themeFill="background1"/>
            <w:vAlign w:val="center"/>
          </w:tcPr>
          <w:p w14:paraId="3F0BE662" w14:textId="10CBDB84" w:rsidR="00A45CD7" w:rsidRPr="00704921" w:rsidRDefault="00A45CD7" w:rsidP="00F55AEF">
            <w:pPr>
              <w:shd w:val="clear" w:color="auto" w:fill="FFFFFF" w:themeFill="background1"/>
              <w:spacing w:after="0" w:line="276" w:lineRule="auto"/>
              <w:jc w:val="center"/>
              <w:rPr>
                <w:rFonts w:cstheme="minorHAnsi"/>
                <w:highlight w:val="yellow"/>
              </w:rPr>
            </w:pPr>
          </w:p>
        </w:tc>
        <w:tc>
          <w:tcPr>
            <w:tcW w:w="630" w:type="dxa"/>
            <w:shd w:val="clear" w:color="auto" w:fill="FFFFFF" w:themeFill="background1"/>
          </w:tcPr>
          <w:p w14:paraId="46920ADA"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810" w:type="dxa"/>
            <w:shd w:val="clear" w:color="auto" w:fill="FFFFFF" w:themeFill="background1"/>
          </w:tcPr>
          <w:p w14:paraId="6BB73172" w14:textId="77777777" w:rsidR="00A45CD7" w:rsidRPr="00704921" w:rsidRDefault="00A45CD7" w:rsidP="00F55AEF">
            <w:pPr>
              <w:shd w:val="clear" w:color="auto" w:fill="FFFFFF" w:themeFill="background1"/>
              <w:spacing w:after="0" w:line="276" w:lineRule="auto"/>
              <w:rPr>
                <w:rFonts w:cstheme="minorHAnsi"/>
                <w:highlight w:val="yellow"/>
              </w:rPr>
            </w:pPr>
          </w:p>
        </w:tc>
        <w:tc>
          <w:tcPr>
            <w:tcW w:w="4588" w:type="dxa"/>
            <w:gridSpan w:val="2"/>
            <w:shd w:val="clear" w:color="auto" w:fill="FFFFFF" w:themeFill="background1"/>
            <w:vAlign w:val="center"/>
          </w:tcPr>
          <w:p w14:paraId="6DF0E3F6" w14:textId="69FAA518" w:rsidR="00D9247B" w:rsidRPr="00E166BE" w:rsidRDefault="00D9247B" w:rsidP="00E166BE">
            <w:pPr>
              <w:shd w:val="clear" w:color="auto" w:fill="FFFFFF" w:themeFill="background1"/>
              <w:spacing w:after="0" w:line="276" w:lineRule="auto"/>
              <w:rPr>
                <w:rFonts w:cstheme="minorHAnsi"/>
              </w:rPr>
            </w:pPr>
          </w:p>
        </w:tc>
      </w:tr>
      <w:tr w:rsidR="00057025" w:rsidRPr="0055445F" w14:paraId="23B26AB8" w14:textId="77777777" w:rsidTr="00E831B1">
        <w:tc>
          <w:tcPr>
            <w:tcW w:w="534" w:type="dxa"/>
            <w:shd w:val="clear" w:color="auto" w:fill="BFBFBF" w:themeFill="background1" w:themeFillShade="BF"/>
            <w:vAlign w:val="center"/>
          </w:tcPr>
          <w:p w14:paraId="53877C6D" w14:textId="761197CC" w:rsidR="00057025" w:rsidRPr="0055445F" w:rsidRDefault="000723D3" w:rsidP="00057025">
            <w:pPr>
              <w:rPr>
                <w:b/>
                <w:bCs/>
                <w:color w:val="FF0000"/>
              </w:rPr>
            </w:pPr>
            <w:r>
              <w:rPr>
                <w:b/>
                <w:bCs/>
              </w:rPr>
              <w:t>4</w:t>
            </w:r>
          </w:p>
        </w:tc>
        <w:tc>
          <w:tcPr>
            <w:tcW w:w="1900" w:type="dxa"/>
            <w:gridSpan w:val="2"/>
            <w:shd w:val="clear" w:color="auto" w:fill="BFBFBF" w:themeFill="background1" w:themeFillShade="BF"/>
          </w:tcPr>
          <w:p w14:paraId="3B108306" w14:textId="77777777" w:rsidR="00057025" w:rsidRPr="006B7488" w:rsidRDefault="00057025" w:rsidP="00057025">
            <w:pPr>
              <w:spacing w:after="0"/>
              <w:rPr>
                <w:b/>
                <w:bCs/>
                <w:lang w:val="en-GB"/>
              </w:rPr>
            </w:pPr>
            <w:r w:rsidRPr="006B7488">
              <w:rPr>
                <w:b/>
                <w:bCs/>
                <w:lang w:val="en-GB"/>
              </w:rPr>
              <w:t>CAR 171 APPENDIX A</w:t>
            </w:r>
          </w:p>
          <w:p w14:paraId="0FBD54B1" w14:textId="17E1F147" w:rsidR="00057025" w:rsidRPr="0055445F" w:rsidRDefault="00057025" w:rsidP="00057025">
            <w:pPr>
              <w:spacing w:after="0"/>
              <w:jc w:val="center"/>
              <w:rPr>
                <w:b/>
                <w:bCs/>
                <w:color w:val="FF0000"/>
              </w:rPr>
            </w:pPr>
            <w:r w:rsidRPr="006B7488">
              <w:rPr>
                <w:b/>
                <w:bCs/>
                <w:lang w:val="en-GB"/>
              </w:rPr>
              <w:t>PART II -9.1(2)(</w:t>
            </w:r>
            <w:r>
              <w:rPr>
                <w:b/>
                <w:bCs/>
                <w:lang w:val="en-GB"/>
              </w:rPr>
              <w:t>c</w:t>
            </w:r>
            <w:r w:rsidRPr="006B7488">
              <w:rPr>
                <w:b/>
                <w:bCs/>
                <w:lang w:val="en-GB"/>
              </w:rPr>
              <w:t>)</w:t>
            </w:r>
          </w:p>
        </w:tc>
        <w:tc>
          <w:tcPr>
            <w:tcW w:w="12596" w:type="dxa"/>
            <w:gridSpan w:val="7"/>
            <w:shd w:val="clear" w:color="auto" w:fill="BFBFBF" w:themeFill="background1" w:themeFillShade="BF"/>
            <w:vAlign w:val="center"/>
          </w:tcPr>
          <w:p w14:paraId="687D22F1" w14:textId="5637A9D8" w:rsidR="00057025" w:rsidRPr="0055445F" w:rsidRDefault="00057025" w:rsidP="00057025">
            <w:pPr>
              <w:rPr>
                <w:b/>
                <w:bCs/>
                <w:color w:val="FF0000"/>
              </w:rPr>
            </w:pPr>
            <w:r>
              <w:rPr>
                <w:rFonts w:cstheme="minorHAnsi"/>
                <w:b/>
                <w:bCs/>
              </w:rPr>
              <w:t>MULTILATERATION</w:t>
            </w:r>
          </w:p>
        </w:tc>
      </w:tr>
      <w:tr w:rsidR="000723D3" w:rsidRPr="0055445F" w14:paraId="27EDC009" w14:textId="77777777" w:rsidTr="00E831B1">
        <w:tc>
          <w:tcPr>
            <w:tcW w:w="534" w:type="dxa"/>
            <w:shd w:val="clear" w:color="auto" w:fill="auto"/>
          </w:tcPr>
          <w:p w14:paraId="25A561E4" w14:textId="77777777" w:rsidR="000723D3" w:rsidRPr="0055445F" w:rsidRDefault="000723D3" w:rsidP="00F55AEF">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auto"/>
          </w:tcPr>
          <w:p w14:paraId="54A9408B" w14:textId="77777777" w:rsidR="000723D3" w:rsidRPr="0055445F" w:rsidRDefault="000723D3"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highlight w:val="yellow"/>
              </w:rPr>
            </w:pPr>
          </w:p>
        </w:tc>
        <w:tc>
          <w:tcPr>
            <w:tcW w:w="5938" w:type="dxa"/>
            <w:gridSpan w:val="2"/>
            <w:shd w:val="clear" w:color="auto" w:fill="auto"/>
            <w:vAlign w:val="center"/>
          </w:tcPr>
          <w:p w14:paraId="6710175C" w14:textId="4427FBF2" w:rsidR="000723D3" w:rsidRPr="00794215" w:rsidRDefault="000723D3" w:rsidP="00794215">
            <w:pPr>
              <w:pStyle w:val="ListParagraph"/>
              <w:adjustRightInd w:val="0"/>
              <w:ind w:left="0"/>
              <w:jc w:val="both"/>
              <w:rPr>
                <w:rFonts w:asciiTheme="majorHAnsi" w:hAnsiTheme="majorHAnsi" w:cstheme="majorHAnsi"/>
                <w:color w:val="000000" w:themeColor="text1"/>
                <w:sz w:val="24"/>
                <w:szCs w:val="24"/>
              </w:rPr>
            </w:pPr>
            <w:r w:rsidRPr="007D3761">
              <w:rPr>
                <w:rFonts w:asciiTheme="majorHAnsi" w:hAnsiTheme="majorHAnsi" w:cstheme="majorHAnsi"/>
                <w:color w:val="000000" w:themeColor="text1"/>
                <w:sz w:val="24"/>
                <w:szCs w:val="24"/>
              </w:rPr>
              <w:t>The MLAT simulation software must be capable to compute the following set of parameters:</w:t>
            </w:r>
          </w:p>
          <w:p w14:paraId="7C1DF0BB" w14:textId="0AB432EA" w:rsidR="000723D3" w:rsidRPr="00794215" w:rsidRDefault="000723D3" w:rsidP="00D8535D">
            <w:pPr>
              <w:pStyle w:val="ListParagraph"/>
              <w:widowControl w:val="0"/>
              <w:numPr>
                <w:ilvl w:val="0"/>
                <w:numId w:val="10"/>
              </w:numPr>
              <w:tabs>
                <w:tab w:val="left" w:pos="2331"/>
              </w:tabs>
              <w:autoSpaceDE w:val="0"/>
              <w:autoSpaceDN w:val="0"/>
              <w:spacing w:after="0" w:line="240" w:lineRule="auto"/>
              <w:ind w:left="256" w:hanging="270"/>
            </w:pPr>
            <w:r>
              <w:t>Number</w:t>
            </w:r>
            <w:r w:rsidRPr="00794215">
              <w:rPr>
                <w:spacing w:val="-3"/>
              </w:rPr>
              <w:t xml:space="preserve"> </w:t>
            </w:r>
            <w:r>
              <w:t>of</w:t>
            </w:r>
            <w:r w:rsidRPr="00794215">
              <w:rPr>
                <w:spacing w:val="-1"/>
              </w:rPr>
              <w:t xml:space="preserve"> </w:t>
            </w:r>
            <w:r>
              <w:t>sensors</w:t>
            </w:r>
            <w:r w:rsidRPr="00794215">
              <w:rPr>
                <w:spacing w:val="-3"/>
              </w:rPr>
              <w:t xml:space="preserve"> </w:t>
            </w:r>
            <w:r>
              <w:t>in</w:t>
            </w:r>
            <w:r w:rsidRPr="00794215">
              <w:rPr>
                <w:spacing w:val="-1"/>
              </w:rPr>
              <w:t xml:space="preserve"> </w:t>
            </w:r>
            <w:r>
              <w:t>view</w:t>
            </w:r>
            <w:r w:rsidRPr="00794215">
              <w:rPr>
                <w:spacing w:val="-2"/>
              </w:rPr>
              <w:t xml:space="preserve"> </w:t>
            </w:r>
            <w:r>
              <w:t>from</w:t>
            </w:r>
            <w:r w:rsidRPr="00794215">
              <w:rPr>
                <w:spacing w:val="-3"/>
              </w:rPr>
              <w:t xml:space="preserve"> </w:t>
            </w:r>
            <w:r>
              <w:t>each</w:t>
            </w:r>
            <w:r w:rsidRPr="00794215">
              <w:rPr>
                <w:spacing w:val="-3"/>
              </w:rPr>
              <w:t xml:space="preserve"> </w:t>
            </w:r>
            <w:r>
              <w:t>point</w:t>
            </w:r>
            <w:r w:rsidRPr="00794215">
              <w:rPr>
                <w:spacing w:val="-3"/>
              </w:rPr>
              <w:t xml:space="preserve"> </w:t>
            </w:r>
            <w:r>
              <w:t>belonging</w:t>
            </w:r>
            <w:r w:rsidRPr="00794215">
              <w:rPr>
                <w:spacing w:val="-3"/>
              </w:rPr>
              <w:t xml:space="preserve"> </w:t>
            </w:r>
            <w:r>
              <w:t>to</w:t>
            </w:r>
            <w:r w:rsidRPr="00794215">
              <w:rPr>
                <w:spacing w:val="-2"/>
              </w:rPr>
              <w:t xml:space="preserve"> </w:t>
            </w:r>
            <w:r>
              <w:t>the analysis</w:t>
            </w:r>
            <w:r w:rsidRPr="00794215">
              <w:rPr>
                <w:spacing w:val="-1"/>
              </w:rPr>
              <w:t xml:space="preserve"> </w:t>
            </w:r>
            <w:r>
              <w:t>domain.</w:t>
            </w:r>
          </w:p>
        </w:tc>
        <w:tc>
          <w:tcPr>
            <w:tcW w:w="630" w:type="dxa"/>
            <w:shd w:val="clear" w:color="auto" w:fill="auto"/>
            <w:vAlign w:val="center"/>
          </w:tcPr>
          <w:p w14:paraId="23A926C7" w14:textId="77B11990" w:rsidR="000723D3" w:rsidRPr="0055445F" w:rsidRDefault="000723D3" w:rsidP="00F55AEF">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auto"/>
          </w:tcPr>
          <w:p w14:paraId="2B41690D" w14:textId="77777777" w:rsidR="000723D3" w:rsidRPr="0055445F" w:rsidRDefault="000723D3" w:rsidP="00F55AEF">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auto"/>
          </w:tcPr>
          <w:p w14:paraId="0767D983" w14:textId="77777777" w:rsidR="000723D3" w:rsidRPr="0055445F" w:rsidRDefault="000723D3" w:rsidP="00F55AEF">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auto"/>
          </w:tcPr>
          <w:p w14:paraId="36103C80" w14:textId="59357652" w:rsidR="000723D3" w:rsidRPr="0055445F" w:rsidRDefault="000723D3" w:rsidP="003F2BBC">
            <w:pPr>
              <w:shd w:val="clear" w:color="auto" w:fill="FFFFFF" w:themeFill="background1"/>
              <w:tabs>
                <w:tab w:val="left" w:pos="417"/>
              </w:tabs>
              <w:spacing w:after="0" w:line="276" w:lineRule="auto"/>
              <w:rPr>
                <w:rFonts w:cstheme="minorHAnsi"/>
                <w:color w:val="FF0000"/>
                <w:highlight w:val="yellow"/>
              </w:rPr>
            </w:pPr>
          </w:p>
        </w:tc>
      </w:tr>
      <w:tr w:rsidR="000723D3" w:rsidRPr="0055445F" w14:paraId="1280BFCE" w14:textId="77777777" w:rsidTr="00E831B1">
        <w:tc>
          <w:tcPr>
            <w:tcW w:w="534" w:type="dxa"/>
            <w:vMerge w:val="restart"/>
            <w:shd w:val="clear" w:color="auto" w:fill="auto"/>
          </w:tcPr>
          <w:p w14:paraId="37886BD3" w14:textId="77777777" w:rsidR="000723D3" w:rsidRPr="0055445F" w:rsidRDefault="000723D3" w:rsidP="00794215">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auto"/>
          </w:tcPr>
          <w:p w14:paraId="079D3E52" w14:textId="77777777" w:rsidR="000723D3" w:rsidRPr="0055445F" w:rsidRDefault="000723D3" w:rsidP="0079421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highlight w:val="yellow"/>
              </w:rPr>
            </w:pPr>
          </w:p>
        </w:tc>
        <w:tc>
          <w:tcPr>
            <w:tcW w:w="5938" w:type="dxa"/>
            <w:gridSpan w:val="2"/>
            <w:shd w:val="clear" w:color="auto" w:fill="auto"/>
          </w:tcPr>
          <w:p w14:paraId="366C79E6" w14:textId="020EE7EF" w:rsidR="000723D3" w:rsidRPr="0055445F" w:rsidRDefault="000723D3" w:rsidP="0079421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right="165"/>
              <w:contextualSpacing/>
              <w:jc w:val="both"/>
              <w:rPr>
                <w:rFonts w:cstheme="minorHAnsi"/>
                <w:color w:val="FF0000"/>
                <w:lang w:val="en-GB"/>
              </w:rPr>
            </w:pPr>
            <w:r>
              <w:t xml:space="preserve">ii. </w:t>
            </w:r>
            <w:r w:rsidRPr="008568F4">
              <w:t>Area of</w:t>
            </w:r>
            <w:r w:rsidRPr="008568F4">
              <w:rPr>
                <w:spacing w:val="-3"/>
              </w:rPr>
              <w:t xml:space="preserve"> </w:t>
            </w:r>
            <w:r w:rsidRPr="008568F4">
              <w:t>radio</w:t>
            </w:r>
            <w:r w:rsidRPr="008568F4">
              <w:rPr>
                <w:spacing w:val="-2"/>
              </w:rPr>
              <w:t xml:space="preserve"> </w:t>
            </w:r>
            <w:r w:rsidRPr="008568F4">
              <w:t>coverage</w:t>
            </w:r>
            <w:r w:rsidRPr="008568F4">
              <w:rPr>
                <w:spacing w:val="-2"/>
              </w:rPr>
              <w:t xml:space="preserve"> </w:t>
            </w:r>
            <w:r w:rsidRPr="008568F4">
              <w:t>of</w:t>
            </w:r>
            <w:r w:rsidRPr="008568F4">
              <w:rPr>
                <w:spacing w:val="-1"/>
              </w:rPr>
              <w:t xml:space="preserve"> </w:t>
            </w:r>
            <w:r w:rsidRPr="008568F4">
              <w:t>each</w:t>
            </w:r>
            <w:r w:rsidRPr="008568F4">
              <w:rPr>
                <w:spacing w:val="-1"/>
              </w:rPr>
              <w:t xml:space="preserve"> </w:t>
            </w:r>
            <w:r w:rsidRPr="008568F4">
              <w:t>sensor</w:t>
            </w:r>
          </w:p>
        </w:tc>
        <w:tc>
          <w:tcPr>
            <w:tcW w:w="630" w:type="dxa"/>
            <w:shd w:val="clear" w:color="auto" w:fill="auto"/>
            <w:vAlign w:val="center"/>
          </w:tcPr>
          <w:p w14:paraId="7A8D498A" w14:textId="77777777" w:rsidR="000723D3" w:rsidRPr="0055445F" w:rsidRDefault="000723D3" w:rsidP="00794215">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auto"/>
          </w:tcPr>
          <w:p w14:paraId="194B1CEF"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auto"/>
          </w:tcPr>
          <w:p w14:paraId="71A1C294"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auto"/>
          </w:tcPr>
          <w:p w14:paraId="65B2AC16"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r>
      <w:tr w:rsidR="000723D3" w:rsidRPr="0055445F" w14:paraId="3B185B8F" w14:textId="77777777" w:rsidTr="00E831B1">
        <w:tc>
          <w:tcPr>
            <w:tcW w:w="534" w:type="dxa"/>
            <w:vMerge/>
            <w:shd w:val="clear" w:color="auto" w:fill="auto"/>
          </w:tcPr>
          <w:p w14:paraId="782FEEDF" w14:textId="77777777" w:rsidR="000723D3" w:rsidRPr="0055445F" w:rsidRDefault="000723D3" w:rsidP="00794215">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auto"/>
          </w:tcPr>
          <w:p w14:paraId="61EBD2AD" w14:textId="77777777" w:rsidR="000723D3" w:rsidRPr="0055445F" w:rsidRDefault="000723D3" w:rsidP="0079421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highlight w:val="yellow"/>
              </w:rPr>
            </w:pPr>
          </w:p>
        </w:tc>
        <w:tc>
          <w:tcPr>
            <w:tcW w:w="5938" w:type="dxa"/>
            <w:gridSpan w:val="2"/>
            <w:shd w:val="clear" w:color="auto" w:fill="auto"/>
          </w:tcPr>
          <w:p w14:paraId="2EFE25D1" w14:textId="012A4DAC" w:rsidR="000723D3" w:rsidRPr="003333F1" w:rsidRDefault="000723D3" w:rsidP="00D8535D">
            <w:pPr>
              <w:pStyle w:val="ListParagraph"/>
              <w:widowControl w:val="0"/>
              <w:numPr>
                <w:ilvl w:val="0"/>
                <w:numId w:val="11"/>
              </w:numPr>
              <w:shd w:val="clear" w:color="auto" w:fill="FFFFFF" w:themeFill="background1"/>
              <w:autoSpaceDE w:val="0"/>
              <w:autoSpaceDN w:val="0"/>
              <w:adjustRightInd w:val="0"/>
              <w:spacing w:after="0" w:line="240" w:lineRule="auto"/>
              <w:ind w:left="166" w:right="165" w:firstLine="0"/>
              <w:rPr>
                <w:rFonts w:cstheme="minorHAnsi"/>
                <w:lang w:val="en-GB"/>
              </w:rPr>
            </w:pPr>
            <w:r w:rsidRPr="003333F1">
              <w:t>Dilution</w:t>
            </w:r>
            <w:r w:rsidRPr="003333F1">
              <w:rPr>
                <w:spacing w:val="-3"/>
              </w:rPr>
              <w:t xml:space="preserve"> </w:t>
            </w:r>
            <w:r w:rsidRPr="003333F1">
              <w:t>of</w:t>
            </w:r>
            <w:r w:rsidRPr="003333F1">
              <w:rPr>
                <w:spacing w:val="-2"/>
              </w:rPr>
              <w:t xml:space="preserve"> </w:t>
            </w:r>
            <w:r w:rsidRPr="003333F1">
              <w:t>Precision</w:t>
            </w:r>
            <w:r w:rsidRPr="003333F1">
              <w:rPr>
                <w:spacing w:val="-2"/>
              </w:rPr>
              <w:t xml:space="preserve"> </w:t>
            </w:r>
            <w:r w:rsidRPr="003333F1">
              <w:t>(Horizontal and</w:t>
            </w:r>
            <w:r w:rsidRPr="003333F1">
              <w:rPr>
                <w:spacing w:val="-1"/>
              </w:rPr>
              <w:t xml:space="preserve"> </w:t>
            </w:r>
            <w:r w:rsidRPr="003333F1">
              <w:t>Vertical)</w:t>
            </w:r>
          </w:p>
        </w:tc>
        <w:tc>
          <w:tcPr>
            <w:tcW w:w="630" w:type="dxa"/>
            <w:shd w:val="clear" w:color="auto" w:fill="auto"/>
            <w:vAlign w:val="center"/>
          </w:tcPr>
          <w:p w14:paraId="66FD9D23" w14:textId="77777777" w:rsidR="000723D3" w:rsidRPr="0055445F" w:rsidRDefault="000723D3" w:rsidP="00794215">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auto"/>
          </w:tcPr>
          <w:p w14:paraId="2A823C3B"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auto"/>
          </w:tcPr>
          <w:p w14:paraId="614D6837"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auto"/>
          </w:tcPr>
          <w:p w14:paraId="71A3FC70"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r>
      <w:tr w:rsidR="000723D3" w:rsidRPr="0055445F" w14:paraId="0540047B" w14:textId="77777777" w:rsidTr="00E831B1">
        <w:tc>
          <w:tcPr>
            <w:tcW w:w="534" w:type="dxa"/>
            <w:vMerge/>
            <w:shd w:val="clear" w:color="auto" w:fill="auto"/>
          </w:tcPr>
          <w:p w14:paraId="68F638F1" w14:textId="77777777" w:rsidR="000723D3" w:rsidRPr="0055445F" w:rsidRDefault="000723D3" w:rsidP="00794215">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auto"/>
          </w:tcPr>
          <w:p w14:paraId="48F36C3D" w14:textId="77777777" w:rsidR="000723D3" w:rsidRPr="0055445F" w:rsidRDefault="000723D3" w:rsidP="0079421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highlight w:val="yellow"/>
              </w:rPr>
            </w:pPr>
          </w:p>
        </w:tc>
        <w:tc>
          <w:tcPr>
            <w:tcW w:w="5938" w:type="dxa"/>
            <w:gridSpan w:val="2"/>
            <w:shd w:val="clear" w:color="auto" w:fill="auto"/>
          </w:tcPr>
          <w:p w14:paraId="3D8C2F36" w14:textId="65867CA7" w:rsidR="000723D3" w:rsidRPr="003333F1" w:rsidRDefault="000723D3" w:rsidP="00D8535D">
            <w:pPr>
              <w:pStyle w:val="ListParagraph"/>
              <w:widowControl w:val="0"/>
              <w:numPr>
                <w:ilvl w:val="0"/>
                <w:numId w:val="11"/>
              </w:numPr>
              <w:shd w:val="clear" w:color="auto" w:fill="FFFFFF" w:themeFill="background1"/>
              <w:tabs>
                <w:tab w:val="left" w:pos="417"/>
              </w:tabs>
              <w:autoSpaceDE w:val="0"/>
              <w:autoSpaceDN w:val="0"/>
              <w:adjustRightInd w:val="0"/>
              <w:spacing w:after="0" w:line="240" w:lineRule="auto"/>
              <w:ind w:left="256" w:right="165" w:hanging="90"/>
              <w:rPr>
                <w:rFonts w:cstheme="minorHAnsi"/>
                <w:lang w:val="en-GB"/>
              </w:rPr>
            </w:pPr>
            <w:r w:rsidRPr="003333F1">
              <w:t>Aircraft position error components</w:t>
            </w:r>
            <w:r w:rsidRPr="003333F1">
              <w:rPr>
                <w:spacing w:val="1"/>
              </w:rPr>
              <w:t xml:space="preserve"> </w:t>
            </w:r>
            <w:r w:rsidRPr="003333F1">
              <w:t xml:space="preserve">by means of </w:t>
            </w:r>
            <w:proofErr w:type="spellStart"/>
            <w:r w:rsidRPr="003333F1">
              <w:t>Multilateration</w:t>
            </w:r>
            <w:proofErr w:type="spellEnd"/>
            <w:r w:rsidRPr="003333F1">
              <w:t xml:space="preserve"> algorithm</w:t>
            </w:r>
            <w:r w:rsidRPr="003333F1">
              <w:rPr>
                <w:spacing w:val="1"/>
              </w:rPr>
              <w:t xml:space="preserve"> </w:t>
            </w:r>
            <w:proofErr w:type="gramStart"/>
            <w:r w:rsidRPr="003333F1">
              <w:t>taking into account</w:t>
            </w:r>
            <w:proofErr w:type="gramEnd"/>
            <w:r w:rsidRPr="003333F1">
              <w:t xml:space="preserve"> such as masking and multipath effects, thermal noise and</w:t>
            </w:r>
            <w:r w:rsidRPr="003333F1">
              <w:rPr>
                <w:spacing w:val="1"/>
              </w:rPr>
              <w:t xml:space="preserve"> </w:t>
            </w:r>
            <w:r w:rsidRPr="003333F1">
              <w:t>RX</w:t>
            </w:r>
            <w:r w:rsidRPr="003333F1">
              <w:rPr>
                <w:spacing w:val="-1"/>
              </w:rPr>
              <w:t xml:space="preserve"> </w:t>
            </w:r>
            <w:r w:rsidRPr="003333F1">
              <w:t>synchronization</w:t>
            </w:r>
            <w:r w:rsidRPr="003333F1">
              <w:rPr>
                <w:spacing w:val="-1"/>
              </w:rPr>
              <w:t xml:space="preserve"> </w:t>
            </w:r>
            <w:r w:rsidRPr="003333F1">
              <w:t>noise,</w:t>
            </w:r>
            <w:r w:rsidRPr="003333F1">
              <w:rPr>
                <w:spacing w:val="1"/>
              </w:rPr>
              <w:t xml:space="preserve"> </w:t>
            </w:r>
            <w:r w:rsidRPr="003333F1">
              <w:t>and</w:t>
            </w:r>
            <w:r w:rsidRPr="003333F1">
              <w:rPr>
                <w:spacing w:val="-1"/>
              </w:rPr>
              <w:t xml:space="preserve"> </w:t>
            </w:r>
            <w:r w:rsidRPr="003333F1">
              <w:t>TX and</w:t>
            </w:r>
            <w:r w:rsidRPr="003333F1">
              <w:rPr>
                <w:spacing w:val="-1"/>
              </w:rPr>
              <w:t xml:space="preserve"> </w:t>
            </w:r>
            <w:r w:rsidRPr="003333F1">
              <w:t>RX</w:t>
            </w:r>
            <w:r w:rsidRPr="003333F1">
              <w:rPr>
                <w:spacing w:val="1"/>
              </w:rPr>
              <w:t xml:space="preserve"> </w:t>
            </w:r>
            <w:r w:rsidRPr="003333F1">
              <w:t>antenna pattern</w:t>
            </w:r>
          </w:p>
        </w:tc>
        <w:tc>
          <w:tcPr>
            <w:tcW w:w="630" w:type="dxa"/>
            <w:shd w:val="clear" w:color="auto" w:fill="auto"/>
            <w:vAlign w:val="center"/>
          </w:tcPr>
          <w:p w14:paraId="45FBF64B" w14:textId="77777777" w:rsidR="000723D3" w:rsidRPr="0055445F" w:rsidRDefault="000723D3" w:rsidP="00794215">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auto"/>
          </w:tcPr>
          <w:p w14:paraId="6E24869E"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auto"/>
          </w:tcPr>
          <w:p w14:paraId="0A4D4068"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auto"/>
          </w:tcPr>
          <w:p w14:paraId="50AC8390"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r>
      <w:tr w:rsidR="000723D3" w:rsidRPr="0055445F" w14:paraId="394E5FA4" w14:textId="77777777" w:rsidTr="00E831B1">
        <w:tc>
          <w:tcPr>
            <w:tcW w:w="534" w:type="dxa"/>
            <w:vMerge/>
            <w:shd w:val="clear" w:color="auto" w:fill="auto"/>
          </w:tcPr>
          <w:p w14:paraId="35625701" w14:textId="77777777" w:rsidR="000723D3" w:rsidRPr="0055445F" w:rsidRDefault="000723D3" w:rsidP="00794215">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auto"/>
          </w:tcPr>
          <w:p w14:paraId="18B0A2B3" w14:textId="77777777" w:rsidR="000723D3" w:rsidRPr="0055445F" w:rsidRDefault="000723D3" w:rsidP="0079421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highlight w:val="yellow"/>
              </w:rPr>
            </w:pPr>
          </w:p>
        </w:tc>
        <w:tc>
          <w:tcPr>
            <w:tcW w:w="5938" w:type="dxa"/>
            <w:gridSpan w:val="2"/>
            <w:shd w:val="clear" w:color="auto" w:fill="auto"/>
          </w:tcPr>
          <w:p w14:paraId="4B5E5EA1" w14:textId="7E3ED1F6" w:rsidR="000723D3" w:rsidRPr="003333F1" w:rsidRDefault="000723D3" w:rsidP="00D8535D">
            <w:pPr>
              <w:pStyle w:val="ListParagraph"/>
              <w:widowControl w:val="0"/>
              <w:numPr>
                <w:ilvl w:val="0"/>
                <w:numId w:val="11"/>
              </w:numPr>
              <w:shd w:val="clear" w:color="auto" w:fill="FFFFFF" w:themeFill="background1"/>
              <w:tabs>
                <w:tab w:val="left" w:pos="417"/>
              </w:tabs>
              <w:autoSpaceDE w:val="0"/>
              <w:autoSpaceDN w:val="0"/>
              <w:adjustRightInd w:val="0"/>
              <w:spacing w:after="0" w:line="240" w:lineRule="auto"/>
              <w:ind w:left="256" w:right="165" w:hanging="90"/>
              <w:rPr>
                <w:rFonts w:cstheme="minorHAnsi"/>
                <w:lang w:val="en-GB"/>
              </w:rPr>
            </w:pPr>
            <w:r w:rsidRPr="003333F1">
              <w:t>SSR pulse reply reconstruction in a specific point belonging to the analysis</w:t>
            </w:r>
            <w:r w:rsidRPr="003333F1">
              <w:rPr>
                <w:spacing w:val="1"/>
              </w:rPr>
              <w:t xml:space="preserve"> </w:t>
            </w:r>
            <w:r w:rsidRPr="003333F1">
              <w:t xml:space="preserve">domain, </w:t>
            </w:r>
            <w:proofErr w:type="gramStart"/>
            <w:r w:rsidRPr="003333F1">
              <w:t>taking into account</w:t>
            </w:r>
            <w:proofErr w:type="gramEnd"/>
            <w:r w:rsidRPr="003333F1">
              <w:t xml:space="preserve"> such as masking and multipath effects, thermal</w:t>
            </w:r>
            <w:r w:rsidRPr="003333F1">
              <w:rPr>
                <w:spacing w:val="1"/>
              </w:rPr>
              <w:t xml:space="preserve"> </w:t>
            </w:r>
            <w:r w:rsidRPr="003333F1">
              <w:t>noise</w:t>
            </w:r>
            <w:r w:rsidRPr="003333F1">
              <w:rPr>
                <w:spacing w:val="-1"/>
              </w:rPr>
              <w:t xml:space="preserve"> </w:t>
            </w:r>
            <w:r w:rsidRPr="003333F1">
              <w:t>and</w:t>
            </w:r>
            <w:r w:rsidRPr="003333F1">
              <w:rPr>
                <w:spacing w:val="-3"/>
              </w:rPr>
              <w:t xml:space="preserve"> </w:t>
            </w:r>
            <w:r w:rsidRPr="003333F1">
              <w:t xml:space="preserve">RX </w:t>
            </w:r>
            <w:r w:rsidRPr="003333F1">
              <w:lastRenderedPageBreak/>
              <w:t>synchronization</w:t>
            </w:r>
            <w:r w:rsidRPr="003333F1">
              <w:rPr>
                <w:spacing w:val="-1"/>
              </w:rPr>
              <w:t xml:space="preserve"> </w:t>
            </w:r>
            <w:r w:rsidRPr="003333F1">
              <w:t>noise, and</w:t>
            </w:r>
            <w:r w:rsidRPr="003333F1">
              <w:rPr>
                <w:spacing w:val="-3"/>
              </w:rPr>
              <w:t xml:space="preserve"> </w:t>
            </w:r>
            <w:r w:rsidRPr="003333F1">
              <w:t>TX and</w:t>
            </w:r>
            <w:r w:rsidRPr="003333F1">
              <w:rPr>
                <w:spacing w:val="-1"/>
              </w:rPr>
              <w:t xml:space="preserve"> </w:t>
            </w:r>
            <w:r w:rsidRPr="003333F1">
              <w:t>RX antenna pattern</w:t>
            </w:r>
          </w:p>
        </w:tc>
        <w:tc>
          <w:tcPr>
            <w:tcW w:w="630" w:type="dxa"/>
            <w:shd w:val="clear" w:color="auto" w:fill="auto"/>
            <w:vAlign w:val="center"/>
          </w:tcPr>
          <w:p w14:paraId="7E6129C4" w14:textId="77777777" w:rsidR="000723D3" w:rsidRPr="0055445F" w:rsidRDefault="000723D3" w:rsidP="00794215">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auto"/>
          </w:tcPr>
          <w:p w14:paraId="708C37E4"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auto"/>
          </w:tcPr>
          <w:p w14:paraId="4E49110D"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auto"/>
          </w:tcPr>
          <w:p w14:paraId="641FF6DD" w14:textId="77777777" w:rsidR="000723D3" w:rsidRPr="0055445F" w:rsidRDefault="000723D3" w:rsidP="00794215">
            <w:pPr>
              <w:shd w:val="clear" w:color="auto" w:fill="FFFFFF" w:themeFill="background1"/>
              <w:tabs>
                <w:tab w:val="left" w:pos="417"/>
              </w:tabs>
              <w:spacing w:after="0" w:line="276" w:lineRule="auto"/>
              <w:rPr>
                <w:rFonts w:cstheme="minorHAnsi"/>
                <w:color w:val="FF0000"/>
                <w:highlight w:val="yellow"/>
              </w:rPr>
            </w:pPr>
          </w:p>
        </w:tc>
      </w:tr>
      <w:tr w:rsidR="003333F1" w:rsidRPr="0055445F" w14:paraId="0A0D301F" w14:textId="77777777" w:rsidTr="00E831B1">
        <w:tc>
          <w:tcPr>
            <w:tcW w:w="534" w:type="dxa"/>
            <w:shd w:val="clear" w:color="auto" w:fill="BFBFBF" w:themeFill="background1" w:themeFillShade="BF"/>
            <w:vAlign w:val="center"/>
          </w:tcPr>
          <w:p w14:paraId="57D35FEB" w14:textId="003ACA36" w:rsidR="003333F1" w:rsidRPr="0055445F" w:rsidRDefault="000723D3" w:rsidP="003333F1">
            <w:pPr>
              <w:jc w:val="center"/>
              <w:rPr>
                <w:b/>
                <w:bCs/>
                <w:color w:val="FF0000"/>
              </w:rPr>
            </w:pPr>
            <w:r>
              <w:rPr>
                <w:b/>
                <w:bCs/>
              </w:rPr>
              <w:t>5</w:t>
            </w:r>
          </w:p>
        </w:tc>
        <w:tc>
          <w:tcPr>
            <w:tcW w:w="1900" w:type="dxa"/>
            <w:gridSpan w:val="2"/>
            <w:shd w:val="clear" w:color="auto" w:fill="BFBFBF" w:themeFill="background1" w:themeFillShade="BF"/>
          </w:tcPr>
          <w:p w14:paraId="5FD77949" w14:textId="77777777" w:rsidR="003333F1" w:rsidRPr="006B7488" w:rsidRDefault="003333F1" w:rsidP="003333F1">
            <w:pPr>
              <w:spacing w:after="0"/>
              <w:rPr>
                <w:b/>
                <w:bCs/>
                <w:lang w:val="en-GB"/>
              </w:rPr>
            </w:pPr>
            <w:r w:rsidRPr="006B7488">
              <w:rPr>
                <w:b/>
                <w:bCs/>
                <w:lang w:val="en-GB"/>
              </w:rPr>
              <w:t>CAR 171 APPENDIX A</w:t>
            </w:r>
          </w:p>
          <w:p w14:paraId="631396C2" w14:textId="08391F1F" w:rsidR="003333F1" w:rsidRPr="003333F1" w:rsidRDefault="003333F1" w:rsidP="003333F1">
            <w:pPr>
              <w:spacing w:after="0"/>
              <w:jc w:val="center"/>
              <w:rPr>
                <w:b/>
                <w:bCs/>
              </w:rPr>
            </w:pPr>
            <w:r w:rsidRPr="006B7488">
              <w:rPr>
                <w:b/>
                <w:bCs/>
                <w:lang w:val="en-GB"/>
              </w:rPr>
              <w:t>PART II -9.1(2)(</w:t>
            </w:r>
            <w:r>
              <w:rPr>
                <w:b/>
                <w:bCs/>
                <w:lang w:val="en-GB"/>
              </w:rPr>
              <w:t>d</w:t>
            </w:r>
            <w:r w:rsidRPr="006B7488">
              <w:rPr>
                <w:b/>
                <w:bCs/>
                <w:lang w:val="en-GB"/>
              </w:rPr>
              <w:t>)</w:t>
            </w:r>
          </w:p>
        </w:tc>
        <w:tc>
          <w:tcPr>
            <w:tcW w:w="12596" w:type="dxa"/>
            <w:gridSpan w:val="7"/>
            <w:shd w:val="clear" w:color="auto" w:fill="BFBFBF" w:themeFill="background1" w:themeFillShade="BF"/>
            <w:vAlign w:val="center"/>
          </w:tcPr>
          <w:p w14:paraId="09548208" w14:textId="25B97EC1" w:rsidR="003333F1" w:rsidRPr="003333F1" w:rsidRDefault="003333F1" w:rsidP="003333F1">
            <w:pPr>
              <w:rPr>
                <w:b/>
                <w:bCs/>
              </w:rPr>
            </w:pPr>
            <w:r>
              <w:rPr>
                <w:rFonts w:cstheme="minorHAnsi"/>
                <w:b/>
                <w:bCs/>
              </w:rPr>
              <w:t>WIDE AREA MULTILATERATION (WAM)</w:t>
            </w:r>
          </w:p>
        </w:tc>
      </w:tr>
      <w:tr w:rsidR="0055445F" w:rsidRPr="0055445F" w14:paraId="5DA3A4A0" w14:textId="77777777" w:rsidTr="00E831B1">
        <w:tc>
          <w:tcPr>
            <w:tcW w:w="534" w:type="dxa"/>
            <w:vMerge w:val="restart"/>
            <w:shd w:val="clear" w:color="auto" w:fill="FFFFFF" w:themeFill="background1"/>
          </w:tcPr>
          <w:p w14:paraId="1B44BFE0"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3781C320" w14:textId="77777777" w:rsidR="00810AC8" w:rsidRPr="0055445F"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vAlign w:val="center"/>
          </w:tcPr>
          <w:p w14:paraId="2D28027D" w14:textId="77777777" w:rsidR="003333F1" w:rsidRPr="003333F1" w:rsidRDefault="003333F1" w:rsidP="003333F1">
            <w:pPr>
              <w:tabs>
                <w:tab w:val="left" w:pos="1701"/>
              </w:tabs>
              <w:ind w:left="-14" w:firstLine="14"/>
            </w:pPr>
            <w:r w:rsidRPr="003333F1">
              <w:t>WAM simulation software must have capability to perform the evaluation of a WAM configuration in terms of:</w:t>
            </w:r>
          </w:p>
          <w:p w14:paraId="082778CC" w14:textId="19C535FB" w:rsidR="00810AC8" w:rsidRPr="003333F1" w:rsidRDefault="003333F1" w:rsidP="00D8535D">
            <w:pPr>
              <w:pStyle w:val="ListParagraph"/>
              <w:widowControl w:val="0"/>
              <w:numPr>
                <w:ilvl w:val="2"/>
                <w:numId w:val="1"/>
              </w:numPr>
              <w:autoSpaceDE w:val="0"/>
              <w:autoSpaceDN w:val="0"/>
              <w:spacing w:after="0" w:line="240" w:lineRule="auto"/>
              <w:ind w:left="346"/>
              <w:contextualSpacing w:val="0"/>
            </w:pPr>
            <w:r w:rsidRPr="003333F1">
              <w:t>number of usable (or in coverage) sensors.</w:t>
            </w:r>
          </w:p>
        </w:tc>
        <w:tc>
          <w:tcPr>
            <w:tcW w:w="630" w:type="dxa"/>
            <w:shd w:val="clear" w:color="auto" w:fill="FFFFFF" w:themeFill="background1"/>
            <w:vAlign w:val="center"/>
          </w:tcPr>
          <w:p w14:paraId="6D51D93D" w14:textId="602E9582" w:rsidR="00810AC8" w:rsidRPr="0055445F" w:rsidRDefault="00810AC8" w:rsidP="00F55AEF">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807DCA9"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0A947FD"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593B93D8" w14:textId="4F6DEBE6" w:rsidR="00810AC8" w:rsidRPr="0055445F" w:rsidRDefault="00810AC8" w:rsidP="00E166BE">
            <w:pPr>
              <w:pStyle w:val="ListParagraph"/>
              <w:shd w:val="clear" w:color="auto" w:fill="FFFFFF" w:themeFill="background1"/>
              <w:tabs>
                <w:tab w:val="left" w:pos="417"/>
              </w:tabs>
              <w:spacing w:after="0" w:line="276" w:lineRule="auto"/>
              <w:ind w:left="256"/>
              <w:rPr>
                <w:rFonts w:cstheme="minorHAnsi"/>
                <w:color w:val="FF0000"/>
              </w:rPr>
            </w:pPr>
          </w:p>
        </w:tc>
      </w:tr>
      <w:tr w:rsidR="003333F1" w:rsidRPr="0055445F" w14:paraId="4E943412" w14:textId="77777777" w:rsidTr="00E831B1">
        <w:tc>
          <w:tcPr>
            <w:tcW w:w="534" w:type="dxa"/>
            <w:vMerge/>
            <w:shd w:val="clear" w:color="auto" w:fill="FFFFFF" w:themeFill="background1"/>
          </w:tcPr>
          <w:p w14:paraId="59EF35D2"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48F0A184"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27111D4" w14:textId="1BEC3B15" w:rsidR="003333F1" w:rsidRPr="003333F1" w:rsidRDefault="003333F1" w:rsidP="00D8535D">
            <w:pPr>
              <w:pStyle w:val="ListParagraph"/>
              <w:widowControl w:val="0"/>
              <w:numPr>
                <w:ilvl w:val="2"/>
                <w:numId w:val="1"/>
              </w:numPr>
              <w:autoSpaceDE w:val="0"/>
              <w:autoSpaceDN w:val="0"/>
              <w:adjustRightInd w:val="0"/>
              <w:spacing w:before="120" w:after="120" w:line="240" w:lineRule="auto"/>
              <w:ind w:left="346"/>
              <w:jc w:val="both"/>
              <w:rPr>
                <w:rFonts w:cstheme="minorHAnsi"/>
                <w:lang w:val="en-GB"/>
              </w:rPr>
            </w:pPr>
            <w:r w:rsidRPr="003333F1">
              <w:t>geometrical benefit (DOPs);</w:t>
            </w:r>
          </w:p>
        </w:tc>
        <w:tc>
          <w:tcPr>
            <w:tcW w:w="630" w:type="dxa"/>
            <w:shd w:val="clear" w:color="auto" w:fill="FFFFFF" w:themeFill="background1"/>
            <w:vAlign w:val="center"/>
          </w:tcPr>
          <w:p w14:paraId="56C5D9CA" w14:textId="6758716A"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F410A2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7D303A7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3E4094AB" w14:textId="46FFAA1A" w:rsidR="003333F1" w:rsidRPr="0055445F" w:rsidRDefault="003333F1" w:rsidP="003333F1">
            <w:pPr>
              <w:pStyle w:val="ListParagraph"/>
              <w:shd w:val="clear" w:color="auto" w:fill="FFFFFF" w:themeFill="background1"/>
              <w:spacing w:after="0" w:line="276" w:lineRule="auto"/>
              <w:ind w:left="166"/>
              <w:rPr>
                <w:rFonts w:cstheme="minorHAnsi"/>
                <w:color w:val="FF0000"/>
                <w:highlight w:val="yellow"/>
              </w:rPr>
            </w:pPr>
          </w:p>
        </w:tc>
      </w:tr>
      <w:tr w:rsidR="003333F1" w:rsidRPr="0055445F" w14:paraId="7B044E07" w14:textId="77777777" w:rsidTr="00E831B1">
        <w:tc>
          <w:tcPr>
            <w:tcW w:w="534" w:type="dxa"/>
            <w:vMerge/>
            <w:shd w:val="clear" w:color="auto" w:fill="FFFFFF" w:themeFill="background1"/>
          </w:tcPr>
          <w:p w14:paraId="4007DD4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08C182A1"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2BD220D" w14:textId="42ABC26D" w:rsidR="003333F1" w:rsidRPr="003333F1" w:rsidRDefault="003333F1" w:rsidP="00D8535D">
            <w:pPr>
              <w:pStyle w:val="ListParagraph"/>
              <w:widowControl w:val="0"/>
              <w:numPr>
                <w:ilvl w:val="2"/>
                <w:numId w:val="1"/>
              </w:numPr>
              <w:autoSpaceDE w:val="0"/>
              <w:autoSpaceDN w:val="0"/>
              <w:adjustRightInd w:val="0"/>
              <w:spacing w:before="120" w:after="120" w:line="240" w:lineRule="auto"/>
              <w:ind w:left="346"/>
              <w:jc w:val="both"/>
              <w:rPr>
                <w:rFonts w:cstheme="minorHAnsi"/>
                <w:lang w:val="en-GB"/>
              </w:rPr>
            </w:pPr>
            <w:r w:rsidRPr="003333F1">
              <w:t>statistical positioning accuracy estimation;</w:t>
            </w:r>
          </w:p>
        </w:tc>
        <w:tc>
          <w:tcPr>
            <w:tcW w:w="630" w:type="dxa"/>
            <w:shd w:val="clear" w:color="auto" w:fill="FFFFFF" w:themeFill="background1"/>
            <w:vAlign w:val="center"/>
          </w:tcPr>
          <w:p w14:paraId="2CCFEBBF" w14:textId="57A9A8B5"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3F93B982"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214086C5"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437F058A" w14:textId="592D6F3A" w:rsidR="003333F1" w:rsidRPr="0055445F" w:rsidRDefault="003333F1" w:rsidP="003333F1">
            <w:pPr>
              <w:pStyle w:val="ListParagraph"/>
              <w:shd w:val="clear" w:color="auto" w:fill="FFFFFF" w:themeFill="background1"/>
              <w:tabs>
                <w:tab w:val="left" w:pos="417"/>
              </w:tabs>
              <w:spacing w:after="0" w:line="276" w:lineRule="auto"/>
              <w:rPr>
                <w:rFonts w:cstheme="minorHAnsi"/>
                <w:color w:val="FF0000"/>
              </w:rPr>
            </w:pPr>
          </w:p>
        </w:tc>
      </w:tr>
      <w:tr w:rsidR="003333F1" w:rsidRPr="0055445F" w14:paraId="4B9A1733" w14:textId="77777777" w:rsidTr="00E831B1">
        <w:tc>
          <w:tcPr>
            <w:tcW w:w="534" w:type="dxa"/>
            <w:vMerge/>
            <w:shd w:val="clear" w:color="auto" w:fill="FFFFFF" w:themeFill="background1"/>
          </w:tcPr>
          <w:p w14:paraId="5C354238"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023A344A"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DF4BB79" w14:textId="5FADBCD1" w:rsidR="003333F1" w:rsidRPr="003333F1" w:rsidRDefault="003333F1" w:rsidP="00D8535D">
            <w:pPr>
              <w:pStyle w:val="ListParagraph"/>
              <w:widowControl w:val="0"/>
              <w:numPr>
                <w:ilvl w:val="2"/>
                <w:numId w:val="1"/>
              </w:numPr>
              <w:autoSpaceDE w:val="0"/>
              <w:autoSpaceDN w:val="0"/>
              <w:adjustRightInd w:val="0"/>
              <w:spacing w:before="120" w:after="120" w:line="240" w:lineRule="auto"/>
              <w:ind w:left="346"/>
              <w:jc w:val="both"/>
              <w:rPr>
                <w:rFonts w:cstheme="minorHAnsi"/>
                <w:lang w:val="en-GB"/>
              </w:rPr>
            </w:pPr>
            <w:r w:rsidRPr="003333F1">
              <w:t>Performance verification with additional receiving stations, defined by the user during data analysis.</w:t>
            </w:r>
          </w:p>
        </w:tc>
        <w:tc>
          <w:tcPr>
            <w:tcW w:w="630" w:type="dxa"/>
            <w:shd w:val="clear" w:color="auto" w:fill="FFFFFF" w:themeFill="background1"/>
            <w:vAlign w:val="center"/>
          </w:tcPr>
          <w:p w14:paraId="00C8DA78" w14:textId="22BA0531"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3471D8FA"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0E9DCF2F"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5721ED51" w14:textId="3F10DE5C" w:rsidR="003333F1" w:rsidRPr="0055445F" w:rsidRDefault="003333F1" w:rsidP="003333F1">
            <w:pPr>
              <w:pStyle w:val="ListParagraph"/>
              <w:shd w:val="clear" w:color="auto" w:fill="FFFFFF" w:themeFill="background1"/>
              <w:tabs>
                <w:tab w:val="left" w:pos="417"/>
              </w:tabs>
              <w:spacing w:after="0" w:line="276" w:lineRule="auto"/>
              <w:ind w:left="346"/>
              <w:rPr>
                <w:rFonts w:cstheme="minorHAnsi"/>
                <w:color w:val="FF0000"/>
              </w:rPr>
            </w:pPr>
          </w:p>
        </w:tc>
      </w:tr>
      <w:tr w:rsidR="003333F1" w:rsidRPr="0055445F" w14:paraId="3441DFF5" w14:textId="77777777" w:rsidTr="00E831B1">
        <w:tc>
          <w:tcPr>
            <w:tcW w:w="534" w:type="dxa"/>
            <w:shd w:val="clear" w:color="auto" w:fill="BFBFBF" w:themeFill="background1" w:themeFillShade="BF"/>
            <w:vAlign w:val="center"/>
          </w:tcPr>
          <w:p w14:paraId="6B6B7C23" w14:textId="54CB2F37" w:rsidR="003333F1" w:rsidRPr="0055445F" w:rsidRDefault="000723D3" w:rsidP="003333F1">
            <w:pPr>
              <w:rPr>
                <w:b/>
                <w:bCs/>
                <w:color w:val="FF0000"/>
              </w:rPr>
            </w:pPr>
            <w:r>
              <w:rPr>
                <w:b/>
                <w:bCs/>
              </w:rPr>
              <w:t>6</w:t>
            </w:r>
          </w:p>
        </w:tc>
        <w:tc>
          <w:tcPr>
            <w:tcW w:w="1900" w:type="dxa"/>
            <w:gridSpan w:val="2"/>
            <w:shd w:val="clear" w:color="auto" w:fill="BFBFBF" w:themeFill="background1" w:themeFillShade="BF"/>
          </w:tcPr>
          <w:p w14:paraId="520D252A" w14:textId="77777777" w:rsidR="003333F1" w:rsidRPr="006B7488" w:rsidRDefault="003333F1" w:rsidP="003333F1">
            <w:pPr>
              <w:spacing w:after="0"/>
              <w:rPr>
                <w:b/>
                <w:bCs/>
                <w:lang w:val="en-GB"/>
              </w:rPr>
            </w:pPr>
            <w:r w:rsidRPr="006B7488">
              <w:rPr>
                <w:b/>
                <w:bCs/>
                <w:lang w:val="en-GB"/>
              </w:rPr>
              <w:t>CAR 171 APPENDIX A</w:t>
            </w:r>
          </w:p>
          <w:p w14:paraId="158636EA" w14:textId="47FD2DA6" w:rsidR="003333F1" w:rsidRPr="0055445F" w:rsidRDefault="003333F1" w:rsidP="003333F1">
            <w:pPr>
              <w:spacing w:after="0"/>
              <w:jc w:val="center"/>
              <w:rPr>
                <w:b/>
                <w:bCs/>
                <w:color w:val="FF0000"/>
              </w:rPr>
            </w:pPr>
            <w:r w:rsidRPr="006B7488">
              <w:rPr>
                <w:b/>
                <w:bCs/>
                <w:lang w:val="en-GB"/>
              </w:rPr>
              <w:t>PART II -9.1(2)(</w:t>
            </w:r>
            <w:r>
              <w:rPr>
                <w:b/>
                <w:bCs/>
                <w:lang w:val="en-GB"/>
              </w:rPr>
              <w:t>e</w:t>
            </w:r>
            <w:r w:rsidRPr="006B7488">
              <w:rPr>
                <w:b/>
                <w:bCs/>
                <w:lang w:val="en-GB"/>
              </w:rPr>
              <w:t>)</w:t>
            </w:r>
          </w:p>
        </w:tc>
        <w:tc>
          <w:tcPr>
            <w:tcW w:w="12596" w:type="dxa"/>
            <w:gridSpan w:val="7"/>
            <w:shd w:val="clear" w:color="auto" w:fill="BFBFBF" w:themeFill="background1" w:themeFillShade="BF"/>
            <w:vAlign w:val="center"/>
          </w:tcPr>
          <w:p w14:paraId="7DC61C8A" w14:textId="73F49FCE" w:rsidR="003333F1" w:rsidRPr="0055445F" w:rsidRDefault="003333F1" w:rsidP="003333F1">
            <w:pPr>
              <w:rPr>
                <w:b/>
                <w:bCs/>
                <w:color w:val="FF0000"/>
              </w:rPr>
            </w:pPr>
            <w:r>
              <w:rPr>
                <w:rFonts w:cstheme="minorHAnsi"/>
                <w:b/>
                <w:bCs/>
              </w:rPr>
              <w:t xml:space="preserve">DME </w:t>
            </w:r>
            <w:proofErr w:type="gramStart"/>
            <w:r>
              <w:rPr>
                <w:rFonts w:cstheme="minorHAnsi"/>
                <w:b/>
                <w:bCs/>
              </w:rPr>
              <w:t>-  N</w:t>
            </w:r>
            <w:proofErr w:type="gramEnd"/>
          </w:p>
        </w:tc>
      </w:tr>
      <w:tr w:rsidR="0055445F" w:rsidRPr="0055445F" w14:paraId="69A6A9F7" w14:textId="77777777" w:rsidTr="00E831B1">
        <w:trPr>
          <w:trHeight w:val="1058"/>
        </w:trPr>
        <w:tc>
          <w:tcPr>
            <w:tcW w:w="534" w:type="dxa"/>
            <w:vMerge w:val="restart"/>
            <w:shd w:val="clear" w:color="auto" w:fill="FFFFFF" w:themeFill="background1"/>
          </w:tcPr>
          <w:p w14:paraId="43987E5A" w14:textId="77777777" w:rsidR="00810AC8" w:rsidRPr="0055445F" w:rsidRDefault="00810AC8" w:rsidP="0037720E">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4C342094" w14:textId="77777777" w:rsidR="00810AC8" w:rsidRPr="0055445F" w:rsidRDefault="00810AC8" w:rsidP="0037720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vAlign w:val="center"/>
          </w:tcPr>
          <w:p w14:paraId="200A579A" w14:textId="77777777" w:rsidR="003333F1" w:rsidRDefault="003333F1" w:rsidP="00D8535D">
            <w:pPr>
              <w:pStyle w:val="BodyTextIndent"/>
              <w:numPr>
                <w:ilvl w:val="2"/>
                <w:numId w:val="12"/>
              </w:numPr>
              <w:tabs>
                <w:tab w:val="left" w:pos="1080"/>
              </w:tabs>
              <w:spacing w:line="276" w:lineRule="auto"/>
              <w:ind w:left="256" w:hanging="256"/>
              <w:contextualSpacing/>
              <w:rPr>
                <w:rFonts w:asciiTheme="majorHAnsi" w:hAnsiTheme="majorHAnsi" w:cstheme="majorHAnsi"/>
                <w:color w:val="000000" w:themeColor="text1"/>
              </w:rPr>
            </w:pPr>
            <w:r>
              <w:rPr>
                <w:rFonts w:asciiTheme="majorHAnsi" w:hAnsiTheme="majorHAnsi" w:cstheme="majorHAnsi"/>
                <w:color w:val="000000" w:themeColor="text1"/>
              </w:rPr>
              <w:t>DME simulation software must be able to compute:</w:t>
            </w:r>
          </w:p>
          <w:p w14:paraId="06D2BE76" w14:textId="51BCC0D6" w:rsidR="00810AC8" w:rsidRPr="003333F1" w:rsidRDefault="003333F1" w:rsidP="00D8535D">
            <w:pPr>
              <w:pStyle w:val="BodyTextIndent"/>
              <w:widowControl/>
              <w:numPr>
                <w:ilvl w:val="0"/>
                <w:numId w:val="13"/>
              </w:numPr>
              <w:tabs>
                <w:tab w:val="left" w:pos="1080"/>
              </w:tabs>
              <w:autoSpaceDE/>
              <w:autoSpaceDN/>
              <w:spacing w:after="0" w:line="276" w:lineRule="auto"/>
              <w:ind w:left="526" w:hanging="270"/>
              <w:contextualSpacing/>
              <w:jc w:val="both"/>
              <w:rPr>
                <w:rFonts w:asciiTheme="majorHAnsi" w:hAnsiTheme="majorHAnsi" w:cstheme="majorHAnsi"/>
                <w:color w:val="000000" w:themeColor="text1"/>
              </w:rPr>
            </w:pPr>
            <w:r>
              <w:rPr>
                <w:color w:val="000000" w:themeColor="text1"/>
              </w:rPr>
              <w:t>t</w:t>
            </w:r>
            <w:r w:rsidRPr="002A01FF">
              <w:rPr>
                <w:color w:val="000000" w:themeColor="text1"/>
              </w:rPr>
              <w:t>he DME ind</w:t>
            </w:r>
            <w:r>
              <w:rPr>
                <w:color w:val="000000" w:themeColor="text1"/>
              </w:rPr>
              <w:t xml:space="preserve">ication error due to multipath </w:t>
            </w:r>
            <w:r w:rsidRPr="002A01FF">
              <w:rPr>
                <w:color w:val="000000" w:themeColor="text1"/>
              </w:rPr>
              <w:t>i.e. the difference between the exact transponder-to interrogator distance and the one measured by means of DME</w:t>
            </w:r>
            <w:r>
              <w:rPr>
                <w:color w:val="000000" w:themeColor="text1"/>
              </w:rPr>
              <w:t>.</w:t>
            </w:r>
          </w:p>
        </w:tc>
        <w:tc>
          <w:tcPr>
            <w:tcW w:w="630" w:type="dxa"/>
            <w:shd w:val="clear" w:color="auto" w:fill="FFFFFF" w:themeFill="background1"/>
            <w:vAlign w:val="center"/>
          </w:tcPr>
          <w:p w14:paraId="5DE16F89" w14:textId="5565EFAF" w:rsidR="00810AC8" w:rsidRPr="0055445F" w:rsidRDefault="00810AC8" w:rsidP="0037720E">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2C80BD3A" w14:textId="77777777" w:rsidR="00810AC8" w:rsidRPr="0055445F" w:rsidRDefault="00810AC8" w:rsidP="0037720E">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1E82778" w14:textId="77777777" w:rsidR="00810AC8" w:rsidRPr="0055445F" w:rsidRDefault="00810AC8" w:rsidP="0037720E">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223F18C9" w14:textId="7C54D5CE" w:rsidR="00810AC8" w:rsidRPr="0055445F" w:rsidRDefault="00810AC8" w:rsidP="00E166BE">
            <w:pPr>
              <w:pStyle w:val="ListParagraph"/>
              <w:shd w:val="clear" w:color="auto" w:fill="FFFFFF" w:themeFill="background1"/>
              <w:tabs>
                <w:tab w:val="left" w:pos="417"/>
              </w:tabs>
              <w:spacing w:after="0" w:line="276" w:lineRule="auto"/>
              <w:ind w:left="256"/>
              <w:rPr>
                <w:rFonts w:cstheme="minorHAnsi"/>
                <w:color w:val="FF0000"/>
                <w:highlight w:val="yellow"/>
              </w:rPr>
            </w:pPr>
          </w:p>
        </w:tc>
      </w:tr>
      <w:tr w:rsidR="003333F1" w:rsidRPr="0055445F" w14:paraId="7234EF01" w14:textId="77777777" w:rsidTr="00E831B1">
        <w:tc>
          <w:tcPr>
            <w:tcW w:w="534" w:type="dxa"/>
            <w:vMerge/>
            <w:shd w:val="clear" w:color="auto" w:fill="FFFFFF" w:themeFill="background1"/>
          </w:tcPr>
          <w:p w14:paraId="44E04C34"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6BD84719"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632C6C9C" w14:textId="37DC4332" w:rsidR="003333F1" w:rsidRPr="003333F1" w:rsidRDefault="003333F1" w:rsidP="00D8535D">
            <w:pPr>
              <w:pStyle w:val="ListParagraph"/>
              <w:widowControl w:val="0"/>
              <w:numPr>
                <w:ilvl w:val="0"/>
                <w:numId w:val="13"/>
              </w:numPr>
              <w:autoSpaceDE w:val="0"/>
              <w:autoSpaceDN w:val="0"/>
              <w:adjustRightInd w:val="0"/>
              <w:spacing w:before="120" w:after="120" w:line="240" w:lineRule="auto"/>
              <w:ind w:left="526" w:hanging="270"/>
              <w:jc w:val="both"/>
              <w:rPr>
                <w:rFonts w:cstheme="minorHAnsi"/>
                <w:color w:val="FF0000"/>
                <w:lang w:val="en-GB"/>
              </w:rPr>
            </w:pPr>
            <w:r w:rsidRPr="003333F1">
              <w:rPr>
                <w:color w:val="000000" w:themeColor="text1"/>
              </w:rPr>
              <w:t>the Path Following Error (</w:t>
            </w:r>
            <w:proofErr w:type="gramStart"/>
            <w:r w:rsidRPr="003333F1">
              <w:rPr>
                <w:color w:val="000000" w:themeColor="text1"/>
              </w:rPr>
              <w:t xml:space="preserve">PFE)   </w:t>
            </w:r>
            <w:proofErr w:type="gramEnd"/>
            <w:r w:rsidRPr="003333F1">
              <w:rPr>
                <w:color w:val="000000" w:themeColor="text1"/>
              </w:rPr>
              <w:t>and Control Motion Noise (CMN) error components of the DME/P error;</w:t>
            </w:r>
          </w:p>
        </w:tc>
        <w:tc>
          <w:tcPr>
            <w:tcW w:w="630" w:type="dxa"/>
            <w:shd w:val="clear" w:color="auto" w:fill="FFFFFF" w:themeFill="background1"/>
            <w:vAlign w:val="center"/>
          </w:tcPr>
          <w:p w14:paraId="3A4F977B" w14:textId="42A8DFF8"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1A73185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4C7A509F"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0B73BD61" w14:textId="57E194FA" w:rsidR="003333F1" w:rsidRPr="0055445F" w:rsidRDefault="003333F1" w:rsidP="003333F1">
            <w:pPr>
              <w:pStyle w:val="ListParagraph"/>
              <w:shd w:val="clear" w:color="auto" w:fill="FFFFFF" w:themeFill="background1"/>
              <w:spacing w:after="0" w:line="276" w:lineRule="auto"/>
              <w:ind w:left="346"/>
              <w:rPr>
                <w:rFonts w:cstheme="minorHAnsi"/>
                <w:color w:val="FF0000"/>
              </w:rPr>
            </w:pPr>
          </w:p>
        </w:tc>
      </w:tr>
      <w:tr w:rsidR="003333F1" w:rsidRPr="0055445F" w14:paraId="23C60AC5" w14:textId="77777777" w:rsidTr="00E831B1">
        <w:tc>
          <w:tcPr>
            <w:tcW w:w="534" w:type="dxa"/>
            <w:vMerge/>
            <w:shd w:val="clear" w:color="auto" w:fill="FFFFFF" w:themeFill="background1"/>
          </w:tcPr>
          <w:p w14:paraId="725E5F23"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2974AD3D"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7C26C9CF" w14:textId="3D975402" w:rsidR="003333F1" w:rsidRPr="003333F1" w:rsidRDefault="003333F1" w:rsidP="00D8535D">
            <w:pPr>
              <w:pStyle w:val="ListParagraph"/>
              <w:widowControl w:val="0"/>
              <w:numPr>
                <w:ilvl w:val="0"/>
                <w:numId w:val="13"/>
              </w:numPr>
              <w:autoSpaceDE w:val="0"/>
              <w:autoSpaceDN w:val="0"/>
              <w:adjustRightInd w:val="0"/>
              <w:spacing w:before="120" w:after="120" w:line="240" w:lineRule="auto"/>
              <w:ind w:left="526" w:hanging="270"/>
              <w:jc w:val="both"/>
              <w:rPr>
                <w:rFonts w:cstheme="minorHAnsi"/>
                <w:color w:val="FF0000"/>
                <w:lang w:val="en-GB"/>
              </w:rPr>
            </w:pPr>
            <w:r w:rsidRPr="003333F1">
              <w:rPr>
                <w:color w:val="000000" w:themeColor="text1"/>
              </w:rPr>
              <w:t>the multipath power delay profile, i.e. the computation, in a select observation point, of the amplitude of the DME signal components (propagating along reflection and diffraction</w:t>
            </w:r>
            <w:r w:rsidRPr="003333F1">
              <w:rPr>
                <w:rFonts w:asciiTheme="majorHAnsi" w:hAnsiTheme="majorHAnsi" w:cstheme="majorHAnsi"/>
                <w:color w:val="000000" w:themeColor="text1"/>
              </w:rPr>
              <w:t xml:space="preserve"> </w:t>
            </w:r>
            <w:r w:rsidRPr="003333F1">
              <w:rPr>
                <w:color w:val="000000" w:themeColor="text1"/>
              </w:rPr>
              <w:t>paths) versus the transmission delay respect to the direct signal;</w:t>
            </w:r>
          </w:p>
        </w:tc>
        <w:tc>
          <w:tcPr>
            <w:tcW w:w="630" w:type="dxa"/>
            <w:shd w:val="clear" w:color="auto" w:fill="FFFFFF" w:themeFill="background1"/>
            <w:vAlign w:val="center"/>
          </w:tcPr>
          <w:p w14:paraId="7719036E" w14:textId="63A50D4D"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15A58F45"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0B760AB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4A867868" w14:textId="041D1BB5" w:rsidR="003333F1" w:rsidRPr="0055445F" w:rsidRDefault="003333F1" w:rsidP="003333F1">
            <w:pPr>
              <w:pStyle w:val="ListParagraph"/>
              <w:shd w:val="clear" w:color="auto" w:fill="FFFFFF" w:themeFill="background1"/>
              <w:tabs>
                <w:tab w:val="left" w:pos="417"/>
              </w:tabs>
              <w:spacing w:after="0" w:line="276" w:lineRule="auto"/>
              <w:ind w:left="436"/>
              <w:rPr>
                <w:rFonts w:cstheme="minorHAnsi"/>
                <w:color w:val="FF0000"/>
              </w:rPr>
            </w:pPr>
          </w:p>
        </w:tc>
      </w:tr>
      <w:tr w:rsidR="003333F1" w:rsidRPr="0055445F" w14:paraId="1060B2DB" w14:textId="77777777" w:rsidTr="00E831B1">
        <w:tc>
          <w:tcPr>
            <w:tcW w:w="534" w:type="dxa"/>
            <w:vMerge/>
            <w:shd w:val="clear" w:color="auto" w:fill="FFFFFF" w:themeFill="background1"/>
          </w:tcPr>
          <w:p w14:paraId="35D3FA8F"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204016B8"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5B4515B" w14:textId="22EAC888" w:rsidR="003333F1" w:rsidRPr="0055445F" w:rsidRDefault="003333F1" w:rsidP="00D8535D">
            <w:pPr>
              <w:pStyle w:val="ListParagraph"/>
              <w:widowControl w:val="0"/>
              <w:numPr>
                <w:ilvl w:val="0"/>
                <w:numId w:val="13"/>
              </w:numPr>
              <w:shd w:val="clear" w:color="auto" w:fill="FFFFFF" w:themeFill="background1"/>
              <w:autoSpaceDE w:val="0"/>
              <w:autoSpaceDN w:val="0"/>
              <w:adjustRightInd w:val="0"/>
              <w:spacing w:after="0" w:line="240" w:lineRule="auto"/>
              <w:ind w:left="526" w:right="165" w:hanging="270"/>
              <w:jc w:val="both"/>
              <w:rPr>
                <w:rFonts w:cstheme="minorHAnsi"/>
                <w:color w:val="FF0000"/>
                <w:sz w:val="21"/>
                <w:szCs w:val="21"/>
              </w:rPr>
            </w:pPr>
            <w:r w:rsidRPr="00D5560D">
              <w:rPr>
                <w:color w:val="000000" w:themeColor="text1"/>
              </w:rPr>
              <w:t>the signal strength along the aircraft path under analysis.</w:t>
            </w:r>
          </w:p>
        </w:tc>
        <w:tc>
          <w:tcPr>
            <w:tcW w:w="630" w:type="dxa"/>
            <w:shd w:val="clear" w:color="auto" w:fill="FFFFFF" w:themeFill="background1"/>
            <w:vAlign w:val="center"/>
          </w:tcPr>
          <w:p w14:paraId="01A1F8F6" w14:textId="4DFC2581"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3DD8B43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3D87247C"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048F8151" w14:textId="6BBC9CE8" w:rsidR="003333F1" w:rsidRPr="0055445F" w:rsidRDefault="003333F1" w:rsidP="003333F1">
            <w:pPr>
              <w:pStyle w:val="ListParagraph"/>
              <w:shd w:val="clear" w:color="auto" w:fill="FFFFFF" w:themeFill="background1"/>
              <w:tabs>
                <w:tab w:val="left" w:pos="417"/>
              </w:tabs>
              <w:spacing w:after="0" w:line="276" w:lineRule="auto"/>
              <w:ind w:left="436"/>
              <w:rPr>
                <w:rFonts w:cstheme="minorHAnsi"/>
                <w:color w:val="FF0000"/>
              </w:rPr>
            </w:pPr>
          </w:p>
        </w:tc>
      </w:tr>
      <w:tr w:rsidR="003333F1" w:rsidRPr="0055445F" w14:paraId="3C41F144" w14:textId="77777777" w:rsidTr="00E831B1">
        <w:tc>
          <w:tcPr>
            <w:tcW w:w="534" w:type="dxa"/>
            <w:vMerge/>
            <w:shd w:val="clear" w:color="auto" w:fill="FFFFFF" w:themeFill="background1"/>
          </w:tcPr>
          <w:p w14:paraId="14C4B9E6"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5A1C6426" w14:textId="77777777" w:rsidR="003333F1" w:rsidRPr="0055445F" w:rsidRDefault="003333F1" w:rsidP="003333F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E3AFD78" w14:textId="06B0F044" w:rsidR="003333F1" w:rsidRPr="00CC758A" w:rsidRDefault="003333F1" w:rsidP="00D8535D">
            <w:pPr>
              <w:pStyle w:val="ListParagraph"/>
              <w:widowControl w:val="0"/>
              <w:numPr>
                <w:ilvl w:val="2"/>
                <w:numId w:val="12"/>
              </w:numPr>
              <w:autoSpaceDE w:val="0"/>
              <w:autoSpaceDN w:val="0"/>
              <w:adjustRightInd w:val="0"/>
              <w:spacing w:after="0" w:line="276" w:lineRule="auto"/>
              <w:ind w:left="256" w:hanging="270"/>
              <w:contextualSpacing w:val="0"/>
              <w:jc w:val="both"/>
              <w:rPr>
                <w:color w:val="000000" w:themeColor="text1"/>
                <w:sz w:val="24"/>
                <w:szCs w:val="24"/>
              </w:rPr>
            </w:pPr>
            <w:r w:rsidRPr="002158D2">
              <w:rPr>
                <w:color w:val="000000" w:themeColor="text1"/>
                <w:sz w:val="24"/>
                <w:szCs w:val="24"/>
              </w:rPr>
              <w:t xml:space="preserve">DME simulation software must have the capability to model the antenna and related feeding Network, surrounding environment (3D site/obstacles), aircraft receiving system and conduct performance simulation of </w:t>
            </w:r>
            <w:r w:rsidRPr="002158D2">
              <w:rPr>
                <w:color w:val="000000" w:themeColor="text1"/>
                <w:sz w:val="24"/>
                <w:szCs w:val="24"/>
              </w:rPr>
              <w:lastRenderedPageBreak/>
              <w:t>DME (DME/N and DME/P) equipment in real site. Considering the elements such as: cartography, morphological properties of the terrain, artificial obstacles scattering, including material properties and season effects on radio electrical parameters of site elements.</w:t>
            </w:r>
          </w:p>
        </w:tc>
        <w:tc>
          <w:tcPr>
            <w:tcW w:w="630" w:type="dxa"/>
            <w:shd w:val="clear" w:color="auto" w:fill="FFFFFF" w:themeFill="background1"/>
            <w:vAlign w:val="center"/>
          </w:tcPr>
          <w:p w14:paraId="081A9B25" w14:textId="5D379A3B" w:rsidR="003333F1" w:rsidRPr="0055445F" w:rsidRDefault="003333F1" w:rsidP="003333F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FBE96E8"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4DB03286" w14:textId="77777777" w:rsidR="003333F1" w:rsidRPr="0055445F" w:rsidRDefault="003333F1" w:rsidP="003333F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7B8F1C69" w14:textId="3DDC6C4A" w:rsidR="003333F1" w:rsidRPr="0055445F" w:rsidRDefault="003333F1" w:rsidP="003333F1">
            <w:pPr>
              <w:shd w:val="clear" w:color="auto" w:fill="FFFFFF" w:themeFill="background1"/>
              <w:tabs>
                <w:tab w:val="left" w:pos="417"/>
              </w:tabs>
              <w:spacing w:after="0" w:line="276" w:lineRule="auto"/>
              <w:rPr>
                <w:rFonts w:cstheme="minorHAnsi"/>
                <w:color w:val="FF0000"/>
              </w:rPr>
            </w:pPr>
          </w:p>
        </w:tc>
      </w:tr>
      <w:tr w:rsidR="0055445F" w:rsidRPr="0055445F" w14:paraId="405516AF" w14:textId="77777777" w:rsidTr="00E831B1">
        <w:tc>
          <w:tcPr>
            <w:tcW w:w="534" w:type="dxa"/>
            <w:vMerge/>
            <w:shd w:val="clear" w:color="auto" w:fill="FFFFFF" w:themeFill="background1"/>
          </w:tcPr>
          <w:p w14:paraId="64398533" w14:textId="77777777" w:rsidR="00810AC8" w:rsidRPr="0055445F" w:rsidRDefault="00810AC8" w:rsidP="00D7527F">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0DB7E5C6" w14:textId="77777777" w:rsidR="00810AC8" w:rsidRPr="0055445F" w:rsidRDefault="00810AC8" w:rsidP="00D7527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vAlign w:val="center"/>
          </w:tcPr>
          <w:p w14:paraId="5094CAF4" w14:textId="77777777" w:rsidR="00CC758A" w:rsidRPr="002158D2" w:rsidRDefault="00CC758A" w:rsidP="00D8535D">
            <w:pPr>
              <w:pStyle w:val="ListParagraph"/>
              <w:widowControl w:val="0"/>
              <w:numPr>
                <w:ilvl w:val="2"/>
                <w:numId w:val="12"/>
              </w:numPr>
              <w:autoSpaceDE w:val="0"/>
              <w:autoSpaceDN w:val="0"/>
              <w:adjustRightInd w:val="0"/>
              <w:spacing w:after="0" w:line="276" w:lineRule="auto"/>
              <w:ind w:left="256" w:hanging="270"/>
              <w:contextualSpacing w:val="0"/>
              <w:jc w:val="both"/>
              <w:rPr>
                <w:color w:val="000000" w:themeColor="text1"/>
                <w:sz w:val="24"/>
                <w:szCs w:val="24"/>
              </w:rPr>
            </w:pPr>
            <w:r w:rsidRPr="002158D2">
              <w:rPr>
                <w:color w:val="000000" w:themeColor="text1"/>
                <w:sz w:val="24"/>
                <w:szCs w:val="24"/>
              </w:rPr>
              <w:t>DME simulation software must consider the following data input during conducting the performance:</w:t>
            </w:r>
          </w:p>
          <w:p w14:paraId="773AC91B" w14:textId="77777777" w:rsidR="00CC758A"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Frequency</w:t>
            </w:r>
          </w:p>
          <w:p w14:paraId="2542022D" w14:textId="77777777" w:rsidR="00CC758A"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Transmitted power</w:t>
            </w:r>
          </w:p>
          <w:p w14:paraId="705A4B71" w14:textId="77777777" w:rsidR="00CC758A"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Antenna geometry/feeding and related parameters</w:t>
            </w:r>
          </w:p>
          <w:p w14:paraId="530D18BF" w14:textId="77777777" w:rsidR="00CC758A"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 xml:space="preserve"> Airport layout,</w:t>
            </w:r>
          </w:p>
          <w:p w14:paraId="387B4A67" w14:textId="77777777" w:rsidR="00CC758A"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Digital terrain model of the area within the DME operative area</w:t>
            </w:r>
          </w:p>
          <w:p w14:paraId="62F69426" w14:textId="1A0F4B19" w:rsidR="00810AC8" w:rsidRPr="00CC758A" w:rsidRDefault="00CC758A" w:rsidP="00D8535D">
            <w:pPr>
              <w:pStyle w:val="BodyTextIndent"/>
              <w:widowControl/>
              <w:numPr>
                <w:ilvl w:val="0"/>
                <w:numId w:val="14"/>
              </w:numPr>
              <w:autoSpaceDE/>
              <w:autoSpaceDN/>
              <w:spacing w:after="0" w:line="276" w:lineRule="auto"/>
              <w:ind w:left="706" w:hanging="450"/>
              <w:contextualSpacing/>
              <w:jc w:val="both"/>
              <w:rPr>
                <w:rFonts w:asciiTheme="minorHAnsi" w:hAnsiTheme="minorHAnsi" w:cstheme="minorHAnsi"/>
                <w:color w:val="000000" w:themeColor="text1"/>
              </w:rPr>
            </w:pPr>
            <w:r w:rsidRPr="00CC758A">
              <w:rPr>
                <w:rFonts w:asciiTheme="minorHAnsi" w:hAnsiTheme="minorHAnsi" w:cstheme="minorHAnsi"/>
                <w:color w:val="000000" w:themeColor="text1"/>
              </w:rPr>
              <w:t>Obstacles geometry and parameters</w:t>
            </w:r>
          </w:p>
        </w:tc>
        <w:tc>
          <w:tcPr>
            <w:tcW w:w="630" w:type="dxa"/>
            <w:shd w:val="clear" w:color="auto" w:fill="FFFFFF" w:themeFill="background1"/>
            <w:vAlign w:val="center"/>
          </w:tcPr>
          <w:p w14:paraId="289E70FD" w14:textId="3924B781" w:rsidR="00810AC8" w:rsidRPr="0055445F" w:rsidRDefault="00810AC8" w:rsidP="00D7527F">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FFFFFF" w:themeFill="background1"/>
          </w:tcPr>
          <w:p w14:paraId="61616510" w14:textId="77777777" w:rsidR="00810AC8" w:rsidRPr="0055445F" w:rsidRDefault="00810AC8" w:rsidP="00D7527F">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FFFFFF" w:themeFill="background1"/>
          </w:tcPr>
          <w:p w14:paraId="706EF7C4" w14:textId="77777777" w:rsidR="00810AC8" w:rsidRPr="0055445F" w:rsidRDefault="00810AC8" w:rsidP="00D7527F">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FFFFFF" w:themeFill="background1"/>
          </w:tcPr>
          <w:p w14:paraId="6C241C0D" w14:textId="4C331E09" w:rsidR="00132041" w:rsidRPr="0055445F" w:rsidRDefault="00132041" w:rsidP="00D7527F">
            <w:pPr>
              <w:pStyle w:val="ListParagraph"/>
              <w:shd w:val="clear" w:color="auto" w:fill="FFFFFF" w:themeFill="background1"/>
              <w:tabs>
                <w:tab w:val="left" w:pos="417"/>
              </w:tabs>
              <w:spacing w:after="0" w:line="276" w:lineRule="auto"/>
              <w:ind w:left="0"/>
              <w:rPr>
                <w:rFonts w:cstheme="minorHAnsi"/>
                <w:color w:val="FF0000"/>
              </w:rPr>
            </w:pPr>
          </w:p>
        </w:tc>
      </w:tr>
      <w:tr w:rsidR="00CC758A" w:rsidRPr="0055445F" w14:paraId="0BB57DAC" w14:textId="77777777" w:rsidTr="00E831B1">
        <w:tc>
          <w:tcPr>
            <w:tcW w:w="534" w:type="dxa"/>
            <w:shd w:val="clear" w:color="auto" w:fill="FFFFFF" w:themeFill="background1"/>
          </w:tcPr>
          <w:p w14:paraId="39F4E7D4" w14:textId="77777777" w:rsidR="00CC758A" w:rsidRPr="0055445F" w:rsidRDefault="00CC758A" w:rsidP="00D7527F">
            <w:pPr>
              <w:shd w:val="clear" w:color="auto" w:fill="FFFFFF" w:themeFill="background1"/>
              <w:tabs>
                <w:tab w:val="left" w:pos="417"/>
              </w:tabs>
              <w:spacing w:after="0" w:line="276" w:lineRule="auto"/>
              <w:rPr>
                <w:rFonts w:cstheme="minorHAnsi"/>
                <w:color w:val="FF0000"/>
              </w:rPr>
            </w:pPr>
          </w:p>
        </w:tc>
        <w:tc>
          <w:tcPr>
            <w:tcW w:w="1900" w:type="dxa"/>
            <w:gridSpan w:val="2"/>
            <w:shd w:val="clear" w:color="auto" w:fill="FFFFFF" w:themeFill="background1"/>
          </w:tcPr>
          <w:p w14:paraId="036E721B" w14:textId="77777777" w:rsidR="00CC758A" w:rsidRPr="0055445F" w:rsidRDefault="00CC758A" w:rsidP="00D7527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vAlign w:val="center"/>
          </w:tcPr>
          <w:p w14:paraId="3F1C313A" w14:textId="5DBF9E1A" w:rsidR="00CC758A" w:rsidRPr="00CC758A" w:rsidRDefault="00CC758A" w:rsidP="00D8535D">
            <w:pPr>
              <w:pStyle w:val="ListParagraph"/>
              <w:numPr>
                <w:ilvl w:val="2"/>
                <w:numId w:val="12"/>
              </w:numPr>
              <w:ind w:left="256" w:hanging="270"/>
              <w:rPr>
                <w:color w:val="000000" w:themeColor="text1"/>
                <w:sz w:val="24"/>
                <w:szCs w:val="24"/>
              </w:rPr>
            </w:pPr>
            <w:r w:rsidRPr="00CC758A">
              <w:rPr>
                <w:color w:val="000000" w:themeColor="text1"/>
                <w:sz w:val="24"/>
                <w:szCs w:val="24"/>
              </w:rPr>
              <w:t>DME simulation software must allow the user to model all the types of DME system available on the market i.e. DME/N and DME P.</w:t>
            </w:r>
          </w:p>
        </w:tc>
        <w:tc>
          <w:tcPr>
            <w:tcW w:w="630" w:type="dxa"/>
            <w:shd w:val="clear" w:color="auto" w:fill="FFFFFF" w:themeFill="background1"/>
            <w:vAlign w:val="center"/>
          </w:tcPr>
          <w:p w14:paraId="3799597C" w14:textId="77777777" w:rsidR="00CC758A" w:rsidRPr="0055445F" w:rsidRDefault="00CC758A" w:rsidP="00D7527F">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FFFFFF" w:themeFill="background1"/>
          </w:tcPr>
          <w:p w14:paraId="110AB49B" w14:textId="77777777" w:rsidR="00CC758A" w:rsidRPr="0055445F" w:rsidRDefault="00CC758A" w:rsidP="00D7527F">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FFFFFF" w:themeFill="background1"/>
          </w:tcPr>
          <w:p w14:paraId="62BF4784" w14:textId="77777777" w:rsidR="00CC758A" w:rsidRPr="0055445F" w:rsidRDefault="00CC758A" w:rsidP="00D7527F">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FFFFFF" w:themeFill="background1"/>
          </w:tcPr>
          <w:p w14:paraId="5F278F68" w14:textId="77777777" w:rsidR="00CC758A" w:rsidRPr="0055445F" w:rsidRDefault="00CC758A" w:rsidP="00D7527F">
            <w:pPr>
              <w:pStyle w:val="ListParagraph"/>
              <w:shd w:val="clear" w:color="auto" w:fill="FFFFFF" w:themeFill="background1"/>
              <w:tabs>
                <w:tab w:val="left" w:pos="417"/>
              </w:tabs>
              <w:spacing w:after="0" w:line="276" w:lineRule="auto"/>
              <w:ind w:left="0"/>
              <w:rPr>
                <w:rFonts w:cstheme="minorHAnsi"/>
                <w:color w:val="FF0000"/>
              </w:rPr>
            </w:pPr>
          </w:p>
        </w:tc>
      </w:tr>
      <w:tr w:rsidR="00CC758A" w:rsidRPr="0055445F" w14:paraId="4F2D2EC6" w14:textId="77777777" w:rsidTr="00E831B1">
        <w:tc>
          <w:tcPr>
            <w:tcW w:w="534" w:type="dxa"/>
            <w:shd w:val="clear" w:color="auto" w:fill="BFBFBF" w:themeFill="background1" w:themeFillShade="BF"/>
            <w:vAlign w:val="center"/>
          </w:tcPr>
          <w:p w14:paraId="4CFC6F18" w14:textId="3CF5A3DF" w:rsidR="00CC758A" w:rsidRPr="0055445F" w:rsidRDefault="000723D3" w:rsidP="00CC758A">
            <w:pPr>
              <w:rPr>
                <w:b/>
                <w:bCs/>
                <w:color w:val="FF0000"/>
              </w:rPr>
            </w:pPr>
            <w:r>
              <w:rPr>
                <w:b/>
                <w:bCs/>
              </w:rPr>
              <w:t>7</w:t>
            </w:r>
          </w:p>
        </w:tc>
        <w:tc>
          <w:tcPr>
            <w:tcW w:w="1900" w:type="dxa"/>
            <w:gridSpan w:val="2"/>
            <w:shd w:val="clear" w:color="auto" w:fill="BFBFBF" w:themeFill="background1" w:themeFillShade="BF"/>
          </w:tcPr>
          <w:p w14:paraId="3C7D963B" w14:textId="77777777" w:rsidR="00CC758A" w:rsidRPr="006B7488" w:rsidRDefault="00CC758A" w:rsidP="00CC758A">
            <w:pPr>
              <w:spacing w:after="0"/>
              <w:rPr>
                <w:b/>
                <w:bCs/>
                <w:lang w:val="en-GB"/>
              </w:rPr>
            </w:pPr>
            <w:r w:rsidRPr="006B7488">
              <w:rPr>
                <w:b/>
                <w:bCs/>
                <w:lang w:val="en-GB"/>
              </w:rPr>
              <w:t>CAR 171 APPENDIX A</w:t>
            </w:r>
          </w:p>
          <w:p w14:paraId="0B3EBC7F" w14:textId="4E218E7B" w:rsidR="00CC758A" w:rsidRPr="0055445F" w:rsidRDefault="00CC758A" w:rsidP="00CC758A">
            <w:pPr>
              <w:spacing w:after="0"/>
              <w:jc w:val="center"/>
              <w:rPr>
                <w:b/>
                <w:bCs/>
                <w:color w:val="FF0000"/>
              </w:rPr>
            </w:pPr>
            <w:r w:rsidRPr="006B7488">
              <w:rPr>
                <w:b/>
                <w:bCs/>
                <w:lang w:val="en-GB"/>
              </w:rPr>
              <w:t>PART II -9.1(2)(</w:t>
            </w:r>
            <w:r>
              <w:rPr>
                <w:b/>
                <w:bCs/>
                <w:lang w:val="en-GB"/>
              </w:rPr>
              <w:t>f</w:t>
            </w:r>
            <w:r w:rsidRPr="006B7488">
              <w:rPr>
                <w:b/>
                <w:bCs/>
                <w:lang w:val="en-GB"/>
              </w:rPr>
              <w:t>)</w:t>
            </w:r>
          </w:p>
        </w:tc>
        <w:tc>
          <w:tcPr>
            <w:tcW w:w="12596" w:type="dxa"/>
            <w:gridSpan w:val="7"/>
            <w:shd w:val="clear" w:color="auto" w:fill="BFBFBF" w:themeFill="background1" w:themeFillShade="BF"/>
            <w:vAlign w:val="center"/>
          </w:tcPr>
          <w:p w14:paraId="3F237ADC" w14:textId="6D491978" w:rsidR="00CC758A" w:rsidRPr="0055445F" w:rsidRDefault="00CC758A" w:rsidP="00CC758A">
            <w:pPr>
              <w:rPr>
                <w:b/>
                <w:bCs/>
                <w:color w:val="FF0000"/>
              </w:rPr>
            </w:pPr>
            <w:r>
              <w:rPr>
                <w:rFonts w:cstheme="minorHAnsi"/>
                <w:b/>
                <w:bCs/>
              </w:rPr>
              <w:t>AIR – GROUND RADIO COMMUNICATION</w:t>
            </w:r>
          </w:p>
        </w:tc>
      </w:tr>
      <w:tr w:rsidR="0055445F" w:rsidRPr="0055445F" w14:paraId="7EDC42B3" w14:textId="77777777" w:rsidTr="00E831B1">
        <w:tc>
          <w:tcPr>
            <w:tcW w:w="534" w:type="dxa"/>
            <w:vMerge w:val="restart"/>
            <w:shd w:val="clear" w:color="auto" w:fill="FFFFFF" w:themeFill="background1"/>
          </w:tcPr>
          <w:p w14:paraId="6EC1F695" w14:textId="77777777" w:rsidR="00D71162" w:rsidRPr="0055445F" w:rsidRDefault="00D71162" w:rsidP="00D71162">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221DB269" w14:textId="77777777" w:rsidR="00D71162" w:rsidRPr="00CC758A" w:rsidRDefault="00D71162" w:rsidP="00D71162">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rPr>
            </w:pPr>
          </w:p>
        </w:tc>
        <w:tc>
          <w:tcPr>
            <w:tcW w:w="5938" w:type="dxa"/>
            <w:gridSpan w:val="2"/>
            <w:shd w:val="clear" w:color="auto" w:fill="FFFFFF" w:themeFill="background1"/>
          </w:tcPr>
          <w:p w14:paraId="6852186B" w14:textId="415F3DDC" w:rsidR="00D71162" w:rsidRPr="00CC758A" w:rsidRDefault="00CC758A" w:rsidP="00CC758A">
            <w:pPr>
              <w:widowControl w:val="0"/>
              <w:shd w:val="clear" w:color="auto" w:fill="FFFFFF" w:themeFill="background1"/>
              <w:autoSpaceDE w:val="0"/>
              <w:autoSpaceDN w:val="0"/>
              <w:adjustRightInd w:val="0"/>
              <w:spacing w:after="0" w:line="240" w:lineRule="auto"/>
              <w:ind w:left="256" w:right="165" w:hanging="256"/>
              <w:jc w:val="both"/>
              <w:rPr>
                <w:rFonts w:cstheme="minorHAnsi"/>
                <w:sz w:val="21"/>
                <w:szCs w:val="21"/>
              </w:rPr>
            </w:pPr>
            <w:proofErr w:type="spellStart"/>
            <w:r w:rsidRPr="00CC758A">
              <w:rPr>
                <w:rFonts w:cstheme="minorHAnsi"/>
                <w:sz w:val="21"/>
                <w:szCs w:val="21"/>
              </w:rPr>
              <w:t>i</w:t>
            </w:r>
            <w:proofErr w:type="spellEnd"/>
            <w:r w:rsidRPr="00CC758A">
              <w:rPr>
                <w:rFonts w:cstheme="minorHAnsi"/>
                <w:sz w:val="21"/>
                <w:szCs w:val="21"/>
              </w:rPr>
              <w:t>.</w:t>
            </w:r>
            <w:r w:rsidRPr="00CC758A">
              <w:rPr>
                <w:rFonts w:cstheme="minorHAnsi"/>
                <w:sz w:val="21"/>
                <w:szCs w:val="21"/>
              </w:rPr>
              <w:tab/>
            </w:r>
            <w:r w:rsidRPr="00CC758A">
              <w:rPr>
                <w:rFonts w:cstheme="minorHAnsi"/>
              </w:rPr>
              <w:t>G/A communication simulation software must be able to inspect the Ground –Air Communication system performance in terms of the signal strength at the area of interest for the ground-air TLC operations, ray tracing, near field, hazard simulations and antenna pattern modification due to the surrounding environment by modelling environment to simulate the inspection executed during flight Inspection.</w:t>
            </w:r>
          </w:p>
        </w:tc>
        <w:tc>
          <w:tcPr>
            <w:tcW w:w="630" w:type="dxa"/>
            <w:shd w:val="clear" w:color="auto" w:fill="FFFFFF" w:themeFill="background1"/>
            <w:vAlign w:val="center"/>
          </w:tcPr>
          <w:p w14:paraId="307FBC81" w14:textId="50A0A32F" w:rsidR="00D71162" w:rsidRPr="0055445F" w:rsidRDefault="00D71162" w:rsidP="00D71162">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2F6F6F77" w14:textId="77777777" w:rsidR="00D71162" w:rsidRPr="0055445F" w:rsidRDefault="00D71162" w:rsidP="00D71162">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113F076" w14:textId="77777777" w:rsidR="00D71162" w:rsidRPr="0055445F" w:rsidRDefault="00D71162" w:rsidP="00D71162">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54FCBC9A" w14:textId="6E06FE9C" w:rsidR="00DB2BB7" w:rsidRPr="0055445F" w:rsidRDefault="00DB2BB7" w:rsidP="00E166BE">
            <w:pPr>
              <w:pStyle w:val="ListParagraph"/>
              <w:shd w:val="clear" w:color="auto" w:fill="FFFFFF" w:themeFill="background1"/>
              <w:spacing w:after="0" w:line="276" w:lineRule="auto"/>
              <w:ind w:left="166"/>
              <w:rPr>
                <w:rFonts w:cstheme="minorHAnsi"/>
                <w:color w:val="FF0000"/>
              </w:rPr>
            </w:pPr>
          </w:p>
        </w:tc>
      </w:tr>
      <w:tr w:rsidR="0055445F" w:rsidRPr="0055445F" w14:paraId="754B42C5" w14:textId="77777777" w:rsidTr="00E831B1">
        <w:tc>
          <w:tcPr>
            <w:tcW w:w="534" w:type="dxa"/>
            <w:vMerge/>
            <w:shd w:val="clear" w:color="auto" w:fill="FFFFFF" w:themeFill="background1"/>
          </w:tcPr>
          <w:p w14:paraId="22A7EEC6" w14:textId="77777777" w:rsidR="00DB2BB7" w:rsidRPr="0055445F" w:rsidRDefault="00DB2BB7" w:rsidP="00DB2BB7">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1F7FE691" w14:textId="77777777" w:rsidR="00DB2BB7" w:rsidRPr="0055445F" w:rsidRDefault="00DB2BB7" w:rsidP="00DB2BB7">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54A8347" w14:textId="77777777"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256" w:right="165" w:hanging="256"/>
              <w:rPr>
                <w:rFonts w:cstheme="minorHAnsi"/>
              </w:rPr>
            </w:pPr>
            <w:r w:rsidRPr="00CC758A">
              <w:rPr>
                <w:rFonts w:cstheme="minorHAnsi"/>
                <w:color w:val="FF0000"/>
                <w:sz w:val="21"/>
                <w:szCs w:val="21"/>
              </w:rPr>
              <w:t>ii.</w:t>
            </w:r>
            <w:r w:rsidRPr="00CC758A">
              <w:rPr>
                <w:rFonts w:cstheme="minorHAnsi"/>
                <w:color w:val="FF0000"/>
                <w:sz w:val="21"/>
                <w:szCs w:val="21"/>
              </w:rPr>
              <w:tab/>
            </w:r>
            <w:r w:rsidRPr="00CC758A">
              <w:rPr>
                <w:rFonts w:cstheme="minorHAnsi"/>
              </w:rPr>
              <w:t>G/A simulation software must consider the following data input in conducting the performance:</w:t>
            </w:r>
          </w:p>
          <w:p w14:paraId="269B1DB3" w14:textId="359F28C2"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rPr>
                <w:rFonts w:cstheme="minorHAnsi"/>
              </w:rPr>
            </w:pPr>
            <w:r w:rsidRPr="00CC758A">
              <w:rPr>
                <w:rFonts w:cstheme="minorHAnsi"/>
              </w:rPr>
              <w:t>a.</w:t>
            </w:r>
            <w:r>
              <w:rPr>
                <w:rFonts w:cstheme="minorHAnsi"/>
              </w:rPr>
              <w:t xml:space="preserve"> </w:t>
            </w:r>
            <w:r w:rsidRPr="00CC758A">
              <w:rPr>
                <w:rFonts w:cstheme="minorHAnsi"/>
              </w:rPr>
              <w:tab/>
              <w:t>Frequency</w:t>
            </w:r>
          </w:p>
          <w:p w14:paraId="27CF2CE0" w14:textId="77777777"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rPr>
                <w:rFonts w:cstheme="minorHAnsi"/>
              </w:rPr>
            </w:pPr>
            <w:r w:rsidRPr="00CC758A">
              <w:rPr>
                <w:rFonts w:cstheme="minorHAnsi"/>
              </w:rPr>
              <w:t>b.</w:t>
            </w:r>
            <w:r w:rsidRPr="00CC758A">
              <w:rPr>
                <w:rFonts w:cstheme="minorHAnsi"/>
              </w:rPr>
              <w:tab/>
              <w:t>Transmitted power</w:t>
            </w:r>
          </w:p>
          <w:p w14:paraId="51F966D7" w14:textId="77777777"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rPr>
                <w:rFonts w:cstheme="minorHAnsi"/>
              </w:rPr>
            </w:pPr>
            <w:r w:rsidRPr="00CC758A">
              <w:rPr>
                <w:rFonts w:cstheme="minorHAnsi"/>
              </w:rPr>
              <w:t>c.</w:t>
            </w:r>
            <w:r w:rsidRPr="00CC758A">
              <w:rPr>
                <w:rFonts w:cstheme="minorHAnsi"/>
              </w:rPr>
              <w:tab/>
              <w:t>Antenna geometry/feeding and related parameters</w:t>
            </w:r>
          </w:p>
          <w:p w14:paraId="67EB1B4C" w14:textId="77777777"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rPr>
                <w:rFonts w:cstheme="minorHAnsi"/>
              </w:rPr>
            </w:pPr>
            <w:r w:rsidRPr="00CC758A">
              <w:rPr>
                <w:rFonts w:cstheme="minorHAnsi"/>
              </w:rPr>
              <w:lastRenderedPageBreak/>
              <w:t>d.</w:t>
            </w:r>
            <w:r w:rsidRPr="00CC758A">
              <w:rPr>
                <w:rFonts w:cstheme="minorHAnsi"/>
              </w:rPr>
              <w:tab/>
              <w:t>Airport layout,</w:t>
            </w:r>
          </w:p>
          <w:p w14:paraId="4183209B" w14:textId="77777777" w:rsidR="00CC758A" w:rsidRPr="00CC758A"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rPr>
                <w:rFonts w:cstheme="minorHAnsi"/>
              </w:rPr>
            </w:pPr>
            <w:r w:rsidRPr="00CC758A">
              <w:rPr>
                <w:rFonts w:cstheme="minorHAnsi"/>
              </w:rPr>
              <w:t>e.</w:t>
            </w:r>
            <w:r w:rsidRPr="00CC758A">
              <w:rPr>
                <w:rFonts w:cstheme="minorHAnsi"/>
              </w:rPr>
              <w:tab/>
              <w:t>Digital terrain model of the area within the G-A Communication system operative area</w:t>
            </w:r>
          </w:p>
          <w:p w14:paraId="08BD0AD7" w14:textId="5E86A6A9" w:rsidR="00DB2BB7" w:rsidRPr="0055445F" w:rsidRDefault="00CC758A" w:rsidP="00CC758A">
            <w:pPr>
              <w:pStyle w:val="ListParagraph"/>
              <w:widowControl w:val="0"/>
              <w:shd w:val="clear" w:color="auto" w:fill="FFFFFF" w:themeFill="background1"/>
              <w:autoSpaceDE w:val="0"/>
              <w:autoSpaceDN w:val="0"/>
              <w:adjustRightInd w:val="0"/>
              <w:spacing w:after="0" w:line="240" w:lineRule="auto"/>
              <w:ind w:left="526" w:right="165" w:hanging="277"/>
              <w:jc w:val="both"/>
              <w:rPr>
                <w:rFonts w:cstheme="minorHAnsi"/>
                <w:color w:val="FF0000"/>
                <w:sz w:val="21"/>
                <w:szCs w:val="21"/>
              </w:rPr>
            </w:pPr>
            <w:r w:rsidRPr="00CC758A">
              <w:rPr>
                <w:rFonts w:cstheme="minorHAnsi"/>
              </w:rPr>
              <w:t>f.</w:t>
            </w:r>
            <w:r w:rsidRPr="00CC758A">
              <w:rPr>
                <w:rFonts w:cstheme="minorHAnsi"/>
              </w:rPr>
              <w:tab/>
              <w:t>Obstacles geometry and parameters</w:t>
            </w:r>
          </w:p>
        </w:tc>
        <w:tc>
          <w:tcPr>
            <w:tcW w:w="630" w:type="dxa"/>
            <w:shd w:val="clear" w:color="auto" w:fill="FFFFFF" w:themeFill="background1"/>
            <w:vAlign w:val="center"/>
          </w:tcPr>
          <w:p w14:paraId="57559C7E" w14:textId="3DA11B50" w:rsidR="00DB2BB7" w:rsidRPr="0055445F" w:rsidRDefault="00DB2BB7" w:rsidP="00DB2BB7">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0A616512" w14:textId="77777777" w:rsidR="00DB2BB7" w:rsidRPr="0055445F" w:rsidRDefault="00DB2BB7" w:rsidP="00DB2BB7">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556F081A" w14:textId="77777777" w:rsidR="00DB2BB7" w:rsidRPr="0055445F" w:rsidRDefault="00DB2BB7" w:rsidP="00DB2BB7">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1F96BFDD" w14:textId="1D62980A" w:rsidR="00DB2BB7" w:rsidRPr="0055445F" w:rsidRDefault="00DB2BB7" w:rsidP="00132041">
            <w:pPr>
              <w:shd w:val="clear" w:color="auto" w:fill="FFFFFF" w:themeFill="background1"/>
              <w:tabs>
                <w:tab w:val="left" w:pos="417"/>
              </w:tabs>
              <w:spacing w:after="0" w:line="276" w:lineRule="auto"/>
              <w:rPr>
                <w:rFonts w:cstheme="minorHAnsi"/>
                <w:color w:val="FF0000"/>
              </w:rPr>
            </w:pPr>
          </w:p>
        </w:tc>
      </w:tr>
      <w:tr w:rsidR="00CC758A" w:rsidRPr="0055445F" w14:paraId="0C4103FB" w14:textId="77777777" w:rsidTr="00E831B1">
        <w:tc>
          <w:tcPr>
            <w:tcW w:w="534" w:type="dxa"/>
            <w:shd w:val="clear" w:color="auto" w:fill="BFBFBF" w:themeFill="background1" w:themeFillShade="BF"/>
            <w:vAlign w:val="center"/>
          </w:tcPr>
          <w:p w14:paraId="44039BBD" w14:textId="2A7C4090" w:rsidR="00CC758A" w:rsidRPr="0055445F" w:rsidRDefault="000723D3" w:rsidP="00CC758A">
            <w:pPr>
              <w:jc w:val="center"/>
              <w:rPr>
                <w:b/>
                <w:bCs/>
                <w:color w:val="FF0000"/>
              </w:rPr>
            </w:pPr>
            <w:r>
              <w:rPr>
                <w:b/>
                <w:bCs/>
              </w:rPr>
              <w:t>8</w:t>
            </w:r>
          </w:p>
        </w:tc>
        <w:tc>
          <w:tcPr>
            <w:tcW w:w="1900" w:type="dxa"/>
            <w:gridSpan w:val="2"/>
            <w:shd w:val="clear" w:color="auto" w:fill="BFBFBF" w:themeFill="background1" w:themeFillShade="BF"/>
          </w:tcPr>
          <w:p w14:paraId="7FF4F907" w14:textId="77777777" w:rsidR="00CC758A" w:rsidRPr="006B7488" w:rsidRDefault="00CC758A" w:rsidP="00CC758A">
            <w:pPr>
              <w:spacing w:after="0"/>
              <w:rPr>
                <w:b/>
                <w:bCs/>
                <w:lang w:val="en-GB"/>
              </w:rPr>
            </w:pPr>
            <w:r w:rsidRPr="006B7488">
              <w:rPr>
                <w:b/>
                <w:bCs/>
                <w:lang w:val="en-GB"/>
              </w:rPr>
              <w:t>CAR 171 APPENDIX A</w:t>
            </w:r>
          </w:p>
          <w:p w14:paraId="597A71E8" w14:textId="32B86427" w:rsidR="00CC758A" w:rsidRPr="0055445F" w:rsidRDefault="00CC758A" w:rsidP="000723D3">
            <w:pPr>
              <w:spacing w:after="0"/>
              <w:rPr>
                <w:b/>
                <w:bCs/>
                <w:color w:val="FF0000"/>
              </w:rPr>
            </w:pPr>
            <w:r w:rsidRPr="006B7488">
              <w:rPr>
                <w:b/>
                <w:bCs/>
                <w:lang w:val="en-GB"/>
              </w:rPr>
              <w:t>PART II -9.1(2)(</w:t>
            </w:r>
            <w:r>
              <w:rPr>
                <w:b/>
                <w:bCs/>
                <w:lang w:val="en-GB"/>
              </w:rPr>
              <w:t>g</w:t>
            </w:r>
            <w:r w:rsidRPr="006B7488">
              <w:rPr>
                <w:b/>
                <w:bCs/>
                <w:lang w:val="en-GB"/>
              </w:rPr>
              <w:t>)</w:t>
            </w:r>
          </w:p>
        </w:tc>
        <w:tc>
          <w:tcPr>
            <w:tcW w:w="12596" w:type="dxa"/>
            <w:gridSpan w:val="7"/>
            <w:shd w:val="clear" w:color="auto" w:fill="BFBFBF" w:themeFill="background1" w:themeFillShade="BF"/>
            <w:vAlign w:val="center"/>
          </w:tcPr>
          <w:p w14:paraId="6450D67A" w14:textId="33CDF67E" w:rsidR="00CC758A" w:rsidRPr="0055445F" w:rsidRDefault="00CC758A" w:rsidP="00CC758A">
            <w:pPr>
              <w:rPr>
                <w:b/>
                <w:bCs/>
                <w:color w:val="FF0000"/>
              </w:rPr>
            </w:pPr>
            <w:r>
              <w:rPr>
                <w:rFonts w:cstheme="minorHAnsi"/>
                <w:b/>
                <w:bCs/>
              </w:rPr>
              <w:t>RADAR</w:t>
            </w:r>
          </w:p>
        </w:tc>
      </w:tr>
      <w:tr w:rsidR="000723D3" w:rsidRPr="0055445F" w14:paraId="42B06992" w14:textId="77777777" w:rsidTr="00E831B1">
        <w:tc>
          <w:tcPr>
            <w:tcW w:w="534" w:type="dxa"/>
            <w:vMerge w:val="restart"/>
            <w:shd w:val="clear" w:color="auto" w:fill="FFFFFF" w:themeFill="background1"/>
          </w:tcPr>
          <w:p w14:paraId="354258C0"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4D5389CD" w14:textId="77777777" w:rsidR="000723D3" w:rsidRPr="0055445F" w:rsidRDefault="000723D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EC5E2C4" w14:textId="539CB75A" w:rsidR="000723D3" w:rsidRPr="00FF48CE" w:rsidRDefault="000723D3" w:rsidP="00D8535D">
            <w:pPr>
              <w:pStyle w:val="ListParagraph"/>
              <w:widowControl w:val="0"/>
              <w:numPr>
                <w:ilvl w:val="0"/>
                <w:numId w:val="2"/>
              </w:numPr>
              <w:shd w:val="clear" w:color="auto" w:fill="FFFFFF" w:themeFill="background1"/>
              <w:autoSpaceDE w:val="0"/>
              <w:autoSpaceDN w:val="0"/>
              <w:adjustRightInd w:val="0"/>
              <w:spacing w:after="0" w:line="240" w:lineRule="auto"/>
              <w:ind w:left="346" w:right="165"/>
              <w:jc w:val="both"/>
              <w:rPr>
                <w:rFonts w:cstheme="minorHAnsi"/>
                <w:sz w:val="21"/>
                <w:szCs w:val="21"/>
              </w:rPr>
            </w:pPr>
            <w:r w:rsidRPr="00FF48CE">
              <w:rPr>
                <w:rFonts w:cstheme="minorHAnsi"/>
                <w:sz w:val="21"/>
                <w:szCs w:val="21"/>
              </w:rPr>
              <w:t>RADAR simulation software must have the capability to:</w:t>
            </w:r>
          </w:p>
          <w:p w14:paraId="58993EE3" w14:textId="03B2823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inspect the RADAR (primary, secondary and SMR) performance in terms of:</w:t>
            </w:r>
          </w:p>
          <w:p w14:paraId="0A0E6176" w14:textId="7777777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Radar LOS and signal coverage</w:t>
            </w:r>
          </w:p>
          <w:p w14:paraId="64BD9AEC" w14:textId="7777777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the signal strength in the area of interest for the RADAR operations;</w:t>
            </w:r>
          </w:p>
          <w:p w14:paraId="58ED2C45" w14:textId="7777777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the antenna gains modifications due to the multipath contributions from environment obstacles;</w:t>
            </w:r>
          </w:p>
          <w:p w14:paraId="1DC8396C" w14:textId="7777777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 xml:space="preserve">antenna pattern degradation, shadow regions, probability of detection and OBA (Off Bore-sight Angle) </w:t>
            </w:r>
          </w:p>
          <w:p w14:paraId="254F9C5C" w14:textId="77777777" w:rsidR="000723D3" w:rsidRPr="00FF48CE"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sz w:val="21"/>
                <w:szCs w:val="21"/>
              </w:rPr>
            </w:pPr>
            <w:r w:rsidRPr="00FF48CE">
              <w:rPr>
                <w:rFonts w:cstheme="minorHAnsi"/>
                <w:sz w:val="21"/>
                <w:szCs w:val="21"/>
              </w:rPr>
              <w:t>false targets detection caused by reflection/diffraction from obstacles placed around the radar antenna;</w:t>
            </w:r>
          </w:p>
          <w:p w14:paraId="18DA6553" w14:textId="5F744741" w:rsidR="000723D3" w:rsidRPr="003C3518" w:rsidRDefault="000723D3" w:rsidP="00D8535D">
            <w:pPr>
              <w:pStyle w:val="ListParagraph"/>
              <w:widowControl w:val="0"/>
              <w:numPr>
                <w:ilvl w:val="0"/>
                <w:numId w:val="15"/>
              </w:numPr>
              <w:shd w:val="clear" w:color="auto" w:fill="FFFFFF" w:themeFill="background1"/>
              <w:autoSpaceDE w:val="0"/>
              <w:autoSpaceDN w:val="0"/>
              <w:adjustRightInd w:val="0"/>
              <w:spacing w:after="0" w:line="240" w:lineRule="auto"/>
              <w:ind w:left="616" w:right="165" w:hanging="270"/>
              <w:jc w:val="both"/>
              <w:rPr>
                <w:rFonts w:cstheme="minorHAnsi"/>
                <w:color w:val="FF0000"/>
                <w:sz w:val="21"/>
                <w:szCs w:val="21"/>
              </w:rPr>
            </w:pPr>
            <w:r w:rsidRPr="00FF48CE">
              <w:rPr>
                <w:rFonts w:cstheme="minorHAnsi"/>
                <w:sz w:val="21"/>
                <w:szCs w:val="21"/>
              </w:rPr>
              <w:t>False replies analysis for PSR-SSR equipment</w:t>
            </w:r>
          </w:p>
        </w:tc>
        <w:tc>
          <w:tcPr>
            <w:tcW w:w="630" w:type="dxa"/>
            <w:shd w:val="clear" w:color="auto" w:fill="FFFFFF" w:themeFill="background1"/>
            <w:vAlign w:val="center"/>
          </w:tcPr>
          <w:p w14:paraId="0D6DF18E" w14:textId="1E51EA7A" w:rsidR="000723D3" w:rsidRPr="0055445F" w:rsidRDefault="000723D3" w:rsidP="00F96973">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4DD8843D"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06560615"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2D341904" w14:textId="6759DFB7" w:rsidR="000723D3" w:rsidRPr="0055445F" w:rsidRDefault="000723D3" w:rsidP="00F96973">
            <w:pPr>
              <w:shd w:val="clear" w:color="auto" w:fill="FFFFFF" w:themeFill="background1"/>
              <w:spacing w:after="0" w:line="276" w:lineRule="auto"/>
              <w:rPr>
                <w:rFonts w:cstheme="minorHAnsi"/>
                <w:color w:val="FF0000"/>
              </w:rPr>
            </w:pPr>
          </w:p>
        </w:tc>
      </w:tr>
      <w:tr w:rsidR="000723D3" w:rsidRPr="0055445F" w14:paraId="445D9A5A" w14:textId="77777777" w:rsidTr="00E831B1">
        <w:tc>
          <w:tcPr>
            <w:tcW w:w="534" w:type="dxa"/>
            <w:vMerge/>
            <w:shd w:val="clear" w:color="auto" w:fill="FFFFFF" w:themeFill="background1"/>
          </w:tcPr>
          <w:p w14:paraId="04CEEBF2"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113E5798" w14:textId="77777777" w:rsidR="000723D3" w:rsidRPr="0055445F" w:rsidRDefault="000723D3" w:rsidP="003C351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1FB309EF" w14:textId="1F070E9C" w:rsidR="000723D3" w:rsidRPr="0055445F" w:rsidRDefault="000723D3" w:rsidP="00D8535D">
            <w:pPr>
              <w:pStyle w:val="ListParagraph"/>
              <w:widowControl w:val="0"/>
              <w:numPr>
                <w:ilvl w:val="0"/>
                <w:numId w:val="2"/>
              </w:numPr>
              <w:shd w:val="clear" w:color="auto" w:fill="FFFFFF" w:themeFill="background1"/>
              <w:autoSpaceDE w:val="0"/>
              <w:autoSpaceDN w:val="0"/>
              <w:adjustRightInd w:val="0"/>
              <w:spacing w:after="0" w:line="240" w:lineRule="auto"/>
              <w:ind w:left="346" w:right="165"/>
              <w:jc w:val="both"/>
              <w:rPr>
                <w:rFonts w:cstheme="minorHAnsi"/>
                <w:color w:val="FF0000"/>
                <w:sz w:val="21"/>
                <w:szCs w:val="21"/>
              </w:rPr>
            </w:pPr>
            <w:r w:rsidRPr="00F756BF">
              <w:rPr>
                <w:sz w:val="21"/>
              </w:rPr>
              <w:t>modeling environment, which enables the user to simulate the inspection executed during the Nav-aid flight checks.</w:t>
            </w:r>
          </w:p>
        </w:tc>
        <w:tc>
          <w:tcPr>
            <w:tcW w:w="630" w:type="dxa"/>
            <w:shd w:val="clear" w:color="auto" w:fill="FFFFFF" w:themeFill="background1"/>
            <w:vAlign w:val="center"/>
          </w:tcPr>
          <w:p w14:paraId="3290D3A4" w14:textId="479D158C" w:rsidR="000723D3" w:rsidRPr="0055445F" w:rsidRDefault="000723D3" w:rsidP="003C3518">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9140ECB"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1188883F"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3DDF8E29" w14:textId="7DE868B6" w:rsidR="000723D3" w:rsidRPr="0055445F" w:rsidRDefault="000723D3" w:rsidP="003C3518">
            <w:pPr>
              <w:shd w:val="clear" w:color="auto" w:fill="FFFFFF" w:themeFill="background1"/>
              <w:tabs>
                <w:tab w:val="left" w:pos="417"/>
              </w:tabs>
              <w:spacing w:after="0" w:line="276" w:lineRule="auto"/>
              <w:rPr>
                <w:rFonts w:cstheme="minorHAnsi"/>
                <w:color w:val="FF0000"/>
              </w:rPr>
            </w:pPr>
          </w:p>
        </w:tc>
      </w:tr>
      <w:tr w:rsidR="000723D3" w:rsidRPr="0055445F" w14:paraId="2560E619" w14:textId="77777777" w:rsidTr="00E831B1">
        <w:tc>
          <w:tcPr>
            <w:tcW w:w="534" w:type="dxa"/>
            <w:vMerge/>
            <w:shd w:val="clear" w:color="auto" w:fill="FFFFFF" w:themeFill="background1"/>
          </w:tcPr>
          <w:p w14:paraId="64449663"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364A4F26" w14:textId="77777777" w:rsidR="000723D3" w:rsidRPr="0055445F" w:rsidRDefault="000723D3" w:rsidP="003C3518">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BCB2FF5" w14:textId="1501AC99" w:rsidR="000723D3" w:rsidRPr="0055445F" w:rsidRDefault="000723D3" w:rsidP="00D8535D">
            <w:pPr>
              <w:pStyle w:val="ListParagraph"/>
              <w:widowControl w:val="0"/>
              <w:numPr>
                <w:ilvl w:val="0"/>
                <w:numId w:val="2"/>
              </w:numPr>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346" w:right="165"/>
              <w:jc w:val="both"/>
              <w:rPr>
                <w:rFonts w:cstheme="minorHAnsi"/>
                <w:color w:val="FF0000"/>
                <w:sz w:val="21"/>
                <w:szCs w:val="21"/>
              </w:rPr>
            </w:pPr>
            <w:r w:rsidRPr="00F756BF">
              <w:rPr>
                <w:sz w:val="21"/>
              </w:rPr>
              <w:t xml:space="preserve">evaluate the joint coverage and visibility of the RADARs configuration. The configuration may be also a hybrid one, which means a configuration of both PSR and SSR. </w:t>
            </w:r>
          </w:p>
        </w:tc>
        <w:tc>
          <w:tcPr>
            <w:tcW w:w="630" w:type="dxa"/>
            <w:shd w:val="clear" w:color="auto" w:fill="FFFFFF" w:themeFill="background1"/>
            <w:vAlign w:val="center"/>
          </w:tcPr>
          <w:p w14:paraId="1CFBAAF7" w14:textId="77777777" w:rsidR="000723D3" w:rsidRPr="0055445F" w:rsidRDefault="000723D3" w:rsidP="003C3518">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DDA7ADA"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41A7F515"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6371F214" w14:textId="77777777" w:rsidR="000723D3" w:rsidRPr="0055445F" w:rsidRDefault="000723D3" w:rsidP="003C3518">
            <w:pPr>
              <w:shd w:val="clear" w:color="auto" w:fill="FFFFFF" w:themeFill="background1"/>
              <w:tabs>
                <w:tab w:val="left" w:pos="417"/>
              </w:tabs>
              <w:spacing w:after="0" w:line="276" w:lineRule="auto"/>
              <w:rPr>
                <w:rFonts w:cstheme="minorHAnsi"/>
                <w:color w:val="FF0000"/>
              </w:rPr>
            </w:pPr>
          </w:p>
        </w:tc>
      </w:tr>
      <w:tr w:rsidR="000723D3" w:rsidRPr="0055445F" w14:paraId="526178F9" w14:textId="77777777" w:rsidTr="00E831B1">
        <w:tc>
          <w:tcPr>
            <w:tcW w:w="534" w:type="dxa"/>
            <w:vMerge/>
            <w:shd w:val="clear" w:color="auto" w:fill="FFFFFF" w:themeFill="background1"/>
          </w:tcPr>
          <w:p w14:paraId="4A2AA730"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615CB048" w14:textId="77777777" w:rsidR="000723D3" w:rsidRPr="0055445F" w:rsidRDefault="000723D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145416AC" w14:textId="41392C13" w:rsidR="000723D3" w:rsidRPr="006D0993" w:rsidRDefault="000723D3" w:rsidP="00D8535D">
            <w:pPr>
              <w:pStyle w:val="ListParagraph"/>
              <w:widowControl w:val="0"/>
              <w:numPr>
                <w:ilvl w:val="0"/>
                <w:numId w:val="2"/>
              </w:numPr>
              <w:shd w:val="clear" w:color="auto" w:fill="FFFFFF" w:themeFill="background1"/>
              <w:autoSpaceDE w:val="0"/>
              <w:autoSpaceDN w:val="0"/>
              <w:adjustRightInd w:val="0"/>
              <w:spacing w:after="0" w:line="240" w:lineRule="auto"/>
              <w:ind w:left="346" w:right="165"/>
              <w:jc w:val="both"/>
              <w:rPr>
                <w:rFonts w:cstheme="minorHAnsi"/>
                <w:sz w:val="21"/>
                <w:szCs w:val="21"/>
              </w:rPr>
            </w:pPr>
            <w:r w:rsidRPr="006D0993">
              <w:rPr>
                <w:rFonts w:cstheme="minorHAnsi"/>
                <w:sz w:val="21"/>
                <w:szCs w:val="21"/>
              </w:rPr>
              <w:t>Radar simulation software must be able to execute the following set of analyses:</w:t>
            </w:r>
          </w:p>
          <w:p w14:paraId="78F692A2" w14:textId="42163A6B" w:rsidR="000723D3" w:rsidRPr="006D0993" w:rsidRDefault="000723D3" w:rsidP="00D8535D">
            <w:pPr>
              <w:pStyle w:val="ListParagraph"/>
              <w:widowControl w:val="0"/>
              <w:numPr>
                <w:ilvl w:val="0"/>
                <w:numId w:val="16"/>
              </w:numPr>
              <w:shd w:val="clear" w:color="auto" w:fill="FFFFFF" w:themeFill="background1"/>
              <w:autoSpaceDE w:val="0"/>
              <w:autoSpaceDN w:val="0"/>
              <w:adjustRightInd w:val="0"/>
              <w:spacing w:after="0" w:line="240" w:lineRule="auto"/>
              <w:ind w:left="706" w:right="165"/>
              <w:jc w:val="both"/>
              <w:rPr>
                <w:rFonts w:cstheme="minorHAnsi"/>
                <w:sz w:val="21"/>
                <w:szCs w:val="21"/>
              </w:rPr>
            </w:pPr>
            <w:r w:rsidRPr="006D0993">
              <w:rPr>
                <w:rFonts w:cstheme="minorHAnsi"/>
                <w:sz w:val="21"/>
                <w:szCs w:val="21"/>
              </w:rPr>
              <w:t>What if analysis before the execution of any site work</w:t>
            </w:r>
          </w:p>
          <w:p w14:paraId="26643C00" w14:textId="77777777" w:rsidR="000723D3" w:rsidRPr="006D0993" w:rsidRDefault="000723D3" w:rsidP="00D8535D">
            <w:pPr>
              <w:pStyle w:val="ListParagraph"/>
              <w:widowControl w:val="0"/>
              <w:numPr>
                <w:ilvl w:val="0"/>
                <w:numId w:val="16"/>
              </w:numPr>
              <w:shd w:val="clear" w:color="auto" w:fill="FFFFFF" w:themeFill="background1"/>
              <w:autoSpaceDE w:val="0"/>
              <w:autoSpaceDN w:val="0"/>
              <w:adjustRightInd w:val="0"/>
              <w:spacing w:after="0" w:line="240" w:lineRule="auto"/>
              <w:ind w:left="706" w:right="165"/>
              <w:jc w:val="both"/>
              <w:rPr>
                <w:rFonts w:cstheme="minorHAnsi"/>
                <w:sz w:val="21"/>
                <w:szCs w:val="21"/>
              </w:rPr>
            </w:pPr>
            <w:r w:rsidRPr="006D0993">
              <w:rPr>
                <w:rFonts w:cstheme="minorHAnsi"/>
                <w:sz w:val="21"/>
                <w:szCs w:val="21"/>
              </w:rPr>
              <w:t>Cost/benefit analysis of the site modification</w:t>
            </w:r>
          </w:p>
          <w:p w14:paraId="6E5E9C3F" w14:textId="77777777" w:rsidR="000723D3" w:rsidRPr="006D0993" w:rsidRDefault="000723D3" w:rsidP="00D8535D">
            <w:pPr>
              <w:pStyle w:val="ListParagraph"/>
              <w:widowControl w:val="0"/>
              <w:numPr>
                <w:ilvl w:val="0"/>
                <w:numId w:val="16"/>
              </w:numPr>
              <w:shd w:val="clear" w:color="auto" w:fill="FFFFFF" w:themeFill="background1"/>
              <w:autoSpaceDE w:val="0"/>
              <w:autoSpaceDN w:val="0"/>
              <w:adjustRightInd w:val="0"/>
              <w:spacing w:after="0" w:line="240" w:lineRule="auto"/>
              <w:ind w:left="706" w:right="165"/>
              <w:jc w:val="both"/>
              <w:rPr>
                <w:rFonts w:cstheme="minorHAnsi"/>
                <w:sz w:val="21"/>
                <w:szCs w:val="21"/>
              </w:rPr>
            </w:pPr>
            <w:r w:rsidRPr="006D0993">
              <w:rPr>
                <w:rFonts w:cstheme="minorHAnsi"/>
                <w:sz w:val="21"/>
                <w:szCs w:val="21"/>
              </w:rPr>
              <w:t>New building clearance;</w:t>
            </w:r>
          </w:p>
          <w:p w14:paraId="3E9D0B55" w14:textId="77777777" w:rsidR="000723D3" w:rsidRPr="006D0993" w:rsidRDefault="000723D3" w:rsidP="00D8535D">
            <w:pPr>
              <w:pStyle w:val="ListParagraph"/>
              <w:widowControl w:val="0"/>
              <w:numPr>
                <w:ilvl w:val="0"/>
                <w:numId w:val="16"/>
              </w:numPr>
              <w:shd w:val="clear" w:color="auto" w:fill="FFFFFF" w:themeFill="background1"/>
              <w:autoSpaceDE w:val="0"/>
              <w:autoSpaceDN w:val="0"/>
              <w:adjustRightInd w:val="0"/>
              <w:spacing w:after="0" w:line="240" w:lineRule="auto"/>
              <w:ind w:left="706" w:right="165"/>
              <w:jc w:val="both"/>
              <w:rPr>
                <w:rFonts w:cstheme="minorHAnsi"/>
                <w:sz w:val="21"/>
                <w:szCs w:val="21"/>
              </w:rPr>
            </w:pPr>
            <w:r w:rsidRPr="006D0993">
              <w:rPr>
                <w:rFonts w:cstheme="minorHAnsi"/>
                <w:sz w:val="21"/>
                <w:szCs w:val="21"/>
              </w:rPr>
              <w:t>Antenna selection for new installations and/or equipment replacement;</w:t>
            </w:r>
          </w:p>
          <w:p w14:paraId="3BE39DD0" w14:textId="0AF1F532" w:rsidR="000723D3" w:rsidRPr="00FF48CE" w:rsidRDefault="000723D3" w:rsidP="00D8535D">
            <w:pPr>
              <w:pStyle w:val="ListParagraph"/>
              <w:widowControl w:val="0"/>
              <w:numPr>
                <w:ilvl w:val="0"/>
                <w:numId w:val="16"/>
              </w:numPr>
              <w:shd w:val="clear" w:color="auto" w:fill="FFFFFF" w:themeFill="background1"/>
              <w:autoSpaceDE w:val="0"/>
              <w:autoSpaceDN w:val="0"/>
              <w:adjustRightInd w:val="0"/>
              <w:spacing w:after="0" w:line="240" w:lineRule="auto"/>
              <w:ind w:left="706" w:right="165"/>
              <w:jc w:val="both"/>
              <w:rPr>
                <w:rFonts w:cstheme="minorHAnsi"/>
                <w:color w:val="FF0000"/>
                <w:sz w:val="21"/>
                <w:szCs w:val="21"/>
              </w:rPr>
            </w:pPr>
            <w:r w:rsidRPr="006D0993">
              <w:rPr>
                <w:rFonts w:cstheme="minorHAnsi"/>
                <w:sz w:val="21"/>
                <w:szCs w:val="21"/>
              </w:rPr>
              <w:t>Analysis for the search of most powerful sources of interference</w:t>
            </w:r>
          </w:p>
        </w:tc>
        <w:tc>
          <w:tcPr>
            <w:tcW w:w="630" w:type="dxa"/>
            <w:shd w:val="clear" w:color="auto" w:fill="FFFFFF" w:themeFill="background1"/>
            <w:vAlign w:val="center"/>
          </w:tcPr>
          <w:p w14:paraId="2629FE5E" w14:textId="77777777" w:rsidR="000723D3" w:rsidRPr="0055445F" w:rsidRDefault="000723D3" w:rsidP="00F96973">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341032C4"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C786224"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6159F038" w14:textId="77777777" w:rsidR="000723D3" w:rsidRPr="0055445F" w:rsidRDefault="000723D3" w:rsidP="005B6DE6">
            <w:pPr>
              <w:shd w:val="clear" w:color="auto" w:fill="FFFFFF" w:themeFill="background1"/>
              <w:tabs>
                <w:tab w:val="left" w:pos="417"/>
              </w:tabs>
              <w:spacing w:after="0" w:line="276" w:lineRule="auto"/>
              <w:rPr>
                <w:rFonts w:cstheme="minorHAnsi"/>
                <w:color w:val="FF0000"/>
              </w:rPr>
            </w:pPr>
          </w:p>
        </w:tc>
      </w:tr>
      <w:tr w:rsidR="000723D3" w:rsidRPr="0055445F" w14:paraId="35FBE753" w14:textId="77777777" w:rsidTr="00E831B1">
        <w:tc>
          <w:tcPr>
            <w:tcW w:w="534" w:type="dxa"/>
            <w:vMerge/>
            <w:shd w:val="clear" w:color="auto" w:fill="FFFFFF" w:themeFill="background1"/>
          </w:tcPr>
          <w:p w14:paraId="55331445"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239D8671" w14:textId="77777777" w:rsidR="000723D3" w:rsidRPr="0055445F" w:rsidRDefault="000723D3" w:rsidP="00F96973">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773ED64" w14:textId="05E88B83" w:rsidR="000723D3" w:rsidRPr="00B46165" w:rsidRDefault="000723D3" w:rsidP="00D8535D">
            <w:pPr>
              <w:pStyle w:val="BodyText"/>
              <w:widowControl w:val="0"/>
              <w:numPr>
                <w:ilvl w:val="0"/>
                <w:numId w:val="2"/>
              </w:numPr>
              <w:autoSpaceDE w:val="0"/>
              <w:autoSpaceDN w:val="0"/>
              <w:spacing w:before="9" w:after="0" w:line="240" w:lineRule="auto"/>
              <w:ind w:left="346"/>
              <w:rPr>
                <w:sz w:val="21"/>
              </w:rPr>
            </w:pPr>
            <w:r>
              <w:rPr>
                <w:sz w:val="21"/>
              </w:rPr>
              <w:t xml:space="preserve">Radar simulation software </w:t>
            </w:r>
            <w:r w:rsidRPr="00B46165">
              <w:rPr>
                <w:sz w:val="21"/>
              </w:rPr>
              <w:t>must consider the following input data:</w:t>
            </w:r>
          </w:p>
          <w:p w14:paraId="15670C9E" w14:textId="77777777" w:rsidR="000723D3" w:rsidRDefault="000723D3" w:rsidP="00D8535D">
            <w:pPr>
              <w:pStyle w:val="BodyText"/>
              <w:widowControl w:val="0"/>
              <w:numPr>
                <w:ilvl w:val="0"/>
                <w:numId w:val="17"/>
              </w:numPr>
              <w:autoSpaceDE w:val="0"/>
              <w:autoSpaceDN w:val="0"/>
              <w:spacing w:before="9" w:after="0" w:line="240" w:lineRule="auto"/>
              <w:ind w:left="616" w:hanging="270"/>
              <w:rPr>
                <w:sz w:val="21"/>
              </w:rPr>
            </w:pPr>
            <w:r w:rsidRPr="00B46165">
              <w:rPr>
                <w:sz w:val="21"/>
              </w:rPr>
              <w:t>Frequency</w:t>
            </w:r>
          </w:p>
          <w:p w14:paraId="2D5BC378" w14:textId="77777777" w:rsidR="000723D3" w:rsidRDefault="000723D3" w:rsidP="00D8535D">
            <w:pPr>
              <w:pStyle w:val="BodyText"/>
              <w:widowControl w:val="0"/>
              <w:numPr>
                <w:ilvl w:val="0"/>
                <w:numId w:val="17"/>
              </w:numPr>
              <w:autoSpaceDE w:val="0"/>
              <w:autoSpaceDN w:val="0"/>
              <w:spacing w:before="9" w:after="0" w:line="240" w:lineRule="auto"/>
              <w:ind w:left="616" w:hanging="270"/>
              <w:rPr>
                <w:sz w:val="21"/>
              </w:rPr>
            </w:pPr>
            <w:r w:rsidRPr="001D5EB4">
              <w:rPr>
                <w:sz w:val="21"/>
              </w:rPr>
              <w:t>Transmitted power</w:t>
            </w:r>
          </w:p>
          <w:p w14:paraId="3466A3AB" w14:textId="77777777" w:rsidR="000723D3" w:rsidRDefault="000723D3" w:rsidP="00D8535D">
            <w:pPr>
              <w:pStyle w:val="BodyText"/>
              <w:widowControl w:val="0"/>
              <w:numPr>
                <w:ilvl w:val="0"/>
                <w:numId w:val="17"/>
              </w:numPr>
              <w:autoSpaceDE w:val="0"/>
              <w:autoSpaceDN w:val="0"/>
              <w:spacing w:before="9" w:after="0" w:line="240" w:lineRule="auto"/>
              <w:ind w:left="616" w:hanging="270"/>
              <w:rPr>
                <w:sz w:val="21"/>
              </w:rPr>
            </w:pPr>
            <w:r w:rsidRPr="001D5EB4">
              <w:rPr>
                <w:sz w:val="21"/>
              </w:rPr>
              <w:t>Antenna geometry/feeding and related parameters</w:t>
            </w:r>
          </w:p>
          <w:p w14:paraId="60A19F20" w14:textId="77777777" w:rsidR="000723D3" w:rsidRDefault="000723D3" w:rsidP="00D8535D">
            <w:pPr>
              <w:pStyle w:val="BodyText"/>
              <w:widowControl w:val="0"/>
              <w:numPr>
                <w:ilvl w:val="0"/>
                <w:numId w:val="17"/>
              </w:numPr>
              <w:autoSpaceDE w:val="0"/>
              <w:autoSpaceDN w:val="0"/>
              <w:spacing w:before="9" w:after="0" w:line="240" w:lineRule="auto"/>
              <w:ind w:left="616" w:hanging="270"/>
              <w:rPr>
                <w:sz w:val="21"/>
              </w:rPr>
            </w:pPr>
            <w:r w:rsidRPr="001D5EB4">
              <w:rPr>
                <w:sz w:val="21"/>
              </w:rPr>
              <w:t xml:space="preserve"> Airport layout,</w:t>
            </w:r>
          </w:p>
          <w:p w14:paraId="33627DD2" w14:textId="77777777" w:rsidR="000723D3" w:rsidRDefault="000723D3" w:rsidP="00D8535D">
            <w:pPr>
              <w:pStyle w:val="BodyText"/>
              <w:widowControl w:val="0"/>
              <w:numPr>
                <w:ilvl w:val="0"/>
                <w:numId w:val="17"/>
              </w:numPr>
              <w:autoSpaceDE w:val="0"/>
              <w:autoSpaceDN w:val="0"/>
              <w:spacing w:before="9" w:after="0" w:line="240" w:lineRule="auto"/>
              <w:ind w:left="616" w:hanging="270"/>
              <w:rPr>
                <w:sz w:val="21"/>
              </w:rPr>
            </w:pPr>
            <w:r w:rsidRPr="001D5EB4">
              <w:rPr>
                <w:sz w:val="21"/>
              </w:rPr>
              <w:t xml:space="preserve">Digital terrain model of the area within the RADAR </w:t>
            </w:r>
            <w:r w:rsidRPr="001D5EB4">
              <w:rPr>
                <w:sz w:val="21"/>
              </w:rPr>
              <w:lastRenderedPageBreak/>
              <w:t>operative area</w:t>
            </w:r>
          </w:p>
          <w:p w14:paraId="6D3B5BB0" w14:textId="79E18734" w:rsidR="000723D3" w:rsidRPr="006D0993" w:rsidRDefault="000723D3" w:rsidP="00D8535D">
            <w:pPr>
              <w:pStyle w:val="BodyText"/>
              <w:widowControl w:val="0"/>
              <w:numPr>
                <w:ilvl w:val="0"/>
                <w:numId w:val="17"/>
              </w:numPr>
              <w:autoSpaceDE w:val="0"/>
              <w:autoSpaceDN w:val="0"/>
              <w:spacing w:before="9" w:after="0" w:line="240" w:lineRule="auto"/>
              <w:ind w:left="616" w:hanging="270"/>
              <w:rPr>
                <w:sz w:val="21"/>
              </w:rPr>
            </w:pPr>
            <w:r w:rsidRPr="001D5EB4">
              <w:rPr>
                <w:sz w:val="21"/>
              </w:rPr>
              <w:t>Obstacles geometry and parameters</w:t>
            </w:r>
          </w:p>
        </w:tc>
        <w:tc>
          <w:tcPr>
            <w:tcW w:w="630" w:type="dxa"/>
            <w:shd w:val="clear" w:color="auto" w:fill="FFFFFF" w:themeFill="background1"/>
            <w:vAlign w:val="center"/>
          </w:tcPr>
          <w:p w14:paraId="19396973" w14:textId="77777777" w:rsidR="000723D3" w:rsidRPr="0055445F" w:rsidRDefault="000723D3" w:rsidP="00F96973">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4A8F13A7"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DF1D451" w14:textId="77777777" w:rsidR="000723D3" w:rsidRPr="0055445F" w:rsidRDefault="000723D3" w:rsidP="00F96973">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716B21C8" w14:textId="77777777" w:rsidR="000723D3" w:rsidRPr="0055445F" w:rsidRDefault="000723D3" w:rsidP="005B6DE6">
            <w:pPr>
              <w:shd w:val="clear" w:color="auto" w:fill="FFFFFF" w:themeFill="background1"/>
              <w:tabs>
                <w:tab w:val="left" w:pos="417"/>
              </w:tabs>
              <w:spacing w:after="0" w:line="276" w:lineRule="auto"/>
              <w:rPr>
                <w:rFonts w:cstheme="minorHAnsi"/>
                <w:color w:val="FF0000"/>
              </w:rPr>
            </w:pPr>
          </w:p>
        </w:tc>
      </w:tr>
      <w:tr w:rsidR="006D0993" w:rsidRPr="0055445F" w14:paraId="7EF7417E" w14:textId="77777777" w:rsidTr="00E831B1">
        <w:tc>
          <w:tcPr>
            <w:tcW w:w="534" w:type="dxa"/>
            <w:shd w:val="clear" w:color="auto" w:fill="BFBFBF" w:themeFill="background1" w:themeFillShade="BF"/>
            <w:vAlign w:val="center"/>
          </w:tcPr>
          <w:p w14:paraId="55F75845" w14:textId="28A57519" w:rsidR="006D0993" w:rsidRPr="0055445F" w:rsidRDefault="000723D3" w:rsidP="006D0993">
            <w:pPr>
              <w:rPr>
                <w:color w:val="FF0000"/>
              </w:rPr>
            </w:pPr>
            <w:r>
              <w:t>9</w:t>
            </w:r>
          </w:p>
        </w:tc>
        <w:tc>
          <w:tcPr>
            <w:tcW w:w="1900" w:type="dxa"/>
            <w:gridSpan w:val="2"/>
            <w:shd w:val="clear" w:color="auto" w:fill="BFBFBF" w:themeFill="background1" w:themeFillShade="BF"/>
          </w:tcPr>
          <w:p w14:paraId="75702B14" w14:textId="77777777" w:rsidR="006D0993" w:rsidRPr="006B7488" w:rsidRDefault="006D0993" w:rsidP="006D0993">
            <w:pPr>
              <w:spacing w:after="0"/>
              <w:rPr>
                <w:b/>
                <w:bCs/>
                <w:lang w:val="en-GB"/>
              </w:rPr>
            </w:pPr>
            <w:r w:rsidRPr="006B7488">
              <w:rPr>
                <w:b/>
                <w:bCs/>
                <w:lang w:val="en-GB"/>
              </w:rPr>
              <w:t>CAR 171 APPENDIX A</w:t>
            </w:r>
          </w:p>
          <w:p w14:paraId="0D022649" w14:textId="5E954ABC" w:rsidR="006D0993" w:rsidRPr="0055445F" w:rsidRDefault="006D0993" w:rsidP="000723D3">
            <w:pPr>
              <w:spacing w:after="0"/>
              <w:ind w:left="-104"/>
              <w:jc w:val="center"/>
              <w:rPr>
                <w:b/>
                <w:bCs/>
                <w:color w:val="FF0000"/>
              </w:rPr>
            </w:pPr>
            <w:r w:rsidRPr="006B7488">
              <w:rPr>
                <w:b/>
                <w:bCs/>
                <w:lang w:val="en-GB"/>
              </w:rPr>
              <w:t>PART II -9.1(2)(</w:t>
            </w:r>
            <w:r w:rsidR="00816A8E">
              <w:rPr>
                <w:b/>
                <w:bCs/>
                <w:lang w:val="en-GB"/>
              </w:rPr>
              <w:t>h</w:t>
            </w:r>
            <w:r w:rsidRPr="006B7488">
              <w:rPr>
                <w:b/>
                <w:bCs/>
                <w:lang w:val="en-GB"/>
              </w:rPr>
              <w:t>)</w:t>
            </w:r>
          </w:p>
        </w:tc>
        <w:tc>
          <w:tcPr>
            <w:tcW w:w="12596" w:type="dxa"/>
            <w:gridSpan w:val="7"/>
            <w:shd w:val="clear" w:color="auto" w:fill="BFBFBF" w:themeFill="background1" w:themeFillShade="BF"/>
            <w:vAlign w:val="center"/>
          </w:tcPr>
          <w:p w14:paraId="4E1B0E0F" w14:textId="30ADC2EC" w:rsidR="006D0993" w:rsidRPr="0055445F" w:rsidRDefault="006D0993" w:rsidP="006D0993">
            <w:pPr>
              <w:rPr>
                <w:b/>
                <w:bCs/>
                <w:color w:val="FF0000"/>
              </w:rPr>
            </w:pPr>
            <w:r>
              <w:rPr>
                <w:rFonts w:cstheme="minorHAnsi"/>
                <w:b/>
                <w:bCs/>
              </w:rPr>
              <w:t>EMI</w:t>
            </w:r>
          </w:p>
        </w:tc>
      </w:tr>
      <w:tr w:rsidR="0055445F" w:rsidRPr="0055445F" w14:paraId="60F0051D" w14:textId="77777777" w:rsidTr="00E831B1">
        <w:tc>
          <w:tcPr>
            <w:tcW w:w="534" w:type="dxa"/>
            <w:vMerge w:val="restart"/>
            <w:shd w:val="clear" w:color="auto" w:fill="FFFFFF" w:themeFill="background1"/>
          </w:tcPr>
          <w:p w14:paraId="39E76FC9" w14:textId="7BE3FD75" w:rsidR="005B6DE6" w:rsidRPr="0055445F" w:rsidRDefault="005B6DE6" w:rsidP="005B6DE6">
            <w:pPr>
              <w:shd w:val="clear" w:color="auto" w:fill="FFFFFF" w:themeFill="background1"/>
              <w:tabs>
                <w:tab w:val="left" w:pos="417"/>
              </w:tabs>
              <w:spacing w:after="0" w:line="276" w:lineRule="auto"/>
              <w:rPr>
                <w:rFonts w:cstheme="minorHAnsi"/>
                <w:color w:val="FF0000"/>
              </w:rPr>
            </w:pPr>
            <w:r w:rsidRPr="0055445F">
              <w:rPr>
                <w:rFonts w:cstheme="minorHAnsi"/>
                <w:color w:val="FF0000"/>
              </w:rPr>
              <w:t xml:space="preserve"> </w:t>
            </w:r>
          </w:p>
        </w:tc>
        <w:tc>
          <w:tcPr>
            <w:tcW w:w="1900" w:type="dxa"/>
            <w:gridSpan w:val="2"/>
            <w:vMerge w:val="restart"/>
            <w:shd w:val="clear" w:color="auto" w:fill="FFFFFF" w:themeFill="background1"/>
          </w:tcPr>
          <w:p w14:paraId="7EB8372D" w14:textId="77777777" w:rsidR="005B6DE6" w:rsidRPr="0055445F" w:rsidRDefault="005B6DE6" w:rsidP="005B6DE6">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7C29AC49" w14:textId="003088BF" w:rsidR="005B6DE6" w:rsidRPr="006D0993" w:rsidRDefault="006D0993" w:rsidP="006D0993">
            <w:pPr>
              <w:pStyle w:val="ListParagraph"/>
              <w:widowControl w:val="0"/>
              <w:shd w:val="clear" w:color="auto" w:fill="FFFFFF" w:themeFill="background1"/>
              <w:autoSpaceDE w:val="0"/>
              <w:autoSpaceDN w:val="0"/>
              <w:adjustRightInd w:val="0"/>
              <w:spacing w:after="0" w:line="240" w:lineRule="auto"/>
              <w:ind w:left="166" w:right="165" w:hanging="180"/>
              <w:jc w:val="both"/>
              <w:rPr>
                <w:rFonts w:cstheme="minorHAnsi"/>
              </w:rPr>
            </w:pPr>
            <w:proofErr w:type="spellStart"/>
            <w:r w:rsidRPr="006D0993">
              <w:rPr>
                <w:rFonts w:cstheme="minorHAnsi"/>
              </w:rPr>
              <w:t>i</w:t>
            </w:r>
            <w:proofErr w:type="spellEnd"/>
            <w:r w:rsidRPr="006D0993">
              <w:rPr>
                <w:rFonts w:cstheme="minorHAnsi"/>
              </w:rPr>
              <w:t>.</w:t>
            </w:r>
            <w:r w:rsidRPr="006D0993">
              <w:rPr>
                <w:rFonts w:cstheme="minorHAnsi"/>
              </w:rPr>
              <w:tab/>
              <w:t>EMI simulation software must have the capability to solve problems related to the radiated components of the electromagnetic interference.</w:t>
            </w:r>
          </w:p>
        </w:tc>
        <w:tc>
          <w:tcPr>
            <w:tcW w:w="630" w:type="dxa"/>
            <w:shd w:val="clear" w:color="auto" w:fill="FFFFFF" w:themeFill="background1"/>
            <w:vAlign w:val="center"/>
          </w:tcPr>
          <w:p w14:paraId="65C35EEF" w14:textId="705083C8" w:rsidR="005B6DE6" w:rsidRPr="0055445F" w:rsidRDefault="005B6DE6" w:rsidP="005B6DE6">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131DDEC1" w14:textId="77777777" w:rsidR="005B6DE6" w:rsidRPr="0055445F" w:rsidRDefault="005B6DE6" w:rsidP="005B6DE6">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7BF7431D" w14:textId="77777777" w:rsidR="005B6DE6" w:rsidRPr="0055445F" w:rsidRDefault="005B6DE6" w:rsidP="005B6DE6">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vAlign w:val="center"/>
          </w:tcPr>
          <w:p w14:paraId="57D6A7CB" w14:textId="2DA7DFFF" w:rsidR="005B6DE6" w:rsidRPr="0055445F" w:rsidRDefault="005B6DE6" w:rsidP="00E166BE">
            <w:pPr>
              <w:pStyle w:val="ListParagraph"/>
              <w:shd w:val="clear" w:color="auto" w:fill="FFFFFF" w:themeFill="background1"/>
              <w:spacing w:after="0" w:line="276" w:lineRule="auto"/>
              <w:ind w:left="256"/>
              <w:rPr>
                <w:rFonts w:cstheme="minorHAnsi"/>
                <w:color w:val="FF0000"/>
              </w:rPr>
            </w:pPr>
          </w:p>
        </w:tc>
      </w:tr>
      <w:tr w:rsidR="0055445F" w:rsidRPr="0055445F" w14:paraId="5A80A0FC" w14:textId="77777777" w:rsidTr="00E831B1">
        <w:tc>
          <w:tcPr>
            <w:tcW w:w="534" w:type="dxa"/>
            <w:vMerge/>
            <w:shd w:val="clear" w:color="auto" w:fill="FFFFFF" w:themeFill="background1"/>
          </w:tcPr>
          <w:p w14:paraId="4542139F" w14:textId="77777777" w:rsidR="00243351" w:rsidRPr="0055445F" w:rsidRDefault="00243351" w:rsidP="00243351">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12F78FBC" w14:textId="77777777" w:rsidR="00243351" w:rsidRPr="0055445F" w:rsidRDefault="00243351" w:rsidP="00243351">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6725C84D"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166" w:right="165" w:hanging="180"/>
              <w:rPr>
                <w:rFonts w:cstheme="minorHAnsi"/>
              </w:rPr>
            </w:pPr>
            <w:r w:rsidRPr="006D0993">
              <w:rPr>
                <w:rFonts w:cstheme="minorHAnsi"/>
              </w:rPr>
              <w:t>ii.</w:t>
            </w:r>
            <w:r w:rsidRPr="006D0993">
              <w:rPr>
                <w:rFonts w:cstheme="minorHAnsi"/>
              </w:rPr>
              <w:tab/>
              <w:t xml:space="preserve">The software must be able to perform the following task: </w:t>
            </w:r>
          </w:p>
          <w:p w14:paraId="2F821A80"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a.</w:t>
            </w:r>
            <w:r w:rsidRPr="006D0993">
              <w:rPr>
                <w:rFonts w:cstheme="minorHAnsi"/>
              </w:rPr>
              <w:tab/>
              <w:t>Rx and TX equipment modeling starting from constructor data sheets.;</w:t>
            </w:r>
          </w:p>
          <w:p w14:paraId="2D3F62E3"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b.</w:t>
            </w:r>
            <w:r w:rsidRPr="006D0993">
              <w:rPr>
                <w:rFonts w:cstheme="minorHAnsi"/>
              </w:rPr>
              <w:tab/>
              <w:t>CAD modeling the environment;</w:t>
            </w:r>
          </w:p>
          <w:p w14:paraId="73C175C1"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c.</w:t>
            </w:r>
            <w:r w:rsidRPr="006D0993">
              <w:rPr>
                <w:rFonts w:cstheme="minorHAnsi"/>
              </w:rPr>
              <w:tab/>
              <w:t>Interference ratio analysis;</w:t>
            </w:r>
          </w:p>
          <w:p w14:paraId="5FCF5E67"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d.</w:t>
            </w:r>
            <w:r w:rsidRPr="006D0993">
              <w:rPr>
                <w:rFonts w:cstheme="minorHAnsi"/>
              </w:rPr>
              <w:tab/>
              <w:t>Electric field: the value of electromagnetic field (in V/m).</w:t>
            </w:r>
          </w:p>
          <w:p w14:paraId="316587D6"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e.</w:t>
            </w:r>
            <w:r w:rsidRPr="006D0993">
              <w:rPr>
                <w:rFonts w:cstheme="minorHAnsi"/>
              </w:rPr>
              <w:tab/>
              <w:t>S/ (N+I) ratio: the ratio of signal to Noise+ Interference on the selected point.</w:t>
            </w:r>
          </w:p>
          <w:p w14:paraId="1F18DE3B"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f.</w:t>
            </w:r>
            <w:r w:rsidRPr="006D0993">
              <w:rPr>
                <w:rFonts w:cstheme="minorHAnsi"/>
              </w:rPr>
              <w:tab/>
              <w:t>Critical systems: it is indicated all the possible transmitters that can interfere with on board receiver.</w:t>
            </w:r>
          </w:p>
          <w:p w14:paraId="18124DD6"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t>g.</w:t>
            </w:r>
            <w:r w:rsidRPr="006D0993">
              <w:rPr>
                <w:rFonts w:cstheme="minorHAnsi"/>
              </w:rPr>
              <w:tab/>
              <w:t>Interference zones: the region in which it is possible to interfere with on board receiver</w:t>
            </w:r>
          </w:p>
          <w:p w14:paraId="1140BA66" w14:textId="77777777" w:rsidR="006D0993"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rPr>
                <w:rFonts w:cstheme="minorHAnsi"/>
              </w:rPr>
            </w:pPr>
            <w:r w:rsidRPr="006D0993">
              <w:rPr>
                <w:rFonts w:cstheme="minorHAnsi"/>
              </w:rPr>
              <w:lastRenderedPageBreak/>
              <w:t>h.</w:t>
            </w:r>
            <w:r w:rsidRPr="006D0993">
              <w:rPr>
                <w:rFonts w:cstheme="minorHAnsi"/>
              </w:rPr>
              <w:tab/>
              <w:t>Interference contours: the contour of interference zones.</w:t>
            </w:r>
          </w:p>
          <w:p w14:paraId="3E51D206" w14:textId="7B3BA29C" w:rsidR="00243351" w:rsidRPr="006D0993" w:rsidRDefault="006D0993" w:rsidP="006D0993">
            <w:pPr>
              <w:pStyle w:val="ListParagraph"/>
              <w:widowControl w:val="0"/>
              <w:shd w:val="clear" w:color="auto" w:fill="FFFFFF" w:themeFill="background1"/>
              <w:autoSpaceDE w:val="0"/>
              <w:autoSpaceDN w:val="0"/>
              <w:adjustRightInd w:val="0"/>
              <w:spacing w:after="0" w:line="240" w:lineRule="auto"/>
              <w:ind w:left="436" w:right="165" w:hanging="270"/>
              <w:jc w:val="both"/>
              <w:rPr>
                <w:rFonts w:cstheme="minorHAnsi"/>
              </w:rPr>
            </w:pPr>
            <w:proofErr w:type="spellStart"/>
            <w:r w:rsidRPr="006D0993">
              <w:rPr>
                <w:rFonts w:cstheme="minorHAnsi"/>
              </w:rPr>
              <w:t>i</w:t>
            </w:r>
            <w:proofErr w:type="spellEnd"/>
            <w:r w:rsidRPr="006D0993">
              <w:rPr>
                <w:rFonts w:cstheme="minorHAnsi"/>
              </w:rPr>
              <w:t>.</w:t>
            </w:r>
            <w:r w:rsidRPr="006D0993">
              <w:rPr>
                <w:rFonts w:cstheme="minorHAnsi"/>
              </w:rPr>
              <w:tab/>
              <w:t>Interference margins</w:t>
            </w:r>
          </w:p>
        </w:tc>
        <w:tc>
          <w:tcPr>
            <w:tcW w:w="630" w:type="dxa"/>
            <w:shd w:val="clear" w:color="auto" w:fill="FFFFFF" w:themeFill="background1"/>
            <w:vAlign w:val="center"/>
          </w:tcPr>
          <w:p w14:paraId="63F308E5" w14:textId="5BDC8D62" w:rsidR="00243351" w:rsidRPr="0055445F" w:rsidRDefault="00243351" w:rsidP="00243351">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7DA9156D" w14:textId="77777777" w:rsidR="00243351" w:rsidRPr="0055445F" w:rsidRDefault="00243351" w:rsidP="00243351">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5AA7E770" w14:textId="77777777" w:rsidR="00243351" w:rsidRPr="0055445F" w:rsidRDefault="00243351" w:rsidP="00243351">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7666A2CE" w14:textId="1C490937" w:rsidR="00243351" w:rsidRPr="0055445F" w:rsidRDefault="00243351" w:rsidP="00E166BE">
            <w:pPr>
              <w:pStyle w:val="ListParagraph"/>
              <w:shd w:val="clear" w:color="auto" w:fill="FFFFFF" w:themeFill="background1"/>
              <w:tabs>
                <w:tab w:val="left" w:pos="417"/>
              </w:tabs>
              <w:spacing w:after="0" w:line="276" w:lineRule="auto"/>
              <w:ind w:left="256"/>
              <w:rPr>
                <w:rFonts w:cstheme="minorHAnsi"/>
                <w:color w:val="FF0000"/>
              </w:rPr>
            </w:pPr>
          </w:p>
        </w:tc>
      </w:tr>
      <w:tr w:rsidR="0055445F" w:rsidRPr="0055445F" w14:paraId="093CC889" w14:textId="77777777" w:rsidTr="00E831B1">
        <w:tc>
          <w:tcPr>
            <w:tcW w:w="534" w:type="dxa"/>
            <w:vMerge/>
            <w:shd w:val="clear" w:color="auto" w:fill="FFFFFF" w:themeFill="background1"/>
          </w:tcPr>
          <w:p w14:paraId="13ACCFF9" w14:textId="77777777" w:rsidR="00CF7FE5" w:rsidRPr="0055445F" w:rsidRDefault="00CF7FE5" w:rsidP="00CF7FE5">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67B33090" w14:textId="77777777" w:rsidR="00CF7FE5" w:rsidRPr="0055445F" w:rsidRDefault="00CF7FE5" w:rsidP="00CF7FE5">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605AEB7D" w14:textId="18D96775" w:rsidR="00CF7FE5" w:rsidRPr="006D0993" w:rsidRDefault="006D0993" w:rsidP="006D0993">
            <w:pPr>
              <w:pStyle w:val="ListParagraph"/>
              <w:widowControl w:val="0"/>
              <w:shd w:val="clear" w:color="auto" w:fill="FFFFFF" w:themeFill="background1"/>
              <w:autoSpaceDE w:val="0"/>
              <w:autoSpaceDN w:val="0"/>
              <w:adjustRightInd w:val="0"/>
              <w:spacing w:after="0" w:line="240" w:lineRule="auto"/>
              <w:ind w:left="256" w:right="165" w:hanging="256"/>
              <w:jc w:val="both"/>
              <w:rPr>
                <w:rFonts w:cstheme="minorHAnsi"/>
              </w:rPr>
            </w:pPr>
            <w:r w:rsidRPr="006D0993">
              <w:rPr>
                <w:rFonts w:cstheme="minorHAnsi"/>
              </w:rPr>
              <w:t>iii.</w:t>
            </w:r>
            <w:r w:rsidRPr="006D0993">
              <w:rPr>
                <w:rFonts w:cstheme="minorHAnsi"/>
              </w:rPr>
              <w:tab/>
              <w:t>EMI software must have the capability to perform simulation for fixed interfered object and moving interfered object.</w:t>
            </w:r>
          </w:p>
        </w:tc>
        <w:tc>
          <w:tcPr>
            <w:tcW w:w="630" w:type="dxa"/>
            <w:shd w:val="clear" w:color="auto" w:fill="FFFFFF" w:themeFill="background1"/>
            <w:vAlign w:val="center"/>
          </w:tcPr>
          <w:p w14:paraId="1B08F8D3" w14:textId="3728E103" w:rsidR="00CF7FE5" w:rsidRPr="0055445F" w:rsidRDefault="00CF7FE5" w:rsidP="00CF7FE5">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423E6508" w14:textId="77777777" w:rsidR="00CF7FE5" w:rsidRPr="0055445F" w:rsidRDefault="00CF7FE5" w:rsidP="00CF7FE5">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6EB6CE74" w14:textId="77777777" w:rsidR="00CF7FE5" w:rsidRPr="0055445F" w:rsidRDefault="00CF7FE5" w:rsidP="00CF7FE5">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761B1D37" w14:textId="5DF4FD7C" w:rsidR="00CF7FE5" w:rsidRPr="0055445F" w:rsidRDefault="00CF7FE5" w:rsidP="00CF7FE5">
            <w:pPr>
              <w:shd w:val="clear" w:color="auto" w:fill="FFFFFF" w:themeFill="background1"/>
              <w:tabs>
                <w:tab w:val="left" w:pos="417"/>
              </w:tabs>
              <w:spacing w:after="0" w:line="276" w:lineRule="auto"/>
              <w:rPr>
                <w:rFonts w:cstheme="minorHAnsi"/>
                <w:color w:val="FF0000"/>
              </w:rPr>
            </w:pPr>
          </w:p>
        </w:tc>
      </w:tr>
      <w:tr w:rsidR="00816A8E" w:rsidRPr="0055445F" w14:paraId="00C0A8A9" w14:textId="77777777" w:rsidTr="00E831B1">
        <w:tc>
          <w:tcPr>
            <w:tcW w:w="534" w:type="dxa"/>
            <w:shd w:val="clear" w:color="auto" w:fill="BFBFBF" w:themeFill="background1" w:themeFillShade="BF"/>
            <w:vAlign w:val="center"/>
          </w:tcPr>
          <w:p w14:paraId="351CE87A" w14:textId="3CF3ADBC" w:rsidR="00816A8E" w:rsidRPr="0055445F" w:rsidRDefault="00816A8E" w:rsidP="00816A8E">
            <w:pPr>
              <w:rPr>
                <w:b/>
                <w:bCs/>
                <w:color w:val="FF0000"/>
              </w:rPr>
            </w:pPr>
            <w:r w:rsidRPr="00816A8E">
              <w:rPr>
                <w:b/>
                <w:bCs/>
              </w:rPr>
              <w:t>1</w:t>
            </w:r>
            <w:r w:rsidR="000723D3">
              <w:rPr>
                <w:b/>
                <w:bCs/>
              </w:rPr>
              <w:t>0</w:t>
            </w:r>
          </w:p>
        </w:tc>
        <w:tc>
          <w:tcPr>
            <w:tcW w:w="1900" w:type="dxa"/>
            <w:gridSpan w:val="2"/>
            <w:shd w:val="clear" w:color="auto" w:fill="BFBFBF" w:themeFill="background1" w:themeFillShade="BF"/>
          </w:tcPr>
          <w:p w14:paraId="43C41EF0" w14:textId="77777777" w:rsidR="00816A8E" w:rsidRPr="006B7488" w:rsidRDefault="00816A8E" w:rsidP="003E6A12">
            <w:pPr>
              <w:spacing w:after="0"/>
              <w:rPr>
                <w:b/>
                <w:bCs/>
                <w:lang w:val="en-GB"/>
              </w:rPr>
            </w:pPr>
            <w:r w:rsidRPr="006B7488">
              <w:rPr>
                <w:b/>
                <w:bCs/>
                <w:lang w:val="en-GB"/>
              </w:rPr>
              <w:t>CAR 171 APPENDIX A</w:t>
            </w:r>
          </w:p>
          <w:p w14:paraId="310F6391" w14:textId="7A030A8A" w:rsidR="00816A8E" w:rsidRPr="0055445F" w:rsidRDefault="00816A8E" w:rsidP="003E6A12">
            <w:pPr>
              <w:spacing w:after="0"/>
              <w:rPr>
                <w:b/>
                <w:bCs/>
                <w:color w:val="FF0000"/>
              </w:rPr>
            </w:pPr>
            <w:r w:rsidRPr="006B7488">
              <w:rPr>
                <w:b/>
                <w:bCs/>
                <w:lang w:val="en-GB"/>
              </w:rPr>
              <w:t>PART II -9.1(2)(</w:t>
            </w:r>
            <w:proofErr w:type="spellStart"/>
            <w:r>
              <w:rPr>
                <w:b/>
                <w:bCs/>
                <w:lang w:val="en-GB"/>
              </w:rPr>
              <w:t>i</w:t>
            </w:r>
            <w:proofErr w:type="spellEnd"/>
            <w:r w:rsidRPr="006B7488">
              <w:rPr>
                <w:b/>
                <w:bCs/>
                <w:lang w:val="en-GB"/>
              </w:rPr>
              <w:t>)</w:t>
            </w:r>
          </w:p>
        </w:tc>
        <w:tc>
          <w:tcPr>
            <w:tcW w:w="12596" w:type="dxa"/>
            <w:gridSpan w:val="7"/>
            <w:shd w:val="clear" w:color="auto" w:fill="BFBFBF" w:themeFill="background1" w:themeFillShade="BF"/>
            <w:vAlign w:val="center"/>
          </w:tcPr>
          <w:p w14:paraId="484E5932" w14:textId="2C63C72C" w:rsidR="00816A8E" w:rsidRPr="0055445F" w:rsidRDefault="00816A8E" w:rsidP="00816A8E">
            <w:pPr>
              <w:rPr>
                <w:b/>
                <w:bCs/>
                <w:color w:val="FF0000"/>
              </w:rPr>
            </w:pPr>
            <w:r>
              <w:rPr>
                <w:rFonts w:cstheme="minorHAnsi"/>
                <w:b/>
                <w:bCs/>
              </w:rPr>
              <w:t>WIND FARM</w:t>
            </w:r>
          </w:p>
        </w:tc>
      </w:tr>
      <w:tr w:rsidR="0055445F" w:rsidRPr="0055445F" w14:paraId="7CAE462A" w14:textId="77777777" w:rsidTr="00E831B1">
        <w:tc>
          <w:tcPr>
            <w:tcW w:w="534" w:type="dxa"/>
            <w:vMerge w:val="restart"/>
            <w:shd w:val="clear" w:color="auto" w:fill="FFFFFF" w:themeFill="background1"/>
          </w:tcPr>
          <w:p w14:paraId="7A131888" w14:textId="77777777" w:rsidR="00BF4AC2" w:rsidRPr="0055445F" w:rsidRDefault="00BF4AC2" w:rsidP="00F55AEF">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49A12200" w14:textId="77777777" w:rsidR="00BF4AC2" w:rsidRPr="0055445F"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794192DB" w14:textId="77777777" w:rsidR="00816A8E" w:rsidRPr="00816A8E" w:rsidRDefault="00816A8E" w:rsidP="00816A8E">
            <w:pPr>
              <w:pStyle w:val="ListParagraph"/>
              <w:widowControl w:val="0"/>
              <w:shd w:val="clear" w:color="auto" w:fill="FFFFFF" w:themeFill="background1"/>
              <w:autoSpaceDE w:val="0"/>
              <w:autoSpaceDN w:val="0"/>
              <w:adjustRightInd w:val="0"/>
              <w:spacing w:after="0" w:line="240" w:lineRule="auto"/>
              <w:ind w:left="-14" w:right="165"/>
              <w:jc w:val="both"/>
              <w:rPr>
                <w:rFonts w:cstheme="minorHAnsi"/>
                <w:sz w:val="21"/>
                <w:szCs w:val="21"/>
              </w:rPr>
            </w:pPr>
            <w:r w:rsidRPr="00816A8E">
              <w:rPr>
                <w:rFonts w:cstheme="minorHAnsi"/>
                <w:sz w:val="21"/>
                <w:szCs w:val="21"/>
              </w:rPr>
              <w:tab/>
              <w:t>Wind Farm simulation software must have capability to:</w:t>
            </w:r>
          </w:p>
          <w:p w14:paraId="45A24479" w14:textId="63ABD551" w:rsidR="00BF4AC2" w:rsidRPr="00816A8E" w:rsidRDefault="00816A8E" w:rsidP="00816A8E">
            <w:pPr>
              <w:pStyle w:val="ListParagraph"/>
              <w:widowControl w:val="0"/>
              <w:shd w:val="clear" w:color="auto" w:fill="FFFFFF" w:themeFill="background1"/>
              <w:autoSpaceDE w:val="0"/>
              <w:autoSpaceDN w:val="0"/>
              <w:adjustRightInd w:val="0"/>
              <w:spacing w:after="0" w:line="240" w:lineRule="auto"/>
              <w:ind w:left="256" w:right="165" w:hanging="256"/>
              <w:jc w:val="both"/>
              <w:rPr>
                <w:rFonts w:cstheme="minorHAnsi"/>
                <w:sz w:val="21"/>
                <w:szCs w:val="21"/>
              </w:rPr>
            </w:pPr>
            <w:proofErr w:type="spellStart"/>
            <w:r w:rsidRPr="00816A8E">
              <w:rPr>
                <w:rFonts w:cstheme="minorHAnsi"/>
                <w:sz w:val="21"/>
                <w:szCs w:val="21"/>
              </w:rPr>
              <w:t>i</w:t>
            </w:r>
            <w:proofErr w:type="spellEnd"/>
            <w:r w:rsidRPr="00816A8E">
              <w:rPr>
                <w:rFonts w:cstheme="minorHAnsi"/>
                <w:sz w:val="21"/>
                <w:szCs w:val="21"/>
              </w:rPr>
              <w:t>.</w:t>
            </w:r>
            <w:r w:rsidRPr="00816A8E">
              <w:rPr>
                <w:rFonts w:cstheme="minorHAnsi"/>
                <w:sz w:val="21"/>
                <w:szCs w:val="21"/>
              </w:rPr>
              <w:tab/>
            </w:r>
            <w:proofErr w:type="gramStart"/>
            <w:r w:rsidRPr="00816A8E">
              <w:rPr>
                <w:rFonts w:cstheme="minorHAnsi"/>
                <w:sz w:val="21"/>
                <w:szCs w:val="21"/>
              </w:rPr>
              <w:t>evaluate</w:t>
            </w:r>
            <w:proofErr w:type="gramEnd"/>
            <w:r w:rsidRPr="00816A8E">
              <w:rPr>
                <w:rFonts w:cstheme="minorHAnsi"/>
                <w:sz w:val="21"/>
                <w:szCs w:val="21"/>
              </w:rPr>
              <w:t xml:space="preserve"> the effects of wind farm effects, in terms of false echoes, on the PSR (Primary Surveillance Radar), SSR (Secondary Surveillance Radar) and VOR.</w:t>
            </w:r>
          </w:p>
        </w:tc>
        <w:tc>
          <w:tcPr>
            <w:tcW w:w="630" w:type="dxa"/>
            <w:shd w:val="clear" w:color="auto" w:fill="FFFFFF" w:themeFill="background1"/>
          </w:tcPr>
          <w:p w14:paraId="7D29B410" w14:textId="704B3303" w:rsidR="00BF4AC2" w:rsidRPr="0055445F" w:rsidRDefault="00BF4AC2" w:rsidP="00F55AEF">
            <w:pPr>
              <w:shd w:val="clear" w:color="auto" w:fill="FFFFFF" w:themeFill="background1"/>
              <w:tabs>
                <w:tab w:val="left" w:pos="417"/>
              </w:tabs>
              <w:spacing w:after="0" w:line="276" w:lineRule="auto"/>
              <w:jc w:val="center"/>
              <w:rPr>
                <w:rFonts w:cstheme="minorHAnsi"/>
                <w:color w:val="FF0000"/>
                <w:highlight w:val="yellow"/>
              </w:rPr>
            </w:pPr>
          </w:p>
        </w:tc>
        <w:tc>
          <w:tcPr>
            <w:tcW w:w="630" w:type="dxa"/>
            <w:shd w:val="clear" w:color="auto" w:fill="FFFFFF" w:themeFill="background1"/>
          </w:tcPr>
          <w:p w14:paraId="43EDCF69" w14:textId="77777777" w:rsidR="00BF4AC2" w:rsidRPr="0055445F" w:rsidRDefault="00BF4AC2" w:rsidP="00F55AEF">
            <w:pPr>
              <w:shd w:val="clear" w:color="auto" w:fill="FFFFFF" w:themeFill="background1"/>
              <w:tabs>
                <w:tab w:val="left" w:pos="417"/>
              </w:tabs>
              <w:spacing w:after="0" w:line="276" w:lineRule="auto"/>
              <w:rPr>
                <w:rFonts w:cstheme="minorHAnsi"/>
                <w:color w:val="FF0000"/>
                <w:highlight w:val="yellow"/>
              </w:rPr>
            </w:pPr>
          </w:p>
        </w:tc>
        <w:tc>
          <w:tcPr>
            <w:tcW w:w="810" w:type="dxa"/>
            <w:shd w:val="clear" w:color="auto" w:fill="FFFFFF" w:themeFill="background1"/>
          </w:tcPr>
          <w:p w14:paraId="153AC3E4" w14:textId="77777777" w:rsidR="00BF4AC2" w:rsidRPr="0055445F" w:rsidRDefault="00BF4AC2" w:rsidP="00F55AEF">
            <w:pPr>
              <w:shd w:val="clear" w:color="auto" w:fill="FFFFFF" w:themeFill="background1"/>
              <w:tabs>
                <w:tab w:val="left" w:pos="417"/>
              </w:tabs>
              <w:spacing w:after="0" w:line="276" w:lineRule="auto"/>
              <w:rPr>
                <w:rFonts w:cstheme="minorHAnsi"/>
                <w:color w:val="FF0000"/>
                <w:highlight w:val="yellow"/>
              </w:rPr>
            </w:pPr>
          </w:p>
        </w:tc>
        <w:tc>
          <w:tcPr>
            <w:tcW w:w="4588" w:type="dxa"/>
            <w:gridSpan w:val="2"/>
            <w:shd w:val="clear" w:color="auto" w:fill="FFFFFF" w:themeFill="background1"/>
          </w:tcPr>
          <w:p w14:paraId="0A79C604" w14:textId="4715F9BE" w:rsidR="00C4237E" w:rsidRPr="0055445F" w:rsidRDefault="00C4237E" w:rsidP="00E166BE">
            <w:pPr>
              <w:pStyle w:val="ListParagraph"/>
              <w:shd w:val="clear" w:color="auto" w:fill="FFFFFF" w:themeFill="background1"/>
              <w:spacing w:after="0" w:line="276" w:lineRule="auto"/>
              <w:ind w:left="256"/>
              <w:rPr>
                <w:rFonts w:cstheme="minorHAnsi"/>
                <w:color w:val="FF0000"/>
              </w:rPr>
            </w:pPr>
          </w:p>
        </w:tc>
      </w:tr>
      <w:tr w:rsidR="0055445F" w:rsidRPr="0055445F" w14:paraId="6E8349C7" w14:textId="77777777" w:rsidTr="00E831B1">
        <w:tc>
          <w:tcPr>
            <w:tcW w:w="534" w:type="dxa"/>
            <w:vMerge/>
            <w:shd w:val="clear" w:color="auto" w:fill="FFFFFF" w:themeFill="background1"/>
          </w:tcPr>
          <w:p w14:paraId="44C6BABC" w14:textId="77777777" w:rsidR="00CE341A" w:rsidRPr="0055445F" w:rsidRDefault="00CE341A" w:rsidP="00CE341A">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16F69358" w14:textId="77777777" w:rsidR="00CE341A" w:rsidRPr="0055445F" w:rsidRDefault="00CE341A" w:rsidP="00CE341A">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C7F50AB" w14:textId="10C2C804" w:rsidR="00CE341A" w:rsidRPr="00816A8E" w:rsidRDefault="00816A8E" w:rsidP="00816A8E">
            <w:pPr>
              <w:pStyle w:val="ListParagraph"/>
              <w:widowControl w:val="0"/>
              <w:shd w:val="clear" w:color="auto" w:fill="FFFFFF" w:themeFill="background1"/>
              <w:autoSpaceDE w:val="0"/>
              <w:autoSpaceDN w:val="0"/>
              <w:adjustRightInd w:val="0"/>
              <w:spacing w:after="0" w:line="240" w:lineRule="auto"/>
              <w:ind w:left="256" w:right="165" w:hanging="270"/>
              <w:jc w:val="both"/>
              <w:rPr>
                <w:rFonts w:cstheme="minorHAnsi"/>
                <w:sz w:val="21"/>
                <w:szCs w:val="21"/>
              </w:rPr>
            </w:pPr>
            <w:r w:rsidRPr="00816A8E">
              <w:rPr>
                <w:rFonts w:cstheme="minorHAnsi"/>
                <w:sz w:val="21"/>
                <w:szCs w:val="21"/>
              </w:rPr>
              <w:t>ii.</w:t>
            </w:r>
            <w:r w:rsidRPr="00816A8E">
              <w:rPr>
                <w:rFonts w:cstheme="minorHAnsi"/>
                <w:sz w:val="21"/>
                <w:szCs w:val="21"/>
              </w:rPr>
              <w:tab/>
              <w:t>perform false echo analysis in order to evaluate if the metallic supports of the wind turbines give arise to the false echoes for a fixed aircraft domain.</w:t>
            </w:r>
          </w:p>
        </w:tc>
        <w:tc>
          <w:tcPr>
            <w:tcW w:w="630" w:type="dxa"/>
            <w:shd w:val="clear" w:color="auto" w:fill="FFFFFF" w:themeFill="background1"/>
            <w:vAlign w:val="center"/>
          </w:tcPr>
          <w:p w14:paraId="0B465E5B" w14:textId="43EA67FD" w:rsidR="00CE341A" w:rsidRPr="0055445F" w:rsidRDefault="00CE341A" w:rsidP="00CE341A">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259E7F4F" w14:textId="77777777" w:rsidR="00CE341A" w:rsidRPr="0055445F" w:rsidRDefault="00CE341A" w:rsidP="00CE341A">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4C86C0A8" w14:textId="77777777" w:rsidR="00CE341A" w:rsidRPr="0055445F" w:rsidRDefault="00CE341A" w:rsidP="00CE341A">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6899C765" w14:textId="311AB5BB" w:rsidR="00CE341A" w:rsidRPr="0055445F" w:rsidRDefault="00CE341A" w:rsidP="00E166BE">
            <w:pPr>
              <w:pStyle w:val="ListParagraph"/>
              <w:shd w:val="clear" w:color="auto" w:fill="FFFFFF" w:themeFill="background1"/>
              <w:tabs>
                <w:tab w:val="left" w:pos="417"/>
              </w:tabs>
              <w:spacing w:after="0" w:line="276" w:lineRule="auto"/>
              <w:ind w:left="256"/>
              <w:rPr>
                <w:rFonts w:cstheme="minorHAnsi"/>
                <w:color w:val="FF0000"/>
              </w:rPr>
            </w:pPr>
          </w:p>
        </w:tc>
      </w:tr>
      <w:tr w:rsidR="0055445F" w:rsidRPr="0055445F" w14:paraId="71621DA0" w14:textId="77777777" w:rsidTr="00E831B1">
        <w:trPr>
          <w:trHeight w:val="341"/>
        </w:trPr>
        <w:tc>
          <w:tcPr>
            <w:tcW w:w="534" w:type="dxa"/>
            <w:vMerge/>
            <w:shd w:val="clear" w:color="auto" w:fill="FFFFFF" w:themeFill="background1"/>
          </w:tcPr>
          <w:p w14:paraId="3DB23A33" w14:textId="77777777" w:rsidR="00BF4AC2" w:rsidRPr="0055445F" w:rsidRDefault="00BF4AC2" w:rsidP="00F55AEF">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796F875F" w14:textId="77777777" w:rsidR="00BF4AC2" w:rsidRPr="0055445F" w:rsidRDefault="00BF4AC2"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5BB2A0B6" w14:textId="77777777" w:rsidR="00816A8E" w:rsidRPr="00816A8E" w:rsidRDefault="00816A8E" w:rsidP="00816A8E">
            <w:pPr>
              <w:pStyle w:val="ListParagraph"/>
              <w:widowControl w:val="0"/>
              <w:shd w:val="clear" w:color="auto" w:fill="FFFFFF" w:themeFill="background1"/>
              <w:autoSpaceDE w:val="0"/>
              <w:autoSpaceDN w:val="0"/>
              <w:adjustRightInd w:val="0"/>
              <w:spacing w:after="0" w:line="240" w:lineRule="auto"/>
              <w:ind w:left="256" w:right="165" w:hanging="256"/>
              <w:rPr>
                <w:rFonts w:cstheme="minorHAnsi"/>
                <w:sz w:val="21"/>
                <w:szCs w:val="21"/>
              </w:rPr>
            </w:pPr>
            <w:r w:rsidRPr="00816A8E">
              <w:rPr>
                <w:rFonts w:cstheme="minorHAnsi"/>
                <w:sz w:val="21"/>
                <w:szCs w:val="21"/>
              </w:rPr>
              <w:t>iii.</w:t>
            </w:r>
            <w:r w:rsidRPr="00816A8E">
              <w:rPr>
                <w:rFonts w:cstheme="minorHAnsi"/>
                <w:sz w:val="21"/>
                <w:szCs w:val="21"/>
              </w:rPr>
              <w:tab/>
              <w:t>Execute a PSR or SSR Wind Farm Post Processing, with the following outputs:</w:t>
            </w:r>
          </w:p>
          <w:p w14:paraId="6ECC4FB0" w14:textId="663348A1" w:rsidR="00816A8E" w:rsidRPr="00816A8E" w:rsidRDefault="00816A8E" w:rsidP="00D8535D">
            <w:pPr>
              <w:pStyle w:val="ListParagraph"/>
              <w:widowControl w:val="0"/>
              <w:numPr>
                <w:ilvl w:val="0"/>
                <w:numId w:val="18"/>
              </w:numPr>
              <w:shd w:val="clear" w:color="auto" w:fill="FFFFFF" w:themeFill="background1"/>
              <w:autoSpaceDE w:val="0"/>
              <w:autoSpaceDN w:val="0"/>
              <w:adjustRightInd w:val="0"/>
              <w:spacing w:after="0" w:line="240" w:lineRule="auto"/>
              <w:ind w:right="165"/>
              <w:rPr>
                <w:rFonts w:cstheme="minorHAnsi"/>
                <w:sz w:val="21"/>
                <w:szCs w:val="21"/>
              </w:rPr>
            </w:pPr>
            <w:r w:rsidRPr="00816A8E">
              <w:rPr>
                <w:rFonts w:cstheme="minorHAnsi"/>
                <w:sz w:val="21"/>
                <w:szCs w:val="21"/>
              </w:rPr>
              <w:t>False target Probability and total</w:t>
            </w:r>
          </w:p>
          <w:p w14:paraId="2F1A1085" w14:textId="4EEEFD39" w:rsidR="00816A8E" w:rsidRPr="00816A8E" w:rsidRDefault="00816A8E" w:rsidP="00D8535D">
            <w:pPr>
              <w:pStyle w:val="ListParagraph"/>
              <w:widowControl w:val="0"/>
              <w:numPr>
                <w:ilvl w:val="0"/>
                <w:numId w:val="18"/>
              </w:numPr>
              <w:shd w:val="clear" w:color="auto" w:fill="FFFFFF" w:themeFill="background1"/>
              <w:autoSpaceDE w:val="0"/>
              <w:autoSpaceDN w:val="0"/>
              <w:adjustRightInd w:val="0"/>
              <w:spacing w:after="0" w:line="240" w:lineRule="auto"/>
              <w:ind w:right="165"/>
              <w:rPr>
                <w:rFonts w:cstheme="minorHAnsi"/>
                <w:sz w:val="21"/>
                <w:szCs w:val="21"/>
              </w:rPr>
            </w:pPr>
            <w:r w:rsidRPr="00816A8E">
              <w:rPr>
                <w:rFonts w:cstheme="minorHAnsi"/>
                <w:sz w:val="21"/>
                <w:szCs w:val="21"/>
              </w:rPr>
              <w:t>False Target percentage of occurrences</w:t>
            </w:r>
          </w:p>
          <w:p w14:paraId="15F88247" w14:textId="0FF4BBF0" w:rsidR="00816A8E" w:rsidRPr="00816A8E" w:rsidRDefault="00816A8E" w:rsidP="00D8535D">
            <w:pPr>
              <w:pStyle w:val="ListParagraph"/>
              <w:widowControl w:val="0"/>
              <w:numPr>
                <w:ilvl w:val="0"/>
                <w:numId w:val="18"/>
              </w:numPr>
              <w:shd w:val="clear" w:color="auto" w:fill="FFFFFF" w:themeFill="background1"/>
              <w:autoSpaceDE w:val="0"/>
              <w:autoSpaceDN w:val="0"/>
              <w:adjustRightInd w:val="0"/>
              <w:spacing w:after="0" w:line="240" w:lineRule="auto"/>
              <w:ind w:right="165"/>
              <w:rPr>
                <w:rFonts w:cstheme="minorHAnsi"/>
                <w:sz w:val="21"/>
                <w:szCs w:val="21"/>
              </w:rPr>
            </w:pPr>
            <w:r w:rsidRPr="00816A8E">
              <w:rPr>
                <w:rFonts w:cstheme="minorHAnsi"/>
                <w:sz w:val="21"/>
                <w:szCs w:val="21"/>
              </w:rPr>
              <w:lastRenderedPageBreak/>
              <w:t>STC Map</w:t>
            </w:r>
          </w:p>
          <w:p w14:paraId="46A94757" w14:textId="5BE3887A" w:rsidR="00BF4AC2" w:rsidRPr="00816A8E" w:rsidRDefault="00816A8E" w:rsidP="00D8535D">
            <w:pPr>
              <w:pStyle w:val="ListParagraph"/>
              <w:widowControl w:val="0"/>
              <w:numPr>
                <w:ilvl w:val="0"/>
                <w:numId w:val="18"/>
              </w:numPr>
              <w:shd w:val="clear" w:color="auto" w:fill="FFFFFF" w:themeFill="background1"/>
              <w:autoSpaceDE w:val="0"/>
              <w:autoSpaceDN w:val="0"/>
              <w:adjustRightInd w:val="0"/>
              <w:spacing w:after="0" w:line="240" w:lineRule="auto"/>
              <w:ind w:right="165"/>
              <w:rPr>
                <w:rFonts w:cstheme="minorHAnsi"/>
                <w:sz w:val="21"/>
                <w:szCs w:val="21"/>
              </w:rPr>
            </w:pPr>
            <w:r w:rsidRPr="00816A8E">
              <w:rPr>
                <w:rFonts w:cstheme="minorHAnsi"/>
                <w:sz w:val="21"/>
                <w:szCs w:val="21"/>
              </w:rPr>
              <w:t>Air Traffic Statistics</w:t>
            </w:r>
          </w:p>
        </w:tc>
        <w:tc>
          <w:tcPr>
            <w:tcW w:w="630" w:type="dxa"/>
            <w:shd w:val="clear" w:color="auto" w:fill="FFFFFF" w:themeFill="background1"/>
          </w:tcPr>
          <w:p w14:paraId="6722A9F2" w14:textId="35EA78B6" w:rsidR="00BF4AC2" w:rsidRPr="0055445F" w:rsidRDefault="00BF4AC2" w:rsidP="00F55AEF">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37DEA4D9" w14:textId="77777777" w:rsidR="00BF4AC2" w:rsidRPr="0055445F" w:rsidRDefault="00BF4AC2" w:rsidP="00F55AEF">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7366DCF0" w14:textId="77777777" w:rsidR="00BF4AC2" w:rsidRPr="0055445F" w:rsidRDefault="00BF4AC2" w:rsidP="00F55AEF">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4C36E7A9" w14:textId="68BA9A40" w:rsidR="00D67ABC" w:rsidRPr="0055445F" w:rsidRDefault="00D67ABC" w:rsidP="00E166BE">
            <w:pPr>
              <w:pStyle w:val="ListParagraph"/>
              <w:shd w:val="clear" w:color="auto" w:fill="FFFFFF" w:themeFill="background1"/>
              <w:tabs>
                <w:tab w:val="left" w:pos="417"/>
              </w:tabs>
              <w:spacing w:after="0" w:line="276" w:lineRule="auto"/>
              <w:ind w:left="166"/>
              <w:rPr>
                <w:rFonts w:cstheme="minorHAnsi"/>
                <w:color w:val="FF0000"/>
              </w:rPr>
            </w:pPr>
          </w:p>
        </w:tc>
      </w:tr>
      <w:tr w:rsidR="003E6A12" w:rsidRPr="0055445F" w14:paraId="718D59FE" w14:textId="77777777" w:rsidTr="00E831B1">
        <w:trPr>
          <w:trHeight w:val="341"/>
        </w:trPr>
        <w:tc>
          <w:tcPr>
            <w:tcW w:w="534" w:type="dxa"/>
            <w:shd w:val="clear" w:color="auto" w:fill="BFBFBF" w:themeFill="background1" w:themeFillShade="BF"/>
            <w:vAlign w:val="center"/>
          </w:tcPr>
          <w:p w14:paraId="6E2D8F3C" w14:textId="668420E4" w:rsidR="003E6A12" w:rsidRPr="0055445F" w:rsidRDefault="003E6A12" w:rsidP="003E6A12">
            <w:pPr>
              <w:shd w:val="clear" w:color="auto" w:fill="FFFFFF" w:themeFill="background1"/>
              <w:tabs>
                <w:tab w:val="left" w:pos="417"/>
              </w:tabs>
              <w:spacing w:after="0" w:line="276" w:lineRule="auto"/>
              <w:rPr>
                <w:rFonts w:cstheme="minorHAnsi"/>
                <w:b/>
                <w:bCs/>
                <w:color w:val="FF0000"/>
              </w:rPr>
            </w:pPr>
            <w:r w:rsidRPr="003E6A12">
              <w:rPr>
                <w:rFonts w:cstheme="minorHAnsi"/>
                <w:b/>
                <w:bCs/>
              </w:rPr>
              <w:t>1</w:t>
            </w:r>
            <w:r w:rsidR="000723D3">
              <w:rPr>
                <w:rFonts w:cstheme="minorHAnsi"/>
                <w:b/>
                <w:bCs/>
              </w:rPr>
              <w:t>1</w:t>
            </w:r>
          </w:p>
        </w:tc>
        <w:tc>
          <w:tcPr>
            <w:tcW w:w="1900" w:type="dxa"/>
            <w:gridSpan w:val="2"/>
            <w:shd w:val="clear" w:color="auto" w:fill="BFBFBF" w:themeFill="background1" w:themeFillShade="BF"/>
          </w:tcPr>
          <w:p w14:paraId="3DC89D11" w14:textId="77777777" w:rsidR="003E6A12" w:rsidRPr="006B7488" w:rsidRDefault="003E6A12" w:rsidP="003E6A12">
            <w:pPr>
              <w:spacing w:after="0"/>
              <w:rPr>
                <w:b/>
                <w:bCs/>
                <w:lang w:val="en-GB"/>
              </w:rPr>
            </w:pPr>
            <w:r w:rsidRPr="006B7488">
              <w:rPr>
                <w:b/>
                <w:bCs/>
                <w:lang w:val="en-GB"/>
              </w:rPr>
              <w:t>CAR 171 APPENDIX A</w:t>
            </w:r>
          </w:p>
          <w:p w14:paraId="64DCF26C" w14:textId="35A4F8AF" w:rsidR="003E6A12" w:rsidRPr="0055445F" w:rsidRDefault="003E6A12" w:rsidP="003E6A12">
            <w:pPr>
              <w:widowControl w:val="0"/>
              <w:shd w:val="clear" w:color="auto" w:fill="FFFFFF" w:themeFill="background1"/>
              <w:tabs>
                <w:tab w:val="left" w:pos="1080"/>
                <w:tab w:val="left" w:pos="1440"/>
                <w:tab w:val="left" w:pos="1800"/>
                <w:tab w:val="left" w:pos="2160"/>
                <w:tab w:val="left" w:pos="2520"/>
                <w:tab w:val="left" w:pos="2880"/>
              </w:tabs>
              <w:autoSpaceDE w:val="0"/>
              <w:autoSpaceDN w:val="0"/>
              <w:adjustRightInd w:val="0"/>
              <w:spacing w:after="0" w:line="276" w:lineRule="auto"/>
              <w:contextualSpacing/>
              <w:rPr>
                <w:rFonts w:cstheme="minorHAnsi"/>
                <w:b/>
                <w:bCs/>
                <w:color w:val="FF0000"/>
              </w:rPr>
            </w:pPr>
            <w:r w:rsidRPr="006B7488">
              <w:rPr>
                <w:b/>
                <w:bCs/>
                <w:lang w:val="en-GB"/>
              </w:rPr>
              <w:t>PART II -9.</w:t>
            </w:r>
            <w:r>
              <w:rPr>
                <w:b/>
                <w:bCs/>
                <w:lang w:val="en-GB"/>
              </w:rPr>
              <w:t>2</w:t>
            </w:r>
          </w:p>
        </w:tc>
        <w:tc>
          <w:tcPr>
            <w:tcW w:w="12596" w:type="dxa"/>
            <w:gridSpan w:val="7"/>
            <w:shd w:val="clear" w:color="auto" w:fill="BFBFBF" w:themeFill="background1" w:themeFillShade="BF"/>
            <w:vAlign w:val="center"/>
          </w:tcPr>
          <w:p w14:paraId="39BBB7F7" w14:textId="41D2B96B" w:rsidR="003E6A12" w:rsidRPr="0055445F" w:rsidRDefault="003E6A12" w:rsidP="003E6A12">
            <w:pPr>
              <w:pStyle w:val="ListParagraph"/>
              <w:shd w:val="clear" w:color="auto" w:fill="FFFFFF" w:themeFill="background1"/>
              <w:tabs>
                <w:tab w:val="left" w:pos="417"/>
              </w:tabs>
              <w:spacing w:after="0" w:line="276" w:lineRule="auto"/>
              <w:ind w:left="166"/>
              <w:rPr>
                <w:rFonts w:cstheme="minorHAnsi"/>
                <w:b/>
                <w:bCs/>
                <w:color w:val="FF0000"/>
              </w:rPr>
            </w:pPr>
            <w:r>
              <w:rPr>
                <w:rFonts w:cstheme="minorHAnsi"/>
                <w:b/>
                <w:bCs/>
              </w:rPr>
              <w:t>OUTPUT OF SIMULATION SOFTWARE</w:t>
            </w:r>
          </w:p>
        </w:tc>
      </w:tr>
      <w:tr w:rsidR="003E6A12" w:rsidRPr="0055445F" w14:paraId="207ED59D" w14:textId="77777777" w:rsidTr="00E831B1">
        <w:trPr>
          <w:trHeight w:val="341"/>
        </w:trPr>
        <w:tc>
          <w:tcPr>
            <w:tcW w:w="534" w:type="dxa"/>
            <w:vMerge w:val="restart"/>
            <w:shd w:val="clear" w:color="auto" w:fill="FFFFFF" w:themeFill="background1"/>
          </w:tcPr>
          <w:p w14:paraId="4204A6E2"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1900" w:type="dxa"/>
            <w:gridSpan w:val="2"/>
            <w:vMerge w:val="restart"/>
            <w:shd w:val="clear" w:color="auto" w:fill="FFFFFF" w:themeFill="background1"/>
          </w:tcPr>
          <w:p w14:paraId="4782FAB4" w14:textId="77777777" w:rsidR="003E6A12" w:rsidRPr="0055445F" w:rsidRDefault="003E6A12" w:rsidP="003E6A12">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06D893A0" w14:textId="4CEBA80F" w:rsidR="003E6A12" w:rsidRPr="003E6A12" w:rsidRDefault="003E6A12" w:rsidP="00D8535D">
            <w:pPr>
              <w:pStyle w:val="ListParagraph"/>
              <w:numPr>
                <w:ilvl w:val="0"/>
                <w:numId w:val="19"/>
              </w:numPr>
              <w:spacing w:line="240" w:lineRule="auto"/>
              <w:ind w:left="166" w:hanging="180"/>
              <w:jc w:val="both"/>
              <w:rPr>
                <w:rFonts w:cstheme="minorHAnsi"/>
                <w:bCs/>
                <w:iCs/>
                <w:color w:val="FF0000"/>
                <w:lang w:val="en-GB"/>
              </w:rPr>
            </w:pPr>
            <w:r w:rsidRPr="007E4634">
              <w:t>Standard Cartesian diagrams or 2D surface mapping of each parameter (color coded).</w:t>
            </w:r>
          </w:p>
        </w:tc>
        <w:tc>
          <w:tcPr>
            <w:tcW w:w="630" w:type="dxa"/>
            <w:shd w:val="clear" w:color="auto" w:fill="FFFFFF" w:themeFill="background1"/>
          </w:tcPr>
          <w:p w14:paraId="3DA4187F" w14:textId="77777777" w:rsidR="003E6A12" w:rsidRPr="0055445F" w:rsidRDefault="003E6A12" w:rsidP="003E6A12">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5B4CA2E4"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2611EE1B"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18E83D28" w14:textId="77777777" w:rsidR="003E6A12" w:rsidRPr="0055445F" w:rsidRDefault="003E6A12" w:rsidP="003E6A12">
            <w:pPr>
              <w:pStyle w:val="ListParagraph"/>
              <w:shd w:val="clear" w:color="auto" w:fill="FFFFFF" w:themeFill="background1"/>
              <w:tabs>
                <w:tab w:val="left" w:pos="417"/>
              </w:tabs>
              <w:spacing w:after="0" w:line="276" w:lineRule="auto"/>
              <w:ind w:left="166"/>
              <w:rPr>
                <w:rFonts w:cstheme="minorHAnsi"/>
                <w:color w:val="FF0000"/>
              </w:rPr>
            </w:pPr>
          </w:p>
        </w:tc>
      </w:tr>
      <w:tr w:rsidR="003E6A12" w:rsidRPr="0055445F" w14:paraId="78EDFB29" w14:textId="77777777" w:rsidTr="00E831B1">
        <w:trPr>
          <w:trHeight w:val="341"/>
        </w:trPr>
        <w:tc>
          <w:tcPr>
            <w:tcW w:w="534" w:type="dxa"/>
            <w:vMerge/>
            <w:shd w:val="clear" w:color="auto" w:fill="FFFFFF" w:themeFill="background1"/>
          </w:tcPr>
          <w:p w14:paraId="7A5547A7"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1900" w:type="dxa"/>
            <w:gridSpan w:val="2"/>
            <w:vMerge/>
            <w:shd w:val="clear" w:color="auto" w:fill="FFFFFF" w:themeFill="background1"/>
          </w:tcPr>
          <w:p w14:paraId="34AAD279" w14:textId="77777777" w:rsidR="003E6A12" w:rsidRPr="0055445F" w:rsidRDefault="003E6A12" w:rsidP="003E6A12">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185928BA" w14:textId="065B40B9" w:rsidR="003E6A12" w:rsidRPr="0055445F" w:rsidRDefault="003E6A12" w:rsidP="003E6A12">
            <w:pPr>
              <w:pStyle w:val="ListParagraph"/>
              <w:widowControl w:val="0"/>
              <w:shd w:val="clear" w:color="auto" w:fill="FFFFFF" w:themeFill="background1"/>
              <w:autoSpaceDE w:val="0"/>
              <w:autoSpaceDN w:val="0"/>
              <w:adjustRightInd w:val="0"/>
              <w:spacing w:after="0" w:line="240" w:lineRule="auto"/>
              <w:ind w:left="166" w:right="165" w:hanging="180"/>
              <w:jc w:val="both"/>
              <w:rPr>
                <w:rFonts w:cstheme="minorHAnsi"/>
                <w:bCs/>
                <w:iCs/>
                <w:color w:val="FF0000"/>
                <w:lang w:val="en-GB"/>
              </w:rPr>
            </w:pPr>
            <w:r>
              <w:t xml:space="preserve">ii. </w:t>
            </w:r>
            <w:r w:rsidRPr="007E4634">
              <w:t>Flight inspection style outputs.</w:t>
            </w:r>
          </w:p>
        </w:tc>
        <w:tc>
          <w:tcPr>
            <w:tcW w:w="630" w:type="dxa"/>
            <w:shd w:val="clear" w:color="auto" w:fill="FFFFFF" w:themeFill="background1"/>
          </w:tcPr>
          <w:p w14:paraId="2F7C26F6" w14:textId="77777777" w:rsidR="003E6A12" w:rsidRPr="0055445F" w:rsidRDefault="003E6A12" w:rsidP="003E6A12">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48EF7878"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25ED69EA" w14:textId="77777777" w:rsidR="003E6A12" w:rsidRPr="0055445F" w:rsidRDefault="003E6A12" w:rsidP="003E6A12">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2004F314" w14:textId="77777777" w:rsidR="003E6A12" w:rsidRPr="0055445F" w:rsidRDefault="003E6A12" w:rsidP="003E6A12">
            <w:pPr>
              <w:pStyle w:val="ListParagraph"/>
              <w:shd w:val="clear" w:color="auto" w:fill="FFFFFF" w:themeFill="background1"/>
              <w:tabs>
                <w:tab w:val="left" w:pos="417"/>
              </w:tabs>
              <w:spacing w:after="0" w:line="276" w:lineRule="auto"/>
              <w:ind w:left="166"/>
              <w:rPr>
                <w:rFonts w:cstheme="minorHAnsi"/>
                <w:color w:val="FF0000"/>
              </w:rPr>
            </w:pPr>
          </w:p>
        </w:tc>
      </w:tr>
      <w:tr w:rsidR="003E6A12" w:rsidRPr="0055445F" w14:paraId="0257A3C9" w14:textId="77777777" w:rsidTr="00E831B1">
        <w:tc>
          <w:tcPr>
            <w:tcW w:w="534" w:type="dxa"/>
            <w:shd w:val="clear" w:color="auto" w:fill="BFBFBF" w:themeFill="background1" w:themeFillShade="BF"/>
            <w:vAlign w:val="center"/>
          </w:tcPr>
          <w:p w14:paraId="5C177E28" w14:textId="62CD9C26" w:rsidR="003E6A12" w:rsidRPr="0055445F" w:rsidRDefault="003E6A12" w:rsidP="003E6A12">
            <w:pPr>
              <w:rPr>
                <w:b/>
                <w:bCs/>
                <w:color w:val="FF0000"/>
              </w:rPr>
            </w:pPr>
            <w:r w:rsidRPr="003E6A12">
              <w:rPr>
                <w:rFonts w:cstheme="minorHAnsi"/>
                <w:b/>
                <w:bCs/>
              </w:rPr>
              <w:t>1</w:t>
            </w:r>
            <w:r w:rsidR="000723D3">
              <w:rPr>
                <w:rFonts w:cstheme="minorHAnsi"/>
                <w:b/>
                <w:bCs/>
              </w:rPr>
              <w:t>2</w:t>
            </w:r>
          </w:p>
        </w:tc>
        <w:tc>
          <w:tcPr>
            <w:tcW w:w="1900" w:type="dxa"/>
            <w:gridSpan w:val="2"/>
            <w:shd w:val="clear" w:color="auto" w:fill="BFBFBF" w:themeFill="background1" w:themeFillShade="BF"/>
          </w:tcPr>
          <w:p w14:paraId="30B7B037" w14:textId="77777777" w:rsidR="003E6A12" w:rsidRPr="006B7488" w:rsidRDefault="003E6A12" w:rsidP="003E6A12">
            <w:pPr>
              <w:spacing w:after="0"/>
              <w:rPr>
                <w:b/>
                <w:bCs/>
                <w:lang w:val="en-GB"/>
              </w:rPr>
            </w:pPr>
            <w:r w:rsidRPr="006B7488">
              <w:rPr>
                <w:b/>
                <w:bCs/>
                <w:lang w:val="en-GB"/>
              </w:rPr>
              <w:t>CAR 171 APPENDIX A</w:t>
            </w:r>
          </w:p>
          <w:p w14:paraId="0C4FA844" w14:textId="52CC0A41" w:rsidR="003E6A12" w:rsidRPr="0055445F" w:rsidRDefault="003E6A12" w:rsidP="003E6A12">
            <w:pPr>
              <w:spacing w:after="0"/>
              <w:jc w:val="center"/>
              <w:rPr>
                <w:b/>
                <w:bCs/>
                <w:color w:val="FF0000"/>
              </w:rPr>
            </w:pPr>
            <w:r w:rsidRPr="006B7488">
              <w:rPr>
                <w:b/>
                <w:bCs/>
                <w:lang w:val="en-GB"/>
              </w:rPr>
              <w:t>PART II -9.</w:t>
            </w:r>
            <w:r>
              <w:rPr>
                <w:b/>
                <w:bCs/>
                <w:lang w:val="en-GB"/>
              </w:rPr>
              <w:t>3</w:t>
            </w:r>
          </w:p>
        </w:tc>
        <w:tc>
          <w:tcPr>
            <w:tcW w:w="12596" w:type="dxa"/>
            <w:gridSpan w:val="7"/>
            <w:shd w:val="clear" w:color="auto" w:fill="BFBFBF" w:themeFill="background1" w:themeFillShade="BF"/>
            <w:vAlign w:val="center"/>
          </w:tcPr>
          <w:p w14:paraId="53ABD6AE" w14:textId="049DF411" w:rsidR="003E6A12" w:rsidRPr="0055445F" w:rsidRDefault="003E6A12" w:rsidP="003E6A12">
            <w:pPr>
              <w:rPr>
                <w:b/>
                <w:bCs/>
                <w:color w:val="FF0000"/>
              </w:rPr>
            </w:pPr>
            <w:r>
              <w:rPr>
                <w:rFonts w:cstheme="minorHAnsi"/>
                <w:b/>
                <w:bCs/>
              </w:rPr>
              <w:t>COMPUTATIONAL ELECTROMAGNETIC TECHNIQUE</w:t>
            </w:r>
          </w:p>
        </w:tc>
      </w:tr>
      <w:tr w:rsidR="0055445F" w:rsidRPr="0055445F" w14:paraId="5B44ABCF" w14:textId="77777777" w:rsidTr="00E831B1">
        <w:trPr>
          <w:trHeight w:val="654"/>
        </w:trPr>
        <w:tc>
          <w:tcPr>
            <w:tcW w:w="534" w:type="dxa"/>
            <w:shd w:val="clear" w:color="auto" w:fill="FFFFFF" w:themeFill="background1"/>
          </w:tcPr>
          <w:p w14:paraId="36136DAE"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1900" w:type="dxa"/>
            <w:gridSpan w:val="2"/>
            <w:shd w:val="clear" w:color="auto" w:fill="FFFFFF" w:themeFill="background1"/>
          </w:tcPr>
          <w:p w14:paraId="22638441" w14:textId="77777777" w:rsidR="00810AC8" w:rsidRPr="0055445F" w:rsidRDefault="00810AC8" w:rsidP="00F55AEF">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76" w:lineRule="auto"/>
              <w:ind w:left="417"/>
              <w:contextualSpacing/>
              <w:rPr>
                <w:rFonts w:cstheme="minorHAnsi"/>
                <w:color w:val="FF0000"/>
              </w:rPr>
            </w:pPr>
          </w:p>
        </w:tc>
        <w:tc>
          <w:tcPr>
            <w:tcW w:w="5938" w:type="dxa"/>
            <w:gridSpan w:val="2"/>
            <w:shd w:val="clear" w:color="auto" w:fill="FFFFFF" w:themeFill="background1"/>
          </w:tcPr>
          <w:p w14:paraId="6823BF71" w14:textId="0177E4BD" w:rsidR="00D2495E" w:rsidRPr="00D2495E" w:rsidRDefault="00D2495E" w:rsidP="00D2495E">
            <w:pPr>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right="165"/>
              <w:rPr>
                <w:rFonts w:cstheme="minorHAnsi"/>
              </w:rPr>
            </w:pPr>
            <w:r w:rsidRPr="00D2495E">
              <w:rPr>
                <w:rFonts w:cstheme="minorHAnsi"/>
              </w:rPr>
              <w:t>The numerical tools shall cover the whole aeronautical frequency band and be based on the most sophisticated and widely known computational electromagnetic techniques, such as:</w:t>
            </w:r>
          </w:p>
          <w:p w14:paraId="3E744451" w14:textId="77777777" w:rsidR="00D2495E" w:rsidRPr="00D2495E" w:rsidRDefault="00D2495E" w:rsidP="00D2495E">
            <w:pPr>
              <w:pStyle w:val="ListParagraph"/>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rPr>
                <w:rFonts w:cstheme="minorHAnsi"/>
              </w:rPr>
            </w:pPr>
            <w:r w:rsidRPr="00D2495E">
              <w:rPr>
                <w:rFonts w:cstheme="minorHAnsi"/>
              </w:rPr>
              <w:t>(a)</w:t>
            </w:r>
            <w:r w:rsidRPr="00D2495E">
              <w:rPr>
                <w:rFonts w:cstheme="minorHAnsi"/>
              </w:rPr>
              <w:tab/>
              <w:t>Geometrical Theory of Diffraction (GTD/UTD)</w:t>
            </w:r>
          </w:p>
          <w:p w14:paraId="0D6DB158" w14:textId="77777777" w:rsidR="00D2495E" w:rsidRPr="00D2495E" w:rsidRDefault="00D2495E" w:rsidP="00D2495E">
            <w:pPr>
              <w:pStyle w:val="ListParagraph"/>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rPr>
                <w:rFonts w:cstheme="minorHAnsi"/>
              </w:rPr>
            </w:pPr>
            <w:r w:rsidRPr="00D2495E">
              <w:rPr>
                <w:rFonts w:cstheme="minorHAnsi"/>
              </w:rPr>
              <w:t>(b)</w:t>
            </w:r>
            <w:r w:rsidRPr="00D2495E">
              <w:rPr>
                <w:rFonts w:cstheme="minorHAnsi"/>
              </w:rPr>
              <w:tab/>
              <w:t>Physical Optics (PO/PTD/ITD)</w:t>
            </w:r>
          </w:p>
          <w:p w14:paraId="44392F3F" w14:textId="77777777" w:rsidR="00D2495E" w:rsidRPr="00D2495E" w:rsidRDefault="00D2495E" w:rsidP="00D2495E">
            <w:pPr>
              <w:pStyle w:val="ListParagraph"/>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rPr>
                <w:rFonts w:cstheme="minorHAnsi"/>
              </w:rPr>
            </w:pPr>
            <w:r w:rsidRPr="00D2495E">
              <w:rPr>
                <w:rFonts w:cstheme="minorHAnsi"/>
              </w:rPr>
              <w:t>(c)</w:t>
            </w:r>
            <w:r w:rsidRPr="00D2495E">
              <w:rPr>
                <w:rFonts w:cstheme="minorHAnsi"/>
              </w:rPr>
              <w:tab/>
              <w:t>Method of Moments (MOM)</w:t>
            </w:r>
          </w:p>
          <w:p w14:paraId="60D65927" w14:textId="77777777" w:rsidR="00D2495E" w:rsidRPr="00D2495E" w:rsidRDefault="00D2495E" w:rsidP="00D2495E">
            <w:pPr>
              <w:pStyle w:val="ListParagraph"/>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rPr>
                <w:rFonts w:cstheme="minorHAnsi"/>
              </w:rPr>
            </w:pPr>
            <w:r w:rsidRPr="00D2495E">
              <w:rPr>
                <w:rFonts w:cstheme="minorHAnsi"/>
              </w:rPr>
              <w:t>(d)</w:t>
            </w:r>
            <w:r w:rsidRPr="00D2495E">
              <w:rPr>
                <w:rFonts w:cstheme="minorHAnsi"/>
              </w:rPr>
              <w:tab/>
            </w:r>
            <w:proofErr w:type="spellStart"/>
            <w:r w:rsidRPr="00D2495E">
              <w:rPr>
                <w:rFonts w:cstheme="minorHAnsi"/>
              </w:rPr>
              <w:t>Deygout</w:t>
            </w:r>
            <w:proofErr w:type="spellEnd"/>
            <w:r w:rsidRPr="00D2495E">
              <w:rPr>
                <w:rFonts w:cstheme="minorHAnsi"/>
              </w:rPr>
              <w:t xml:space="preserve"> Method</w:t>
            </w:r>
          </w:p>
          <w:p w14:paraId="5ED5757F" w14:textId="1A272222" w:rsidR="00810AC8" w:rsidRPr="0055445F" w:rsidRDefault="00D2495E" w:rsidP="00D2495E">
            <w:pPr>
              <w:pStyle w:val="ListParagraph"/>
              <w:widowControl w:val="0"/>
              <w:shd w:val="clear" w:color="auto" w:fill="FFFFFF" w:themeFill="background1"/>
              <w:tabs>
                <w:tab w:val="left" w:pos="417"/>
                <w:tab w:val="left" w:pos="1080"/>
                <w:tab w:val="left" w:pos="1440"/>
                <w:tab w:val="left" w:pos="1800"/>
                <w:tab w:val="left" w:pos="2160"/>
                <w:tab w:val="left" w:pos="2520"/>
                <w:tab w:val="left" w:pos="2880"/>
              </w:tabs>
              <w:autoSpaceDE w:val="0"/>
              <w:autoSpaceDN w:val="0"/>
              <w:adjustRightInd w:val="0"/>
              <w:spacing w:after="0" w:line="240" w:lineRule="auto"/>
              <w:ind w:left="429" w:right="165"/>
              <w:jc w:val="both"/>
              <w:rPr>
                <w:rFonts w:cstheme="minorHAnsi"/>
                <w:color w:val="FF0000"/>
                <w:sz w:val="21"/>
                <w:szCs w:val="21"/>
              </w:rPr>
            </w:pPr>
            <w:r w:rsidRPr="00D2495E">
              <w:rPr>
                <w:rFonts w:cstheme="minorHAnsi"/>
              </w:rPr>
              <w:lastRenderedPageBreak/>
              <w:t>(e)</w:t>
            </w:r>
            <w:r w:rsidRPr="00D2495E">
              <w:rPr>
                <w:rFonts w:cstheme="minorHAnsi"/>
              </w:rPr>
              <w:tab/>
              <w:t>Parabolic Equations (PE)</w:t>
            </w:r>
          </w:p>
        </w:tc>
        <w:tc>
          <w:tcPr>
            <w:tcW w:w="630" w:type="dxa"/>
            <w:shd w:val="clear" w:color="auto" w:fill="FFFFFF" w:themeFill="background1"/>
            <w:vAlign w:val="center"/>
          </w:tcPr>
          <w:p w14:paraId="3E0978B5" w14:textId="12A4228A" w:rsidR="00810AC8" w:rsidRPr="0055445F" w:rsidRDefault="00810AC8" w:rsidP="00F55AEF">
            <w:pPr>
              <w:shd w:val="clear" w:color="auto" w:fill="FFFFFF" w:themeFill="background1"/>
              <w:tabs>
                <w:tab w:val="left" w:pos="417"/>
              </w:tabs>
              <w:spacing w:after="0" w:line="276" w:lineRule="auto"/>
              <w:jc w:val="center"/>
              <w:rPr>
                <w:rFonts w:cstheme="minorHAnsi"/>
                <w:color w:val="FF0000"/>
              </w:rPr>
            </w:pPr>
          </w:p>
        </w:tc>
        <w:tc>
          <w:tcPr>
            <w:tcW w:w="630" w:type="dxa"/>
            <w:shd w:val="clear" w:color="auto" w:fill="FFFFFF" w:themeFill="background1"/>
          </w:tcPr>
          <w:p w14:paraId="0C687CFE"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810" w:type="dxa"/>
            <w:shd w:val="clear" w:color="auto" w:fill="FFFFFF" w:themeFill="background1"/>
          </w:tcPr>
          <w:p w14:paraId="1F8FC975" w14:textId="77777777" w:rsidR="00810AC8" w:rsidRPr="0055445F" w:rsidRDefault="00810AC8" w:rsidP="00F55AEF">
            <w:pPr>
              <w:shd w:val="clear" w:color="auto" w:fill="FFFFFF" w:themeFill="background1"/>
              <w:tabs>
                <w:tab w:val="left" w:pos="417"/>
              </w:tabs>
              <w:spacing w:after="0" w:line="276" w:lineRule="auto"/>
              <w:rPr>
                <w:rFonts w:cstheme="minorHAnsi"/>
                <w:color w:val="FF0000"/>
              </w:rPr>
            </w:pPr>
          </w:p>
        </w:tc>
        <w:tc>
          <w:tcPr>
            <w:tcW w:w="4588" w:type="dxa"/>
            <w:gridSpan w:val="2"/>
            <w:shd w:val="clear" w:color="auto" w:fill="FFFFFF" w:themeFill="background1"/>
          </w:tcPr>
          <w:p w14:paraId="6A305548" w14:textId="2977BC04" w:rsidR="00810AC8" w:rsidRPr="0055445F" w:rsidRDefault="00810AC8" w:rsidP="00F55AEF">
            <w:pPr>
              <w:shd w:val="clear" w:color="auto" w:fill="FFFFFF" w:themeFill="background1"/>
              <w:tabs>
                <w:tab w:val="left" w:pos="417"/>
              </w:tabs>
              <w:spacing w:after="0" w:line="276" w:lineRule="auto"/>
              <w:rPr>
                <w:rFonts w:cstheme="minorHAnsi"/>
                <w:color w:val="FF0000"/>
              </w:rPr>
            </w:pPr>
          </w:p>
        </w:tc>
      </w:tr>
    </w:tbl>
    <w:p w14:paraId="02409B60" w14:textId="2461DE79" w:rsidR="002E6FFB" w:rsidRPr="0055445F" w:rsidRDefault="00566585" w:rsidP="0024192D">
      <w:pPr>
        <w:shd w:val="clear" w:color="auto" w:fill="FFFFFF" w:themeFill="background1"/>
        <w:tabs>
          <w:tab w:val="left" w:pos="1047"/>
        </w:tabs>
        <w:rPr>
          <w:rFonts w:ascii="Cambria" w:hAnsi="Cambria"/>
          <w:color w:val="FF0000"/>
        </w:rPr>
      </w:pPr>
      <w:r w:rsidRPr="0055445F">
        <w:rPr>
          <w:rFonts w:ascii="Cambria" w:hAnsi="Cambria"/>
          <w:color w:val="FF0000"/>
        </w:rPr>
        <w:br w:type="textWrapping" w:clear="all"/>
      </w:r>
    </w:p>
    <w:sectPr w:rsidR="002E6FFB" w:rsidRPr="0055445F" w:rsidSect="00B0665F">
      <w:headerReference w:type="default" r:id="rId9"/>
      <w:footerReference w:type="default" r:id="rId10"/>
      <w:pgSz w:w="16838" w:h="11906" w:orient="landscape" w:code="9"/>
      <w:pgMar w:top="562" w:right="864" w:bottom="432" w:left="864" w:header="50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024D" w14:textId="77777777" w:rsidR="00D17768" w:rsidRDefault="00D17768" w:rsidP="00B2618C">
      <w:pPr>
        <w:spacing w:after="0" w:line="240" w:lineRule="auto"/>
      </w:pPr>
      <w:r>
        <w:separator/>
      </w:r>
    </w:p>
  </w:endnote>
  <w:endnote w:type="continuationSeparator" w:id="0">
    <w:p w14:paraId="51355773" w14:textId="77777777" w:rsidR="00D17768" w:rsidRDefault="00D17768" w:rsidP="00B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B729" w14:textId="5504F6F1" w:rsidR="00380A43" w:rsidRDefault="00380A43">
    <w:pPr>
      <w:pStyle w:val="Footer"/>
      <w:jc w:val="right"/>
    </w:pPr>
  </w:p>
  <w:p w14:paraId="6FF74EA6" w14:textId="138DEDCF" w:rsidR="00380A43" w:rsidRPr="0034359B" w:rsidRDefault="00380A43" w:rsidP="0034359B">
    <w:pPr>
      <w:pStyle w:val="Footer"/>
      <w:rPr>
        <w:sz w:val="20"/>
        <w:szCs w:val="20"/>
      </w:rPr>
    </w:pPr>
    <w:r w:rsidRPr="0034359B">
      <w:rPr>
        <w:sz w:val="20"/>
        <w:szCs w:val="20"/>
      </w:rPr>
      <w:t xml:space="preserve">Attachment of Appendix C to OPM                                            </w:t>
    </w:r>
    <w:r>
      <w:rPr>
        <w:sz w:val="20"/>
        <w:szCs w:val="20"/>
      </w:rPr>
      <w:t xml:space="preserve">                        </w:t>
    </w:r>
    <w:r w:rsidRPr="0034359B">
      <w:rPr>
        <w:sz w:val="20"/>
        <w:szCs w:val="20"/>
      </w:rPr>
      <w:t xml:space="preserve">        Date of issue: </w:t>
    </w:r>
    <w:r w:rsidR="000723D3">
      <w:rPr>
        <w:sz w:val="20"/>
        <w:szCs w:val="20"/>
      </w:rPr>
      <w:t>30</w:t>
    </w:r>
    <w:r w:rsidRPr="0034359B">
      <w:rPr>
        <w:sz w:val="20"/>
        <w:szCs w:val="20"/>
      </w:rPr>
      <w:t xml:space="preserve"> </w:t>
    </w:r>
    <w:r w:rsidR="000723D3">
      <w:rPr>
        <w:sz w:val="20"/>
        <w:szCs w:val="20"/>
      </w:rPr>
      <w:t>November 2024</w:t>
    </w:r>
    <w:r w:rsidRPr="0034359B">
      <w:rPr>
        <w:sz w:val="20"/>
        <w:szCs w:val="20"/>
      </w:rPr>
      <w:t xml:space="preserve">                                                                                              </w:t>
    </w:r>
    <w:r w:rsidRPr="0034359B">
      <w:rPr>
        <w:color w:val="7F7F7F" w:themeColor="background1" w:themeShade="7F"/>
        <w:spacing w:val="60"/>
        <w:sz w:val="20"/>
        <w:szCs w:val="20"/>
      </w:rPr>
      <w:t>Page</w:t>
    </w:r>
    <w:r w:rsidRPr="0034359B">
      <w:rPr>
        <w:sz w:val="20"/>
        <w:szCs w:val="20"/>
      </w:rPr>
      <w:t xml:space="preserve"> | </w:t>
    </w:r>
    <w:r w:rsidRPr="0034359B">
      <w:rPr>
        <w:sz w:val="20"/>
        <w:szCs w:val="20"/>
      </w:rPr>
      <w:fldChar w:fldCharType="begin"/>
    </w:r>
    <w:r w:rsidRPr="0034359B">
      <w:rPr>
        <w:sz w:val="20"/>
        <w:szCs w:val="20"/>
      </w:rPr>
      <w:instrText xml:space="preserve"> PAGE   \* MERGEFORMAT </w:instrText>
    </w:r>
    <w:r w:rsidRPr="0034359B">
      <w:rPr>
        <w:sz w:val="20"/>
        <w:szCs w:val="20"/>
      </w:rPr>
      <w:fldChar w:fldCharType="separate"/>
    </w:r>
    <w:r w:rsidRPr="0034359B">
      <w:rPr>
        <w:b/>
        <w:bCs/>
        <w:noProof/>
        <w:sz w:val="20"/>
        <w:szCs w:val="20"/>
      </w:rPr>
      <w:t>1</w:t>
    </w:r>
    <w:r w:rsidRPr="0034359B">
      <w:rPr>
        <w:b/>
        <w:bCs/>
        <w:noProof/>
        <w:sz w:val="20"/>
        <w:szCs w:val="20"/>
      </w:rPr>
      <w:fldChar w:fldCharType="end"/>
    </w:r>
    <w:r w:rsidRPr="0034359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BBBB" w14:textId="77777777" w:rsidR="00D17768" w:rsidRDefault="00D17768" w:rsidP="00B2618C">
      <w:pPr>
        <w:spacing w:after="0" w:line="240" w:lineRule="auto"/>
      </w:pPr>
      <w:r>
        <w:separator/>
      </w:r>
    </w:p>
  </w:footnote>
  <w:footnote w:type="continuationSeparator" w:id="0">
    <w:p w14:paraId="4D699D0F" w14:textId="77777777" w:rsidR="00D17768" w:rsidRDefault="00D17768" w:rsidP="00B2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9C1D" w14:textId="4FC8061F" w:rsidR="00380A43" w:rsidRDefault="00380A43" w:rsidP="00B2618C">
    <w:pPr>
      <w:pStyle w:val="Header"/>
      <w:jc w:val="both"/>
    </w:pPr>
  </w:p>
  <w:p w14:paraId="12093286" w14:textId="77777777" w:rsidR="00380A43" w:rsidRDefault="00380A43" w:rsidP="00D07A8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38B"/>
    <w:multiLevelType w:val="hybridMultilevel"/>
    <w:tmpl w:val="1E10B780"/>
    <w:lvl w:ilvl="0" w:tplc="64FA43A2">
      <w:start w:val="1"/>
      <w:numFmt w:val="decimal"/>
      <w:lvlText w:val="(%1)"/>
      <w:lvlJc w:val="left"/>
      <w:pPr>
        <w:ind w:left="720" w:hanging="360"/>
      </w:pPr>
      <w:rPr>
        <w:rFonts w:asciiTheme="minorHAnsi" w:eastAsiaTheme="minorHAnsi" w:hAnsiTheme="minorHAnsi" w:cstheme="minorHAnsi"/>
      </w:rPr>
    </w:lvl>
    <w:lvl w:ilvl="1" w:tplc="1DF4A4C4">
      <w:start w:val="2"/>
      <w:numFmt w:val="upperRoman"/>
      <w:lvlText w:val="%2."/>
      <w:lvlJc w:val="left"/>
      <w:pPr>
        <w:ind w:left="1800" w:hanging="720"/>
      </w:pPr>
      <w:rPr>
        <w:rFonts w:cstheme="minorBidi" w:hint="default"/>
        <w:color w:val="auto"/>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240F70"/>
    <w:multiLevelType w:val="hybridMultilevel"/>
    <w:tmpl w:val="019AEC88"/>
    <w:lvl w:ilvl="0" w:tplc="57108AEC">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 w15:restartNumberingAfterBreak="0">
    <w:nsid w:val="079B6475"/>
    <w:multiLevelType w:val="hybridMultilevel"/>
    <w:tmpl w:val="7A1E5C36"/>
    <w:lvl w:ilvl="0" w:tplc="E5F6CE50">
      <w:start w:val="9"/>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16F26"/>
    <w:multiLevelType w:val="hybridMultilevel"/>
    <w:tmpl w:val="CEDA12E0"/>
    <w:lvl w:ilvl="0" w:tplc="8258D66A">
      <w:start w:val="3"/>
      <w:numFmt w:val="lowerRoman"/>
      <w:lvlText w:val="%1."/>
      <w:lvlJc w:val="right"/>
      <w:pPr>
        <w:ind w:left="1700"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384"/>
    <w:multiLevelType w:val="hybridMultilevel"/>
    <w:tmpl w:val="82D259AE"/>
    <w:lvl w:ilvl="0" w:tplc="BFFEE870">
      <w:start w:val="1"/>
      <w:numFmt w:val="lowerLetter"/>
      <w:lvlText w:val="%1."/>
      <w:lvlJc w:val="left"/>
      <w:pPr>
        <w:ind w:left="1800" w:hanging="360"/>
      </w:pPr>
      <w:rPr>
        <w:rFonts w:ascii="Calibri" w:eastAsia="Calibri" w:hAnsi="Calibri" w:cs="Calibr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444802"/>
    <w:multiLevelType w:val="hybridMultilevel"/>
    <w:tmpl w:val="BE4ABF28"/>
    <w:lvl w:ilvl="0" w:tplc="C72A4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0732E"/>
    <w:multiLevelType w:val="hybridMultilevel"/>
    <w:tmpl w:val="0B46BF84"/>
    <w:lvl w:ilvl="0" w:tplc="A064CBEE">
      <w:start w:val="1"/>
      <w:numFmt w:val="decimal"/>
      <w:lvlText w:val="(%1)"/>
      <w:lvlJc w:val="left"/>
      <w:pPr>
        <w:ind w:left="800" w:hanging="420"/>
      </w:pPr>
      <w:rPr>
        <w:rFonts w:ascii="Calibri" w:eastAsia="Calibri" w:hAnsi="Calibri" w:cs="Calibri" w:hint="default"/>
        <w:w w:val="100"/>
        <w:sz w:val="22"/>
        <w:szCs w:val="22"/>
        <w:lang w:val="en-US" w:eastAsia="en-US" w:bidi="ar-SA"/>
      </w:rPr>
    </w:lvl>
    <w:lvl w:ilvl="1" w:tplc="E1947CD0">
      <w:start w:val="1"/>
      <w:numFmt w:val="lowerLetter"/>
      <w:lvlText w:val="(%2)"/>
      <w:lvlJc w:val="left"/>
      <w:pPr>
        <w:ind w:left="1393" w:hanging="425"/>
      </w:pPr>
      <w:rPr>
        <w:rFonts w:ascii="Calibri" w:eastAsia="Calibri" w:hAnsi="Calibri" w:cs="Calibri" w:hint="default"/>
        <w:spacing w:val="-1"/>
        <w:w w:val="100"/>
        <w:sz w:val="22"/>
        <w:szCs w:val="22"/>
        <w:lang w:val="en-US" w:eastAsia="en-US" w:bidi="ar-SA"/>
      </w:rPr>
    </w:lvl>
    <w:lvl w:ilvl="2" w:tplc="CE3ED92A">
      <w:start w:val="1"/>
      <w:numFmt w:val="lowerRoman"/>
      <w:lvlText w:val="%3."/>
      <w:lvlJc w:val="left"/>
      <w:pPr>
        <w:ind w:left="1962" w:hanging="284"/>
      </w:pPr>
      <w:rPr>
        <w:rFonts w:ascii="Calibri" w:eastAsia="Calibri" w:hAnsi="Calibri" w:cs="Calibri" w:hint="default"/>
        <w:spacing w:val="-1"/>
        <w:w w:val="100"/>
        <w:sz w:val="22"/>
        <w:szCs w:val="22"/>
        <w:lang w:val="en-US" w:eastAsia="en-US" w:bidi="ar-SA"/>
      </w:rPr>
    </w:lvl>
    <w:lvl w:ilvl="3" w:tplc="9D1A708C">
      <w:numFmt w:val="bullet"/>
      <w:lvlText w:val="•"/>
      <w:lvlJc w:val="left"/>
      <w:pPr>
        <w:ind w:left="2908" w:hanging="284"/>
      </w:pPr>
      <w:rPr>
        <w:rFonts w:hint="default"/>
        <w:lang w:val="en-US" w:eastAsia="en-US" w:bidi="ar-SA"/>
      </w:rPr>
    </w:lvl>
    <w:lvl w:ilvl="4" w:tplc="1BB69C70">
      <w:numFmt w:val="bullet"/>
      <w:lvlText w:val="•"/>
      <w:lvlJc w:val="left"/>
      <w:pPr>
        <w:ind w:left="3856" w:hanging="284"/>
      </w:pPr>
      <w:rPr>
        <w:rFonts w:hint="default"/>
        <w:lang w:val="en-US" w:eastAsia="en-US" w:bidi="ar-SA"/>
      </w:rPr>
    </w:lvl>
    <w:lvl w:ilvl="5" w:tplc="05025E42">
      <w:numFmt w:val="bullet"/>
      <w:lvlText w:val="•"/>
      <w:lvlJc w:val="left"/>
      <w:pPr>
        <w:ind w:left="4804" w:hanging="284"/>
      </w:pPr>
      <w:rPr>
        <w:rFonts w:hint="default"/>
        <w:lang w:val="en-US" w:eastAsia="en-US" w:bidi="ar-SA"/>
      </w:rPr>
    </w:lvl>
    <w:lvl w:ilvl="6" w:tplc="9CD892D4">
      <w:numFmt w:val="bullet"/>
      <w:lvlText w:val="•"/>
      <w:lvlJc w:val="left"/>
      <w:pPr>
        <w:ind w:left="5753" w:hanging="284"/>
      </w:pPr>
      <w:rPr>
        <w:rFonts w:hint="default"/>
        <w:lang w:val="en-US" w:eastAsia="en-US" w:bidi="ar-SA"/>
      </w:rPr>
    </w:lvl>
    <w:lvl w:ilvl="7" w:tplc="3F561CD4">
      <w:numFmt w:val="bullet"/>
      <w:lvlText w:val="•"/>
      <w:lvlJc w:val="left"/>
      <w:pPr>
        <w:ind w:left="6701" w:hanging="284"/>
      </w:pPr>
      <w:rPr>
        <w:rFonts w:hint="default"/>
        <w:lang w:val="en-US" w:eastAsia="en-US" w:bidi="ar-SA"/>
      </w:rPr>
    </w:lvl>
    <w:lvl w:ilvl="8" w:tplc="74FA214E">
      <w:numFmt w:val="bullet"/>
      <w:lvlText w:val="•"/>
      <w:lvlJc w:val="left"/>
      <w:pPr>
        <w:ind w:left="7649" w:hanging="284"/>
      </w:pPr>
      <w:rPr>
        <w:rFonts w:hint="default"/>
        <w:lang w:val="en-US" w:eastAsia="en-US" w:bidi="ar-SA"/>
      </w:rPr>
    </w:lvl>
  </w:abstractNum>
  <w:abstractNum w:abstractNumId="7" w15:restartNumberingAfterBreak="0">
    <w:nsid w:val="2DCC1BB0"/>
    <w:multiLevelType w:val="multilevel"/>
    <w:tmpl w:val="BB02D100"/>
    <w:lvl w:ilvl="0">
      <w:start w:val="9"/>
      <w:numFmt w:val="decimal"/>
      <w:lvlText w:val="%1"/>
      <w:lvlJc w:val="left"/>
      <w:pPr>
        <w:ind w:left="620" w:hanging="360"/>
      </w:pPr>
      <w:rPr>
        <w:rFonts w:hint="default"/>
        <w:lang w:val="en-US" w:eastAsia="en-US" w:bidi="ar-SA"/>
      </w:rPr>
    </w:lvl>
    <w:lvl w:ilvl="1">
      <w:start w:val="1"/>
      <w:numFmt w:val="decimal"/>
      <w:lvlText w:val="%1.%2"/>
      <w:lvlJc w:val="left"/>
      <w:pPr>
        <w:ind w:left="620" w:hanging="360"/>
      </w:pPr>
      <w:rPr>
        <w:rFonts w:ascii="Calibri" w:eastAsia="Calibri" w:hAnsi="Calibri" w:cs="Calibri" w:hint="default"/>
        <w:spacing w:val="-1"/>
        <w:w w:val="100"/>
        <w:sz w:val="22"/>
        <w:szCs w:val="22"/>
        <w:lang w:val="en-US" w:eastAsia="en-US" w:bidi="ar-SA"/>
      </w:rPr>
    </w:lvl>
    <w:lvl w:ilvl="2">
      <w:start w:val="1"/>
      <w:numFmt w:val="decimal"/>
      <w:lvlText w:val="(%3)"/>
      <w:lvlJc w:val="left"/>
      <w:pPr>
        <w:ind w:left="980" w:hanging="360"/>
      </w:pPr>
      <w:rPr>
        <w:rFonts w:ascii="Calibri" w:eastAsia="Calibri" w:hAnsi="Calibri" w:cs="Calibri" w:hint="default"/>
        <w:w w:val="100"/>
        <w:sz w:val="22"/>
        <w:szCs w:val="22"/>
        <w:lang w:val="en-US" w:eastAsia="en-US" w:bidi="ar-SA"/>
      </w:rPr>
    </w:lvl>
    <w:lvl w:ilvl="3">
      <w:start w:val="3"/>
      <w:numFmt w:val="lowerLetter"/>
      <w:lvlText w:val="(%4)"/>
      <w:lvlJc w:val="left"/>
      <w:pPr>
        <w:ind w:left="1340" w:hanging="360"/>
      </w:pPr>
      <w:rPr>
        <w:rFonts w:ascii="Calibri" w:eastAsia="Calibri" w:hAnsi="Calibri" w:cs="Calibri" w:hint="default"/>
        <w:spacing w:val="-1"/>
        <w:w w:val="100"/>
        <w:sz w:val="23"/>
        <w:szCs w:val="23"/>
        <w:lang w:val="en-US" w:eastAsia="en-US" w:bidi="ar-SA"/>
      </w:rPr>
    </w:lvl>
    <w:lvl w:ilvl="4">
      <w:numFmt w:val="bullet"/>
      <w:lvlText w:val="•"/>
      <w:lvlJc w:val="left"/>
      <w:pPr>
        <w:ind w:left="3391" w:hanging="360"/>
      </w:pPr>
      <w:rPr>
        <w:rFonts w:hint="default"/>
        <w:lang w:val="en-US" w:eastAsia="en-US" w:bidi="ar-SA"/>
      </w:rPr>
    </w:lvl>
    <w:lvl w:ilvl="5">
      <w:numFmt w:val="bullet"/>
      <w:lvlText w:val="•"/>
      <w:lvlJc w:val="left"/>
      <w:pPr>
        <w:ind w:left="4417" w:hanging="360"/>
      </w:pPr>
      <w:rPr>
        <w:rFonts w:hint="default"/>
        <w:lang w:val="en-US" w:eastAsia="en-US" w:bidi="ar-SA"/>
      </w:rPr>
    </w:lvl>
    <w:lvl w:ilvl="6">
      <w:numFmt w:val="bullet"/>
      <w:lvlText w:val="•"/>
      <w:lvlJc w:val="left"/>
      <w:pPr>
        <w:ind w:left="5443" w:hanging="360"/>
      </w:pPr>
      <w:rPr>
        <w:rFonts w:hint="default"/>
        <w:lang w:val="en-US" w:eastAsia="en-US" w:bidi="ar-SA"/>
      </w:rPr>
    </w:lvl>
    <w:lvl w:ilvl="7">
      <w:numFmt w:val="bullet"/>
      <w:lvlText w:val="•"/>
      <w:lvlJc w:val="left"/>
      <w:pPr>
        <w:ind w:left="6469" w:hanging="360"/>
      </w:pPr>
      <w:rPr>
        <w:rFonts w:hint="default"/>
        <w:lang w:val="en-US" w:eastAsia="en-US" w:bidi="ar-SA"/>
      </w:rPr>
    </w:lvl>
    <w:lvl w:ilvl="8">
      <w:numFmt w:val="bullet"/>
      <w:lvlText w:val="•"/>
      <w:lvlJc w:val="left"/>
      <w:pPr>
        <w:ind w:left="7494" w:hanging="360"/>
      </w:pPr>
      <w:rPr>
        <w:rFonts w:hint="default"/>
        <w:lang w:val="en-US" w:eastAsia="en-US" w:bidi="ar-SA"/>
      </w:rPr>
    </w:lvl>
  </w:abstractNum>
  <w:abstractNum w:abstractNumId="8" w15:restartNumberingAfterBreak="0">
    <w:nsid w:val="377F41F0"/>
    <w:multiLevelType w:val="hybridMultilevel"/>
    <w:tmpl w:val="21CC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135C6"/>
    <w:multiLevelType w:val="hybridMultilevel"/>
    <w:tmpl w:val="E480B404"/>
    <w:lvl w:ilvl="0" w:tplc="3C201B7C">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0" w15:restartNumberingAfterBreak="0">
    <w:nsid w:val="4C680452"/>
    <w:multiLevelType w:val="hybridMultilevel"/>
    <w:tmpl w:val="ECC017B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7523A"/>
    <w:multiLevelType w:val="hybridMultilevel"/>
    <w:tmpl w:val="A8963436"/>
    <w:lvl w:ilvl="0" w:tplc="1022553E">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 w15:restartNumberingAfterBreak="0">
    <w:nsid w:val="57CD2C32"/>
    <w:multiLevelType w:val="hybridMultilevel"/>
    <w:tmpl w:val="923A4170"/>
    <w:lvl w:ilvl="0" w:tplc="862E3330">
      <w:start w:val="1"/>
      <w:numFmt w:val="lowerRoman"/>
      <w:lvlText w:val="%1"/>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3521B"/>
    <w:multiLevelType w:val="hybridMultilevel"/>
    <w:tmpl w:val="7C3447E0"/>
    <w:lvl w:ilvl="0" w:tplc="DD989F5E">
      <w:start w:val="9"/>
      <w:numFmt w:val="lowerLetter"/>
      <w:lvlText w:val="%1."/>
      <w:lvlJc w:val="left"/>
      <w:pPr>
        <w:ind w:left="526" w:hanging="360"/>
      </w:pPr>
      <w:rPr>
        <w:rFonts w:cstheme="minorBidi" w:hint="default"/>
        <w:color w:val="auto"/>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4" w15:restartNumberingAfterBreak="0">
    <w:nsid w:val="6525082F"/>
    <w:multiLevelType w:val="hybridMultilevel"/>
    <w:tmpl w:val="A5A42580"/>
    <w:lvl w:ilvl="0" w:tplc="0409001B">
      <w:start w:val="1"/>
      <w:numFmt w:val="lowerRoman"/>
      <w:lvlText w:val="%1."/>
      <w:lvlJc w:val="right"/>
      <w:pPr>
        <w:ind w:left="1700" w:hanging="360"/>
      </w:pPr>
      <w:rPr>
        <w:rFonts w:hint="default"/>
        <w:spacing w:val="-1"/>
        <w:w w:val="100"/>
        <w:sz w:val="22"/>
        <w:szCs w:val="22"/>
        <w:lang w:val="en-US" w:eastAsia="en-US" w:bidi="ar-S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687A5B74"/>
    <w:multiLevelType w:val="hybridMultilevel"/>
    <w:tmpl w:val="700621D0"/>
    <w:lvl w:ilvl="0" w:tplc="E94EF092">
      <w:start w:val="3"/>
      <w:numFmt w:val="lowerRoman"/>
      <w:lvlText w:val="%1."/>
      <w:lvlJc w:val="right"/>
      <w:pPr>
        <w:ind w:left="1700"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B5115"/>
    <w:multiLevelType w:val="hybridMultilevel"/>
    <w:tmpl w:val="A7283320"/>
    <w:lvl w:ilvl="0" w:tplc="FB325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393EFA"/>
    <w:multiLevelType w:val="hybridMultilevel"/>
    <w:tmpl w:val="D2546E86"/>
    <w:lvl w:ilvl="0" w:tplc="84066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796E8E"/>
    <w:multiLevelType w:val="hybridMultilevel"/>
    <w:tmpl w:val="7C647AF4"/>
    <w:lvl w:ilvl="0" w:tplc="61B8275A">
      <w:start w:val="1"/>
      <w:numFmt w:val="lowerRoman"/>
      <w:lvlText w:val="%1."/>
      <w:lvlJc w:val="left"/>
      <w:pPr>
        <w:ind w:left="720" w:hanging="360"/>
      </w:pPr>
      <w:rPr>
        <w:rFonts w:asciiTheme="minorHAnsi" w:eastAsiaTheme="minorHAnsi" w:hAnsiTheme="minorHAnsi" w:cstheme="minorHAns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3682F"/>
    <w:multiLevelType w:val="hybridMultilevel"/>
    <w:tmpl w:val="C892FC1C"/>
    <w:lvl w:ilvl="0" w:tplc="04090019">
      <w:start w:val="1"/>
      <w:numFmt w:val="lowerLetter"/>
      <w:lvlText w:val="%1."/>
      <w:lvlJc w:val="lef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 w:numId="2">
    <w:abstractNumId w:val="18"/>
  </w:num>
  <w:num w:numId="3">
    <w:abstractNumId w:val="12"/>
  </w:num>
  <w:num w:numId="4">
    <w:abstractNumId w:val="7"/>
  </w:num>
  <w:num w:numId="5">
    <w:abstractNumId w:val="14"/>
  </w:num>
  <w:num w:numId="6">
    <w:abstractNumId w:val="11"/>
  </w:num>
  <w:num w:numId="7">
    <w:abstractNumId w:val="13"/>
  </w:num>
  <w:num w:numId="8">
    <w:abstractNumId w:val="15"/>
  </w:num>
  <w:num w:numId="9">
    <w:abstractNumId w:val="9"/>
  </w:num>
  <w:num w:numId="10">
    <w:abstractNumId w:val="10"/>
  </w:num>
  <w:num w:numId="11">
    <w:abstractNumId w:val="3"/>
  </w:num>
  <w:num w:numId="12">
    <w:abstractNumId w:val="6"/>
  </w:num>
  <w:num w:numId="13">
    <w:abstractNumId w:val="4"/>
  </w:num>
  <w:num w:numId="14">
    <w:abstractNumId w:val="19"/>
  </w:num>
  <w:num w:numId="15">
    <w:abstractNumId w:val="17"/>
  </w:num>
  <w:num w:numId="16">
    <w:abstractNumId w:val="16"/>
  </w:num>
  <w:num w:numId="17">
    <w:abstractNumId w:val="8"/>
  </w:num>
  <w:num w:numId="18">
    <w:abstractNumId w:val="1"/>
  </w:num>
  <w:num w:numId="19">
    <w:abstractNumId w:val="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B"/>
    <w:rsid w:val="00000636"/>
    <w:rsid w:val="000045BE"/>
    <w:rsid w:val="000163B9"/>
    <w:rsid w:val="00022401"/>
    <w:rsid w:val="00023514"/>
    <w:rsid w:val="00027D44"/>
    <w:rsid w:val="00045594"/>
    <w:rsid w:val="00054DC9"/>
    <w:rsid w:val="00057025"/>
    <w:rsid w:val="00060081"/>
    <w:rsid w:val="00070027"/>
    <w:rsid w:val="000723D3"/>
    <w:rsid w:val="00073B6B"/>
    <w:rsid w:val="000863DB"/>
    <w:rsid w:val="00086817"/>
    <w:rsid w:val="000A05A1"/>
    <w:rsid w:val="000B4A57"/>
    <w:rsid w:val="000B74C1"/>
    <w:rsid w:val="000C1CC6"/>
    <w:rsid w:val="000D0AF3"/>
    <w:rsid w:val="000D603C"/>
    <w:rsid w:val="000F2996"/>
    <w:rsid w:val="0010081D"/>
    <w:rsid w:val="00114BBF"/>
    <w:rsid w:val="0011569C"/>
    <w:rsid w:val="001219B3"/>
    <w:rsid w:val="00123799"/>
    <w:rsid w:val="00127F71"/>
    <w:rsid w:val="00131CBF"/>
    <w:rsid w:val="00132041"/>
    <w:rsid w:val="00167CFA"/>
    <w:rsid w:val="001A1A4E"/>
    <w:rsid w:val="001A711C"/>
    <w:rsid w:val="001A7966"/>
    <w:rsid w:val="001B12AA"/>
    <w:rsid w:val="001B2268"/>
    <w:rsid w:val="001B232A"/>
    <w:rsid w:val="001B3F1F"/>
    <w:rsid w:val="001D5D91"/>
    <w:rsid w:val="001D7630"/>
    <w:rsid w:val="001E6F5C"/>
    <w:rsid w:val="002041B7"/>
    <w:rsid w:val="002153DB"/>
    <w:rsid w:val="00221DFB"/>
    <w:rsid w:val="0024192D"/>
    <w:rsid w:val="00241945"/>
    <w:rsid w:val="00243351"/>
    <w:rsid w:val="00276AFB"/>
    <w:rsid w:val="002822E4"/>
    <w:rsid w:val="00284F89"/>
    <w:rsid w:val="002A4890"/>
    <w:rsid w:val="002A5C76"/>
    <w:rsid w:val="002B7730"/>
    <w:rsid w:val="002C21B0"/>
    <w:rsid w:val="002C77F0"/>
    <w:rsid w:val="002E0AC2"/>
    <w:rsid w:val="002E6FFB"/>
    <w:rsid w:val="002F3E6D"/>
    <w:rsid w:val="002F4119"/>
    <w:rsid w:val="00302717"/>
    <w:rsid w:val="00303806"/>
    <w:rsid w:val="00307434"/>
    <w:rsid w:val="00313553"/>
    <w:rsid w:val="0031392B"/>
    <w:rsid w:val="0032195C"/>
    <w:rsid w:val="00324E20"/>
    <w:rsid w:val="003263C7"/>
    <w:rsid w:val="003333F1"/>
    <w:rsid w:val="00340ABA"/>
    <w:rsid w:val="0034359B"/>
    <w:rsid w:val="00343BF4"/>
    <w:rsid w:val="003446BA"/>
    <w:rsid w:val="00351C7F"/>
    <w:rsid w:val="00353416"/>
    <w:rsid w:val="003708D7"/>
    <w:rsid w:val="0037720E"/>
    <w:rsid w:val="00380A43"/>
    <w:rsid w:val="003814BC"/>
    <w:rsid w:val="00381971"/>
    <w:rsid w:val="0039224E"/>
    <w:rsid w:val="003C3518"/>
    <w:rsid w:val="003D64F8"/>
    <w:rsid w:val="003E6A12"/>
    <w:rsid w:val="003F2BBC"/>
    <w:rsid w:val="003F4896"/>
    <w:rsid w:val="003F5497"/>
    <w:rsid w:val="004053DE"/>
    <w:rsid w:val="00414FA3"/>
    <w:rsid w:val="00423742"/>
    <w:rsid w:val="00426D23"/>
    <w:rsid w:val="00454CC8"/>
    <w:rsid w:val="00456B07"/>
    <w:rsid w:val="00461E40"/>
    <w:rsid w:val="00462AF9"/>
    <w:rsid w:val="0046610D"/>
    <w:rsid w:val="0047795C"/>
    <w:rsid w:val="004934EA"/>
    <w:rsid w:val="004B0841"/>
    <w:rsid w:val="004B6E1F"/>
    <w:rsid w:val="004C2319"/>
    <w:rsid w:val="004C7E9B"/>
    <w:rsid w:val="004D12DC"/>
    <w:rsid w:val="004D3DA3"/>
    <w:rsid w:val="004E1211"/>
    <w:rsid w:val="004F04DF"/>
    <w:rsid w:val="004F3695"/>
    <w:rsid w:val="00502016"/>
    <w:rsid w:val="005223A0"/>
    <w:rsid w:val="00525DE3"/>
    <w:rsid w:val="00532283"/>
    <w:rsid w:val="00552BBE"/>
    <w:rsid w:val="00554444"/>
    <w:rsid w:val="0055445F"/>
    <w:rsid w:val="00557A8A"/>
    <w:rsid w:val="00565D4B"/>
    <w:rsid w:val="00566585"/>
    <w:rsid w:val="005907F7"/>
    <w:rsid w:val="005B2ABF"/>
    <w:rsid w:val="005B64F3"/>
    <w:rsid w:val="005B6DE6"/>
    <w:rsid w:val="005C5B5A"/>
    <w:rsid w:val="005D362B"/>
    <w:rsid w:val="005E1396"/>
    <w:rsid w:val="005E6CE7"/>
    <w:rsid w:val="005F7628"/>
    <w:rsid w:val="00600E76"/>
    <w:rsid w:val="00601024"/>
    <w:rsid w:val="00610E86"/>
    <w:rsid w:val="006111BA"/>
    <w:rsid w:val="0061698E"/>
    <w:rsid w:val="006217F0"/>
    <w:rsid w:val="00622426"/>
    <w:rsid w:val="006241B0"/>
    <w:rsid w:val="00631617"/>
    <w:rsid w:val="00631E37"/>
    <w:rsid w:val="00636530"/>
    <w:rsid w:val="006463D5"/>
    <w:rsid w:val="00651ABE"/>
    <w:rsid w:val="0065662A"/>
    <w:rsid w:val="00660370"/>
    <w:rsid w:val="00665135"/>
    <w:rsid w:val="006A5091"/>
    <w:rsid w:val="006B16C5"/>
    <w:rsid w:val="006B5B90"/>
    <w:rsid w:val="006B7488"/>
    <w:rsid w:val="006C44D8"/>
    <w:rsid w:val="006C7E60"/>
    <w:rsid w:val="006D0993"/>
    <w:rsid w:val="006E3B00"/>
    <w:rsid w:val="006E790C"/>
    <w:rsid w:val="006E7F50"/>
    <w:rsid w:val="006F0A48"/>
    <w:rsid w:val="006F2CF3"/>
    <w:rsid w:val="006F3774"/>
    <w:rsid w:val="00703AD8"/>
    <w:rsid w:val="00703D71"/>
    <w:rsid w:val="00704921"/>
    <w:rsid w:val="00706A46"/>
    <w:rsid w:val="00714A24"/>
    <w:rsid w:val="007355CB"/>
    <w:rsid w:val="0074474B"/>
    <w:rsid w:val="00744D47"/>
    <w:rsid w:val="00755184"/>
    <w:rsid w:val="007725F4"/>
    <w:rsid w:val="00780517"/>
    <w:rsid w:val="007863CC"/>
    <w:rsid w:val="007935D7"/>
    <w:rsid w:val="00794215"/>
    <w:rsid w:val="00795CA3"/>
    <w:rsid w:val="007A2575"/>
    <w:rsid w:val="007A3FAE"/>
    <w:rsid w:val="007C024F"/>
    <w:rsid w:val="007C10D3"/>
    <w:rsid w:val="007D1416"/>
    <w:rsid w:val="007D33B7"/>
    <w:rsid w:val="007D5EC6"/>
    <w:rsid w:val="007F34C0"/>
    <w:rsid w:val="007F6AC7"/>
    <w:rsid w:val="00810AC8"/>
    <w:rsid w:val="00816A8E"/>
    <w:rsid w:val="008232B4"/>
    <w:rsid w:val="00835705"/>
    <w:rsid w:val="00840522"/>
    <w:rsid w:val="008511D6"/>
    <w:rsid w:val="00852179"/>
    <w:rsid w:val="00865196"/>
    <w:rsid w:val="00883992"/>
    <w:rsid w:val="008846A2"/>
    <w:rsid w:val="00887D65"/>
    <w:rsid w:val="00897AFB"/>
    <w:rsid w:val="008B4D7E"/>
    <w:rsid w:val="008C510C"/>
    <w:rsid w:val="008C6DB8"/>
    <w:rsid w:val="008C7535"/>
    <w:rsid w:val="008E377A"/>
    <w:rsid w:val="00900437"/>
    <w:rsid w:val="0091476D"/>
    <w:rsid w:val="00942B54"/>
    <w:rsid w:val="00943C0E"/>
    <w:rsid w:val="009468C4"/>
    <w:rsid w:val="00971D17"/>
    <w:rsid w:val="00975E43"/>
    <w:rsid w:val="0098166B"/>
    <w:rsid w:val="009A02D5"/>
    <w:rsid w:val="009A1D89"/>
    <w:rsid w:val="009A3620"/>
    <w:rsid w:val="009A6CDB"/>
    <w:rsid w:val="009A7CF5"/>
    <w:rsid w:val="009B214D"/>
    <w:rsid w:val="009B4877"/>
    <w:rsid w:val="009C5B6D"/>
    <w:rsid w:val="009E13F9"/>
    <w:rsid w:val="009E4699"/>
    <w:rsid w:val="009F112A"/>
    <w:rsid w:val="009F140D"/>
    <w:rsid w:val="00A01436"/>
    <w:rsid w:val="00A05397"/>
    <w:rsid w:val="00A06811"/>
    <w:rsid w:val="00A11E42"/>
    <w:rsid w:val="00A22361"/>
    <w:rsid w:val="00A40F3A"/>
    <w:rsid w:val="00A45CD7"/>
    <w:rsid w:val="00A46D05"/>
    <w:rsid w:val="00A51C6E"/>
    <w:rsid w:val="00A65E83"/>
    <w:rsid w:val="00A67C42"/>
    <w:rsid w:val="00A76605"/>
    <w:rsid w:val="00A83093"/>
    <w:rsid w:val="00A84D19"/>
    <w:rsid w:val="00A91A3D"/>
    <w:rsid w:val="00A94C67"/>
    <w:rsid w:val="00A97795"/>
    <w:rsid w:val="00AA71D1"/>
    <w:rsid w:val="00AC1143"/>
    <w:rsid w:val="00AD211C"/>
    <w:rsid w:val="00AE168C"/>
    <w:rsid w:val="00B00C6B"/>
    <w:rsid w:val="00B028C5"/>
    <w:rsid w:val="00B0524F"/>
    <w:rsid w:val="00B05A7F"/>
    <w:rsid w:val="00B05FE6"/>
    <w:rsid w:val="00B0665F"/>
    <w:rsid w:val="00B154BA"/>
    <w:rsid w:val="00B2618C"/>
    <w:rsid w:val="00B30CB4"/>
    <w:rsid w:val="00B3670F"/>
    <w:rsid w:val="00B45052"/>
    <w:rsid w:val="00B67FA7"/>
    <w:rsid w:val="00B7378B"/>
    <w:rsid w:val="00B77ADA"/>
    <w:rsid w:val="00B86ECE"/>
    <w:rsid w:val="00B908E5"/>
    <w:rsid w:val="00B95B8E"/>
    <w:rsid w:val="00BA4424"/>
    <w:rsid w:val="00BB235A"/>
    <w:rsid w:val="00BC08CF"/>
    <w:rsid w:val="00BC37B6"/>
    <w:rsid w:val="00BE2FD4"/>
    <w:rsid w:val="00BE65F5"/>
    <w:rsid w:val="00BF12D1"/>
    <w:rsid w:val="00BF4AC2"/>
    <w:rsid w:val="00BF7311"/>
    <w:rsid w:val="00C063BD"/>
    <w:rsid w:val="00C10D7F"/>
    <w:rsid w:val="00C11AC4"/>
    <w:rsid w:val="00C13AF8"/>
    <w:rsid w:val="00C202C6"/>
    <w:rsid w:val="00C25EC5"/>
    <w:rsid w:val="00C37158"/>
    <w:rsid w:val="00C41404"/>
    <w:rsid w:val="00C4237E"/>
    <w:rsid w:val="00C4529C"/>
    <w:rsid w:val="00C51C70"/>
    <w:rsid w:val="00C54702"/>
    <w:rsid w:val="00C54BF3"/>
    <w:rsid w:val="00C677A8"/>
    <w:rsid w:val="00C74CFB"/>
    <w:rsid w:val="00C93FE5"/>
    <w:rsid w:val="00C96883"/>
    <w:rsid w:val="00CA119C"/>
    <w:rsid w:val="00CA147E"/>
    <w:rsid w:val="00CA6D26"/>
    <w:rsid w:val="00CB2C13"/>
    <w:rsid w:val="00CC1EF1"/>
    <w:rsid w:val="00CC758A"/>
    <w:rsid w:val="00CE341A"/>
    <w:rsid w:val="00CF7FE5"/>
    <w:rsid w:val="00D03542"/>
    <w:rsid w:val="00D04518"/>
    <w:rsid w:val="00D07A8E"/>
    <w:rsid w:val="00D102E8"/>
    <w:rsid w:val="00D17768"/>
    <w:rsid w:val="00D2495E"/>
    <w:rsid w:val="00D301E9"/>
    <w:rsid w:val="00D34B4C"/>
    <w:rsid w:val="00D5301D"/>
    <w:rsid w:val="00D5612A"/>
    <w:rsid w:val="00D67ABC"/>
    <w:rsid w:val="00D702B8"/>
    <w:rsid w:val="00D703E4"/>
    <w:rsid w:val="00D71162"/>
    <w:rsid w:val="00D7527F"/>
    <w:rsid w:val="00D819AD"/>
    <w:rsid w:val="00D8535D"/>
    <w:rsid w:val="00D9247B"/>
    <w:rsid w:val="00D9712A"/>
    <w:rsid w:val="00DB2BB7"/>
    <w:rsid w:val="00DB55BE"/>
    <w:rsid w:val="00DC7256"/>
    <w:rsid w:val="00DD10C9"/>
    <w:rsid w:val="00DE02D9"/>
    <w:rsid w:val="00DE03B4"/>
    <w:rsid w:val="00DF1641"/>
    <w:rsid w:val="00DF2295"/>
    <w:rsid w:val="00DF494A"/>
    <w:rsid w:val="00E07A70"/>
    <w:rsid w:val="00E07F68"/>
    <w:rsid w:val="00E121E4"/>
    <w:rsid w:val="00E166BE"/>
    <w:rsid w:val="00E70F94"/>
    <w:rsid w:val="00E75B23"/>
    <w:rsid w:val="00E77DF0"/>
    <w:rsid w:val="00E831B1"/>
    <w:rsid w:val="00E97C59"/>
    <w:rsid w:val="00EA6246"/>
    <w:rsid w:val="00EB0129"/>
    <w:rsid w:val="00EB3FD5"/>
    <w:rsid w:val="00EB7F86"/>
    <w:rsid w:val="00EC14D5"/>
    <w:rsid w:val="00EC6EDB"/>
    <w:rsid w:val="00EE6490"/>
    <w:rsid w:val="00EF7D8D"/>
    <w:rsid w:val="00F012BE"/>
    <w:rsid w:val="00F032D9"/>
    <w:rsid w:val="00F15FE9"/>
    <w:rsid w:val="00F4384D"/>
    <w:rsid w:val="00F55AEF"/>
    <w:rsid w:val="00F66B10"/>
    <w:rsid w:val="00F74C74"/>
    <w:rsid w:val="00F90CDB"/>
    <w:rsid w:val="00F96973"/>
    <w:rsid w:val="00FA5DC9"/>
    <w:rsid w:val="00FB7816"/>
    <w:rsid w:val="00FC50FB"/>
    <w:rsid w:val="00FD168B"/>
    <w:rsid w:val="00FD3D47"/>
    <w:rsid w:val="00FD6892"/>
    <w:rsid w:val="00FF4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E1C5"/>
  <w15:chartTrackingRefBased/>
  <w15:docId w15:val="{BE77D0D6-201A-4927-A42E-FA33B75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A1"/>
  </w:style>
  <w:style w:type="paragraph" w:styleId="Heading2">
    <w:name w:val="heading 2"/>
    <w:basedOn w:val="Normal"/>
    <w:next w:val="Normal"/>
    <w:link w:val="Heading2Char"/>
    <w:qFormat/>
    <w:rsid w:val="002E6FFB"/>
    <w:pPr>
      <w:keepNext/>
      <w:widowControl w:val="0"/>
      <w:overflowPunct w:val="0"/>
      <w:autoSpaceDE w:val="0"/>
      <w:autoSpaceDN w:val="0"/>
      <w:adjustRightInd w:val="0"/>
      <w:spacing w:before="360" w:after="0" w:line="240" w:lineRule="auto"/>
      <w:ind w:left="397" w:hanging="397"/>
      <w:textAlignment w:val="baseline"/>
      <w:outlineLvl w:val="1"/>
    </w:pPr>
    <w:rPr>
      <w:rFonts w:ascii="Arial" w:eastAsia="Times New Roman" w:hAnsi="Arial" w:cs="Arial"/>
      <w:b/>
      <w:bCs/>
      <w:sz w:val="24"/>
      <w:szCs w:val="24"/>
    </w:rPr>
  </w:style>
  <w:style w:type="paragraph" w:styleId="Heading3">
    <w:name w:val="heading 3"/>
    <w:basedOn w:val="Normal"/>
    <w:next w:val="Normal"/>
    <w:link w:val="Heading3Char"/>
    <w:qFormat/>
    <w:rsid w:val="002E6FFB"/>
    <w:pPr>
      <w:keepNext/>
      <w:widowControl w:val="0"/>
      <w:overflowPunct w:val="0"/>
      <w:autoSpaceDE w:val="0"/>
      <w:autoSpaceDN w:val="0"/>
      <w:adjustRightInd w:val="0"/>
      <w:spacing w:before="360" w:after="0" w:line="240" w:lineRule="auto"/>
      <w:ind w:left="1701" w:hanging="1701"/>
      <w:jc w:val="center"/>
      <w:textAlignment w:val="baseline"/>
      <w:outlineLvl w:val="2"/>
    </w:pPr>
    <w:rPr>
      <w:rFonts w:ascii="Arial" w:eastAsia="Times New Roman" w:hAnsi="Arial" w:cs="Arial"/>
      <w:b/>
      <w:bCs/>
      <w:sz w:val="26"/>
      <w:szCs w:val="26"/>
    </w:rPr>
  </w:style>
  <w:style w:type="paragraph" w:styleId="Heading6">
    <w:name w:val="heading 6"/>
    <w:basedOn w:val="Normal"/>
    <w:next w:val="Normal"/>
    <w:link w:val="Heading6Char"/>
    <w:qFormat/>
    <w:rsid w:val="002E6FFB"/>
    <w:p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6FFB"/>
    <w:p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2E6FFB"/>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2E6FFB"/>
    <w:rPr>
      <w:rFonts w:ascii="Arial" w:eastAsia="Times New Roman" w:hAnsi="Arial" w:cs="Arial"/>
      <w:b/>
      <w:bCs/>
      <w:sz w:val="24"/>
      <w:szCs w:val="24"/>
    </w:rPr>
  </w:style>
  <w:style w:type="character" w:customStyle="1" w:styleId="Heading3Char">
    <w:name w:val="Heading 3 Char"/>
    <w:basedOn w:val="DefaultParagraphFont"/>
    <w:link w:val="Heading3"/>
    <w:rsid w:val="002E6FFB"/>
    <w:rPr>
      <w:rFonts w:ascii="Arial" w:eastAsia="Times New Roman" w:hAnsi="Arial" w:cs="Arial"/>
      <w:b/>
      <w:bCs/>
      <w:sz w:val="26"/>
      <w:szCs w:val="26"/>
    </w:rPr>
  </w:style>
  <w:style w:type="character" w:customStyle="1" w:styleId="Heading6Char">
    <w:name w:val="Heading 6 Char"/>
    <w:basedOn w:val="DefaultParagraphFont"/>
    <w:link w:val="Heading6"/>
    <w:rsid w:val="002E6FFB"/>
    <w:rPr>
      <w:rFonts w:ascii="Times New Roman" w:eastAsia="Times New Roman" w:hAnsi="Times New Roman" w:cs="Times New Roman"/>
      <w:b/>
      <w:bCs/>
    </w:rPr>
  </w:style>
  <w:style w:type="character" w:customStyle="1" w:styleId="Heading7Char">
    <w:name w:val="Heading 7 Char"/>
    <w:basedOn w:val="DefaultParagraphFont"/>
    <w:link w:val="Heading7"/>
    <w:rsid w:val="002E6F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FFB"/>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E6FFB"/>
    <w:rPr>
      <w:rFonts w:ascii="Lucida Grande" w:eastAsia="Times New Roman" w:hAnsi="Lucida Grande" w:cs="Lucida Grande"/>
      <w:color w:val="000000"/>
      <w:sz w:val="18"/>
      <w:szCs w:val="18"/>
    </w:rPr>
  </w:style>
  <w:style w:type="table" w:styleId="TableGrid">
    <w:name w:val="Table Grid"/>
    <w:basedOn w:val="TableNormal"/>
    <w:uiPriority w:val="59"/>
    <w:rsid w:val="002E6FFB"/>
    <w:pPr>
      <w:spacing w:after="0" w:line="240" w:lineRule="auto"/>
    </w:pPr>
    <w:rPr>
      <w:rFonts w:ascii="Cambria" w:eastAsia="Cambria" w:hAnsi="Cambria"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A1"/>
    <w:basedOn w:val="Normal"/>
    <w:rsid w:val="002E6FFB"/>
    <w:pPr>
      <w:widowControl w:val="0"/>
      <w:overflowPunct w:val="0"/>
      <w:autoSpaceDE w:val="0"/>
      <w:autoSpaceDN w:val="0"/>
      <w:adjustRightInd w:val="0"/>
      <w:spacing w:before="240" w:after="0" w:line="240" w:lineRule="auto"/>
      <w:ind w:left="397"/>
      <w:jc w:val="both"/>
      <w:textAlignment w:val="baseline"/>
    </w:pPr>
    <w:rPr>
      <w:rFonts w:ascii="Arial" w:eastAsia="Times New Roman" w:hAnsi="Arial" w:cs="Arial"/>
      <w:sz w:val="24"/>
      <w:szCs w:val="24"/>
    </w:rPr>
  </w:style>
  <w:style w:type="paragraph" w:styleId="Footer">
    <w:name w:val="footer"/>
    <w:basedOn w:val="Normal"/>
    <w:link w:val="FooterChar"/>
    <w:uiPriority w:val="99"/>
    <w:unhideWhenUsed/>
    <w:rsid w:val="002E6FFB"/>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2E6FFB"/>
    <w:rPr>
      <w:rFonts w:ascii="Times New Roman" w:eastAsia="Times New Roman" w:hAnsi="Times New Roman" w:cs="Times New Roman"/>
      <w:color w:val="000000"/>
      <w:sz w:val="24"/>
      <w:szCs w:val="24"/>
    </w:rPr>
  </w:style>
  <w:style w:type="paragraph" w:customStyle="1" w:styleId="B2">
    <w:name w:val="B2"/>
    <w:basedOn w:val="Normal"/>
    <w:rsid w:val="002E6FFB"/>
    <w:pPr>
      <w:spacing w:before="240" w:after="0" w:line="240" w:lineRule="auto"/>
      <w:ind w:left="1701" w:hanging="567"/>
      <w:jc w:val="both"/>
    </w:pPr>
    <w:rPr>
      <w:rFonts w:ascii="Arial" w:eastAsia="Times New Roman" w:hAnsi="Arial" w:cs="Times New Roman"/>
      <w:sz w:val="24"/>
      <w:szCs w:val="24"/>
    </w:rPr>
  </w:style>
  <w:style w:type="paragraph" w:customStyle="1" w:styleId="Default">
    <w:name w:val="Default"/>
    <w:rsid w:val="002E6F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rsid w:val="002E6FFB"/>
  </w:style>
  <w:style w:type="character" w:customStyle="1" w:styleId="longtext">
    <w:name w:val="long_text"/>
    <w:rsid w:val="002E6FFB"/>
  </w:style>
  <w:style w:type="character" w:customStyle="1" w:styleId="apple-style-span">
    <w:name w:val="apple-style-span"/>
    <w:rsid w:val="002E6FFB"/>
  </w:style>
  <w:style w:type="character" w:customStyle="1" w:styleId="apple-converted-space">
    <w:name w:val="apple-converted-space"/>
    <w:rsid w:val="002E6FFB"/>
  </w:style>
  <w:style w:type="paragraph" w:styleId="ListParagraph">
    <w:name w:val="List Paragraph"/>
    <w:aliases w:val="lp1,List Paragraph1,List Paragraph11,List Paragraph2,b1,Number_1,new,SGLText List Paragraph,Colorful List - Accent 11,Normal Sentence,List Paragraph Char Char,ListPar1,Bullet 1,list1,b1 + Justified,FooterText,numbered,Paragraphe de liste1"/>
    <w:basedOn w:val="Normal"/>
    <w:link w:val="ListParagraphChar"/>
    <w:uiPriority w:val="34"/>
    <w:qFormat/>
    <w:rsid w:val="00610E86"/>
    <w:pPr>
      <w:ind w:left="720"/>
      <w:contextualSpacing/>
    </w:pPr>
  </w:style>
  <w:style w:type="paragraph" w:customStyle="1" w:styleId="TableParagraph">
    <w:name w:val="Table Paragraph"/>
    <w:basedOn w:val="Normal"/>
    <w:uiPriority w:val="1"/>
    <w:qFormat/>
    <w:rsid w:val="004F3695"/>
    <w:pPr>
      <w:widowControl w:val="0"/>
      <w:autoSpaceDE w:val="0"/>
      <w:autoSpaceDN w:val="0"/>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5B64F3"/>
    <w:rPr>
      <w:sz w:val="16"/>
      <w:szCs w:val="16"/>
    </w:rPr>
  </w:style>
  <w:style w:type="paragraph" w:styleId="CommentText">
    <w:name w:val="annotation text"/>
    <w:basedOn w:val="Normal"/>
    <w:link w:val="CommentTextChar"/>
    <w:uiPriority w:val="99"/>
    <w:semiHidden/>
    <w:unhideWhenUsed/>
    <w:rsid w:val="005B64F3"/>
    <w:pPr>
      <w:spacing w:line="240" w:lineRule="auto"/>
    </w:pPr>
    <w:rPr>
      <w:sz w:val="20"/>
      <w:szCs w:val="20"/>
    </w:rPr>
  </w:style>
  <w:style w:type="character" w:customStyle="1" w:styleId="CommentTextChar">
    <w:name w:val="Comment Text Char"/>
    <w:basedOn w:val="DefaultParagraphFont"/>
    <w:link w:val="CommentText"/>
    <w:uiPriority w:val="99"/>
    <w:semiHidden/>
    <w:rsid w:val="005B64F3"/>
    <w:rPr>
      <w:sz w:val="20"/>
      <w:szCs w:val="20"/>
    </w:rPr>
  </w:style>
  <w:style w:type="paragraph" w:styleId="CommentSubject">
    <w:name w:val="annotation subject"/>
    <w:basedOn w:val="CommentText"/>
    <w:next w:val="CommentText"/>
    <w:link w:val="CommentSubjectChar"/>
    <w:uiPriority w:val="99"/>
    <w:semiHidden/>
    <w:unhideWhenUsed/>
    <w:rsid w:val="005B64F3"/>
    <w:rPr>
      <w:b/>
      <w:bCs/>
    </w:rPr>
  </w:style>
  <w:style w:type="character" w:customStyle="1" w:styleId="CommentSubjectChar">
    <w:name w:val="Comment Subject Char"/>
    <w:basedOn w:val="CommentTextChar"/>
    <w:link w:val="CommentSubject"/>
    <w:uiPriority w:val="99"/>
    <w:semiHidden/>
    <w:rsid w:val="005B64F3"/>
    <w:rPr>
      <w:b/>
      <w:bCs/>
      <w:sz w:val="20"/>
      <w:szCs w:val="20"/>
    </w:rPr>
  </w:style>
  <w:style w:type="character" w:customStyle="1" w:styleId="ListParagraphChar">
    <w:name w:val="List Paragraph Char"/>
    <w:aliases w:val="lp1 Char,List Paragraph1 Char,List Paragraph11 Char,List Paragraph2 Char,b1 Char,Number_1 Char,new Char,SGLText List Paragraph Char,Colorful List - Accent 11 Char,Normal Sentence Char,List Paragraph Char Char Char,ListPar1 Char"/>
    <w:link w:val="ListParagraph"/>
    <w:uiPriority w:val="34"/>
    <w:qFormat/>
    <w:rsid w:val="00780517"/>
  </w:style>
  <w:style w:type="paragraph" w:styleId="BodyTextIndent">
    <w:name w:val="Body Text Indent"/>
    <w:basedOn w:val="Normal"/>
    <w:link w:val="BodyTextIndentChar"/>
    <w:uiPriority w:val="99"/>
    <w:unhideWhenUsed/>
    <w:rsid w:val="003333F1"/>
    <w:pPr>
      <w:widowControl w:val="0"/>
      <w:autoSpaceDE w:val="0"/>
      <w:autoSpaceDN w:val="0"/>
      <w:spacing w:after="120" w:line="240" w:lineRule="auto"/>
      <w:ind w:left="360"/>
    </w:pPr>
    <w:rPr>
      <w:rFonts w:ascii="Calibri" w:eastAsia="Calibri" w:hAnsi="Calibri" w:cs="Calibri"/>
    </w:rPr>
  </w:style>
  <w:style w:type="character" w:customStyle="1" w:styleId="BodyTextIndentChar">
    <w:name w:val="Body Text Indent Char"/>
    <w:basedOn w:val="DefaultParagraphFont"/>
    <w:link w:val="BodyTextIndent"/>
    <w:uiPriority w:val="99"/>
    <w:rsid w:val="003333F1"/>
    <w:rPr>
      <w:rFonts w:ascii="Calibri" w:eastAsia="Calibri" w:hAnsi="Calibri" w:cs="Calibri"/>
    </w:rPr>
  </w:style>
  <w:style w:type="paragraph" w:styleId="BodyText">
    <w:name w:val="Body Text"/>
    <w:basedOn w:val="Normal"/>
    <w:link w:val="BodyTextChar"/>
    <w:uiPriority w:val="99"/>
    <w:unhideWhenUsed/>
    <w:rsid w:val="006D0993"/>
    <w:pPr>
      <w:spacing w:after="120"/>
    </w:pPr>
  </w:style>
  <w:style w:type="character" w:customStyle="1" w:styleId="BodyTextChar">
    <w:name w:val="Body Text Char"/>
    <w:basedOn w:val="DefaultParagraphFont"/>
    <w:link w:val="BodyText"/>
    <w:uiPriority w:val="99"/>
    <w:rsid w:val="006D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193A-C0C9-4AF1-95AA-838A92E8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Vilinaeka Lestari</dc:creator>
  <cp:keywords/>
  <dc:description/>
  <cp:lastModifiedBy>Vilinaeka Lestari</cp:lastModifiedBy>
  <cp:revision>12</cp:revision>
  <cp:lastPrinted>2017-08-20T07:22:00Z</cp:lastPrinted>
  <dcterms:created xsi:type="dcterms:W3CDTF">2024-08-21T09:31:00Z</dcterms:created>
  <dcterms:modified xsi:type="dcterms:W3CDTF">2025-01-02T08:50:00Z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7e65279acbc8d9934ba1708b74907af7e6bc82c041120dd7d3dd85062cf63a73</vt:lpwstr>
  </property>
</Properties>
</file>